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78D1A" w14:textId="77777777" w:rsidR="002232BE" w:rsidRPr="0087764A" w:rsidRDefault="00324C79" w:rsidP="007624D2">
      <w:pPr>
        <w:pStyle w:val="NoSpacing"/>
      </w:pPr>
      <w:r w:rsidRPr="0087764A">
        <w:rPr>
          <w:noProof/>
          <w:lang w:val="en-US" w:eastAsia="en-US"/>
        </w:rPr>
        <w:drawing>
          <wp:inline distT="0" distB="0" distL="0" distR="0" wp14:anchorId="7A9A9F50" wp14:editId="18DEC390">
            <wp:extent cx="6115545"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362" cy="734123"/>
                    </a:xfrm>
                    <a:prstGeom prst="rect">
                      <a:avLst/>
                    </a:prstGeom>
                    <a:noFill/>
                  </pic:spPr>
                </pic:pic>
              </a:graphicData>
            </a:graphic>
          </wp:inline>
        </w:drawing>
      </w:r>
    </w:p>
    <w:p w14:paraId="1E8CD658" w14:textId="77777777" w:rsidR="008E59B2" w:rsidRPr="0087764A" w:rsidRDefault="008E59B2" w:rsidP="007624D2">
      <w:pPr>
        <w:spacing w:after="0" w:line="240" w:lineRule="auto"/>
        <w:jc w:val="center"/>
        <w:rPr>
          <w:rFonts w:ascii="Sylfaen" w:hAnsi="Sylfaen" w:cs="Sylfaen"/>
          <w:b/>
          <w:sz w:val="16"/>
          <w:szCs w:val="16"/>
          <w:lang w:val="ka-GE"/>
        </w:rPr>
      </w:pPr>
    </w:p>
    <w:p w14:paraId="1C07B4C7" w14:textId="38ED2492" w:rsidR="001A5D77" w:rsidRPr="00B600F0" w:rsidRDefault="00C154E5" w:rsidP="007624D2">
      <w:pPr>
        <w:spacing w:after="0" w:line="240" w:lineRule="auto"/>
        <w:jc w:val="center"/>
        <w:rPr>
          <w:rFonts w:ascii="Sylfaen" w:hAnsi="Sylfaen" w:cs="Sylfaen"/>
          <w:bCs/>
          <w:lang w:val="en-US"/>
        </w:rPr>
      </w:pPr>
      <w:r w:rsidRPr="00B600F0">
        <w:rPr>
          <w:rFonts w:ascii="Sylfaen" w:hAnsi="Sylfaen" w:cs="Sylfaen"/>
          <w:bCs/>
          <w:lang w:val="en-US"/>
        </w:rPr>
        <w:t>Curriculum</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6789"/>
      </w:tblGrid>
      <w:tr w:rsidR="0087764A" w:rsidRPr="00B600F0" w14:paraId="14534738" w14:textId="77777777" w:rsidTr="00323BB0">
        <w:tc>
          <w:tcPr>
            <w:tcW w:w="4518" w:type="dxa"/>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EAF02B8" w14:textId="28638E8D" w:rsidR="007B7D49" w:rsidRPr="00B600F0" w:rsidRDefault="008A2B30" w:rsidP="007624D2">
            <w:pPr>
              <w:spacing w:after="0" w:line="240" w:lineRule="auto"/>
              <w:rPr>
                <w:rFonts w:ascii="Sylfaen" w:hAnsi="Sylfaen"/>
                <w:b/>
              </w:rPr>
            </w:pPr>
            <w:r w:rsidRPr="00B600F0">
              <w:rPr>
                <w:rFonts w:ascii="Sylfaen" w:hAnsi="Sylfaen" w:cs="Sylfaen"/>
                <w:b/>
              </w:rPr>
              <w:t xml:space="preserve">Program </w:t>
            </w:r>
            <w:r w:rsidR="00FE4C74">
              <w:rPr>
                <w:rFonts w:ascii="Sylfaen" w:hAnsi="Sylfaen" w:cs="Sylfaen"/>
                <w:b/>
                <w:lang w:val="en-US"/>
              </w:rPr>
              <w:t>n</w:t>
            </w:r>
            <w:r w:rsidRPr="00B600F0">
              <w:rPr>
                <w:rFonts w:ascii="Sylfaen" w:hAnsi="Sylfaen" w:cs="Sylfaen"/>
                <w:b/>
              </w:rPr>
              <w:t>ame</w:t>
            </w:r>
          </w:p>
        </w:tc>
        <w:tc>
          <w:tcPr>
            <w:tcW w:w="6789" w:type="dxa"/>
            <w:tcBorders>
              <w:top w:val="single" w:sz="18" w:space="0" w:color="auto"/>
              <w:left w:val="single" w:sz="8" w:space="0" w:color="auto"/>
              <w:bottom w:val="single" w:sz="18" w:space="0" w:color="auto"/>
              <w:right w:val="single" w:sz="18" w:space="0" w:color="auto"/>
            </w:tcBorders>
          </w:tcPr>
          <w:p w14:paraId="4B08312C" w14:textId="19926F8C" w:rsidR="002A4B40" w:rsidRPr="00B600F0" w:rsidRDefault="00B002B2" w:rsidP="007624D2">
            <w:pPr>
              <w:spacing w:after="0" w:line="240" w:lineRule="auto"/>
              <w:ind w:right="34"/>
              <w:rPr>
                <w:rFonts w:ascii="Sylfaen" w:hAnsi="Sylfaen"/>
                <w:b/>
                <w:lang w:val="en-US"/>
              </w:rPr>
            </w:pPr>
            <w:r w:rsidRPr="00B600F0">
              <w:rPr>
                <w:rFonts w:ascii="Sylfaen" w:hAnsi="Sylfaen"/>
                <w:b/>
                <w:lang w:val="en-US"/>
              </w:rPr>
              <w:t>Economics</w:t>
            </w:r>
          </w:p>
        </w:tc>
      </w:tr>
      <w:tr w:rsidR="0087764A" w:rsidRPr="00B600F0" w14:paraId="28CFB74A" w14:textId="77777777" w:rsidTr="00323BB0">
        <w:tc>
          <w:tcPr>
            <w:tcW w:w="4518" w:type="dxa"/>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7DCDFB4B" w14:textId="1D36F7C8" w:rsidR="007B7D49" w:rsidRPr="00B600F0" w:rsidRDefault="008A2B30" w:rsidP="007624D2">
            <w:pPr>
              <w:spacing w:after="0" w:line="240" w:lineRule="auto"/>
              <w:rPr>
                <w:rFonts w:ascii="Sylfaen" w:hAnsi="Sylfaen"/>
                <w:b/>
              </w:rPr>
            </w:pPr>
            <w:r w:rsidRPr="00B600F0">
              <w:rPr>
                <w:rFonts w:ascii="Sylfaen" w:hAnsi="Sylfaen" w:cs="Sylfaen"/>
                <w:b/>
              </w:rPr>
              <w:t>Academic degree / qualification to be awarded</w:t>
            </w:r>
          </w:p>
        </w:tc>
        <w:tc>
          <w:tcPr>
            <w:tcW w:w="6789" w:type="dxa"/>
            <w:tcBorders>
              <w:top w:val="single" w:sz="18" w:space="0" w:color="auto"/>
              <w:left w:val="single" w:sz="8" w:space="0" w:color="auto"/>
              <w:bottom w:val="single" w:sz="18" w:space="0" w:color="auto"/>
              <w:right w:val="single" w:sz="18" w:space="0" w:color="auto"/>
            </w:tcBorders>
          </w:tcPr>
          <w:p w14:paraId="622E646E" w14:textId="254C6168" w:rsidR="007B7D49" w:rsidRPr="00B600F0" w:rsidRDefault="00F56FCE" w:rsidP="007624D2">
            <w:pPr>
              <w:tabs>
                <w:tab w:val="num" w:pos="0"/>
              </w:tabs>
              <w:spacing w:after="0" w:line="240" w:lineRule="auto"/>
              <w:jc w:val="both"/>
              <w:rPr>
                <w:rFonts w:ascii="Sylfaen" w:hAnsi="Sylfaen" w:cs="Sylfaen"/>
                <w:b/>
              </w:rPr>
            </w:pPr>
            <w:r w:rsidRPr="00B600F0">
              <w:rPr>
                <w:rFonts w:ascii="Sylfaen" w:hAnsi="Sylfaen" w:cs="Sylfaen"/>
                <w:b/>
                <w:lang w:val="ka-GE"/>
              </w:rPr>
              <w:t xml:space="preserve">Bachelor of Economics </w:t>
            </w:r>
          </w:p>
        </w:tc>
      </w:tr>
      <w:tr w:rsidR="0087764A" w:rsidRPr="00B600F0" w14:paraId="4083191A" w14:textId="77777777" w:rsidTr="00323BB0">
        <w:tc>
          <w:tcPr>
            <w:tcW w:w="4518" w:type="dxa"/>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3B757DE" w14:textId="743C55D3" w:rsidR="007B7D49" w:rsidRPr="00B600F0" w:rsidRDefault="008A2B30" w:rsidP="007624D2">
            <w:pPr>
              <w:spacing w:after="0" w:line="240" w:lineRule="auto"/>
              <w:rPr>
                <w:rFonts w:ascii="Sylfaen" w:hAnsi="Sylfaen" w:cs="Sylfaen"/>
                <w:b/>
              </w:rPr>
            </w:pPr>
            <w:r w:rsidRPr="00B600F0">
              <w:rPr>
                <w:rFonts w:ascii="Sylfaen" w:hAnsi="Sylfaen" w:cs="Sylfaen"/>
                <w:b/>
              </w:rPr>
              <w:t>Name of the faculty</w:t>
            </w:r>
          </w:p>
        </w:tc>
        <w:tc>
          <w:tcPr>
            <w:tcW w:w="6789" w:type="dxa"/>
            <w:tcBorders>
              <w:top w:val="single" w:sz="18" w:space="0" w:color="auto"/>
              <w:left w:val="single" w:sz="8" w:space="0" w:color="auto"/>
              <w:bottom w:val="single" w:sz="18" w:space="0" w:color="auto"/>
              <w:right w:val="single" w:sz="18" w:space="0" w:color="auto"/>
            </w:tcBorders>
          </w:tcPr>
          <w:p w14:paraId="6BB2AC26" w14:textId="29B257C1" w:rsidR="007B7D49" w:rsidRPr="00B600F0" w:rsidRDefault="00B002B2" w:rsidP="007624D2">
            <w:pPr>
              <w:spacing w:after="0" w:line="240" w:lineRule="auto"/>
              <w:rPr>
                <w:rFonts w:ascii="Sylfaen" w:hAnsi="Sylfaen"/>
                <w:lang w:val="ka-GE"/>
              </w:rPr>
            </w:pPr>
            <w:r w:rsidRPr="00B600F0">
              <w:rPr>
                <w:rFonts w:ascii="Sylfaen" w:hAnsi="Sylfaen"/>
                <w:lang w:val="ka-GE"/>
              </w:rPr>
              <w:t>Faculty of Business, Law and Social Sciences</w:t>
            </w:r>
          </w:p>
        </w:tc>
      </w:tr>
      <w:tr w:rsidR="0087764A" w:rsidRPr="00B600F0" w14:paraId="4EA77727" w14:textId="77777777" w:rsidTr="00323BB0">
        <w:tc>
          <w:tcPr>
            <w:tcW w:w="4518" w:type="dxa"/>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48BBEF4" w14:textId="40EDF920" w:rsidR="007B7D49" w:rsidRPr="00B600F0" w:rsidRDefault="008A2B30" w:rsidP="007624D2">
            <w:pPr>
              <w:spacing w:after="0" w:line="240" w:lineRule="auto"/>
              <w:rPr>
                <w:rFonts w:ascii="Sylfaen" w:hAnsi="Sylfaen" w:cs="Sylfaen"/>
                <w:b/>
                <w:lang w:val="ka-GE"/>
              </w:rPr>
            </w:pPr>
            <w:r w:rsidRPr="00B600F0">
              <w:rPr>
                <w:rFonts w:ascii="Sylfaen" w:hAnsi="Sylfaen" w:cs="Sylfaen"/>
                <w:b/>
                <w:lang w:val="ka-GE"/>
              </w:rPr>
              <w:t>Program Manager / Supervisors / Coordinator</w:t>
            </w:r>
          </w:p>
        </w:tc>
        <w:tc>
          <w:tcPr>
            <w:tcW w:w="6789" w:type="dxa"/>
            <w:tcBorders>
              <w:top w:val="single" w:sz="18" w:space="0" w:color="auto"/>
              <w:left w:val="single" w:sz="8" w:space="0" w:color="auto"/>
              <w:bottom w:val="single" w:sz="18" w:space="0" w:color="auto"/>
              <w:right w:val="single" w:sz="18" w:space="0" w:color="auto"/>
            </w:tcBorders>
          </w:tcPr>
          <w:p w14:paraId="612627A6" w14:textId="23662388" w:rsidR="00B002B2" w:rsidRPr="00B600F0" w:rsidRDefault="00B002B2" w:rsidP="007624D2">
            <w:pPr>
              <w:spacing w:after="0" w:line="240" w:lineRule="auto"/>
              <w:jc w:val="both"/>
              <w:rPr>
                <w:rFonts w:ascii="Sylfaen" w:hAnsi="Sylfaen"/>
                <w:b/>
                <w:lang w:val="ka-GE"/>
              </w:rPr>
            </w:pPr>
            <w:r w:rsidRPr="00B600F0">
              <w:rPr>
                <w:rFonts w:ascii="Sylfaen" w:hAnsi="Sylfaen"/>
                <w:b/>
                <w:lang w:val="ka-GE"/>
              </w:rPr>
              <w:t>Zviad Beshkenadze - Academic Doctor of Economics, Associate Professor, Department of Economics, A</w:t>
            </w:r>
            <w:r w:rsidRPr="00B600F0">
              <w:rPr>
                <w:rFonts w:ascii="Sylfaen" w:hAnsi="Sylfaen"/>
                <w:b/>
                <w:lang w:val="en-US"/>
              </w:rPr>
              <w:t>TSU</w:t>
            </w:r>
            <w:r w:rsidRPr="00B600F0">
              <w:rPr>
                <w:rFonts w:ascii="Sylfaen" w:hAnsi="Sylfaen"/>
                <w:b/>
                <w:lang w:val="ka-GE"/>
              </w:rPr>
              <w:t>;</w:t>
            </w:r>
          </w:p>
          <w:p w14:paraId="4414879C" w14:textId="48822E09" w:rsidR="00E6536B" w:rsidRDefault="004952D9" w:rsidP="007624D2">
            <w:pPr>
              <w:spacing w:after="0" w:line="240" w:lineRule="auto"/>
              <w:jc w:val="both"/>
              <w:rPr>
                <w:lang w:val="en-US"/>
              </w:rPr>
            </w:pPr>
            <w:hyperlink r:id="rId9" w:history="1">
              <w:r w:rsidR="00E6536B" w:rsidRPr="00426336">
                <w:rPr>
                  <w:rStyle w:val="Hyperlink"/>
                  <w:lang w:val="en-US"/>
                </w:rPr>
                <w:t>Zviad.beshkenadze@atsu.edu.ge</w:t>
              </w:r>
            </w:hyperlink>
          </w:p>
          <w:p w14:paraId="0B5A8F0B" w14:textId="77777777" w:rsidR="00E6536B" w:rsidRPr="00E6536B" w:rsidRDefault="00E6536B" w:rsidP="007624D2">
            <w:pPr>
              <w:spacing w:after="0" w:line="240" w:lineRule="auto"/>
              <w:jc w:val="both"/>
              <w:rPr>
                <w:rFonts w:ascii="Sylfaen" w:hAnsi="Sylfaen"/>
                <w:b/>
                <w:lang w:val="en-US"/>
              </w:rPr>
            </w:pPr>
          </w:p>
          <w:p w14:paraId="4AE502C1" w14:textId="64EBC5EA" w:rsidR="00F56FCE" w:rsidRPr="00B600F0" w:rsidRDefault="00A91DE9" w:rsidP="007624D2">
            <w:pPr>
              <w:spacing w:after="0" w:line="240" w:lineRule="auto"/>
              <w:jc w:val="both"/>
              <w:rPr>
                <w:rFonts w:ascii="Sylfaen" w:hAnsi="Sylfaen"/>
                <w:b/>
                <w:lang w:val="ka-GE"/>
              </w:rPr>
            </w:pPr>
            <w:r>
              <w:rPr>
                <w:rFonts w:ascii="Sylfaen" w:hAnsi="Sylfaen"/>
                <w:b/>
                <w:lang w:val="en-US"/>
              </w:rPr>
              <w:t>Tel:</w:t>
            </w:r>
            <w:r w:rsidR="00F56FCE" w:rsidRPr="00B600F0">
              <w:rPr>
                <w:rFonts w:ascii="Sylfaen" w:hAnsi="Sylfaen"/>
                <w:b/>
                <w:lang w:val="ka-GE"/>
              </w:rPr>
              <w:t>.: 577668497</w:t>
            </w:r>
          </w:p>
        </w:tc>
      </w:tr>
      <w:tr w:rsidR="0087764A" w:rsidRPr="00B600F0" w14:paraId="29DA7260" w14:textId="77777777" w:rsidTr="00323BB0">
        <w:tc>
          <w:tcPr>
            <w:tcW w:w="4518" w:type="dxa"/>
            <w:tcBorders>
              <w:top w:val="single" w:sz="18" w:space="0" w:color="auto"/>
              <w:left w:val="single" w:sz="18" w:space="0" w:color="auto"/>
              <w:bottom w:val="single" w:sz="18" w:space="0" w:color="auto"/>
            </w:tcBorders>
            <w:shd w:val="clear" w:color="auto" w:fill="E5DFEC" w:themeFill="accent4" w:themeFillTint="33"/>
          </w:tcPr>
          <w:p w14:paraId="099300DE" w14:textId="124D5DEF" w:rsidR="007B7D49" w:rsidRPr="00B600F0" w:rsidRDefault="008A2B30" w:rsidP="007624D2">
            <w:pPr>
              <w:spacing w:after="0" w:line="240" w:lineRule="auto"/>
              <w:rPr>
                <w:rFonts w:ascii="Sylfaen" w:hAnsi="Sylfaen"/>
                <w:b/>
              </w:rPr>
            </w:pPr>
            <w:r w:rsidRPr="00B600F0">
              <w:rPr>
                <w:rFonts w:ascii="Sylfaen" w:hAnsi="Sylfaen" w:cs="Sylfaen"/>
                <w:b/>
              </w:rPr>
              <w:t xml:space="preserve">Program </w:t>
            </w:r>
            <w:r w:rsidR="003272E0">
              <w:rPr>
                <w:rFonts w:ascii="Sylfaen" w:hAnsi="Sylfaen" w:cs="Sylfaen"/>
                <w:b/>
                <w:lang w:val="en-US"/>
              </w:rPr>
              <w:t>d</w:t>
            </w:r>
            <w:r w:rsidRPr="00B600F0">
              <w:rPr>
                <w:rFonts w:ascii="Sylfaen" w:hAnsi="Sylfaen" w:cs="Sylfaen"/>
                <w:b/>
              </w:rPr>
              <w:t xml:space="preserve">uration / </w:t>
            </w:r>
            <w:r w:rsidR="003272E0">
              <w:rPr>
                <w:rFonts w:ascii="Sylfaen" w:hAnsi="Sylfaen" w:cs="Sylfaen"/>
                <w:b/>
                <w:lang w:val="en-US"/>
              </w:rPr>
              <w:t>v</w:t>
            </w:r>
            <w:r w:rsidRPr="00B600F0">
              <w:rPr>
                <w:rFonts w:ascii="Sylfaen" w:hAnsi="Sylfaen" w:cs="Sylfaen"/>
                <w:b/>
              </w:rPr>
              <w:t xml:space="preserve">olume (Semester, </w:t>
            </w:r>
            <w:r w:rsidR="003272E0">
              <w:rPr>
                <w:rFonts w:ascii="Sylfaen" w:hAnsi="Sylfaen" w:cs="Sylfaen"/>
                <w:b/>
                <w:lang w:val="en-US"/>
              </w:rPr>
              <w:t>n</w:t>
            </w:r>
            <w:r w:rsidRPr="00B600F0">
              <w:rPr>
                <w:rFonts w:ascii="Sylfaen" w:hAnsi="Sylfaen" w:cs="Sylfaen"/>
                <w:b/>
              </w:rPr>
              <w:t>umber of Credits)</w:t>
            </w:r>
          </w:p>
        </w:tc>
        <w:tc>
          <w:tcPr>
            <w:tcW w:w="6789" w:type="dxa"/>
            <w:tcBorders>
              <w:top w:val="single" w:sz="18" w:space="0" w:color="auto"/>
              <w:right w:val="single" w:sz="18" w:space="0" w:color="auto"/>
            </w:tcBorders>
          </w:tcPr>
          <w:p w14:paraId="00AF73E9" w14:textId="2A55CEAF" w:rsidR="00B002B2" w:rsidRPr="00B600F0" w:rsidRDefault="00B002B2" w:rsidP="00B002B2">
            <w:pPr>
              <w:spacing w:after="0" w:line="240" w:lineRule="auto"/>
              <w:contextualSpacing/>
              <w:rPr>
                <w:rFonts w:ascii="Sylfaen" w:hAnsi="Sylfaen" w:cs="Sylfaen"/>
                <w:bCs/>
                <w:lang w:val="ka-GE"/>
              </w:rPr>
            </w:pPr>
            <w:r w:rsidRPr="00B600F0">
              <w:rPr>
                <w:rFonts w:ascii="Sylfaen" w:hAnsi="Sylfaen" w:cs="Sylfaen"/>
                <w:bCs/>
                <w:lang w:val="en-US"/>
              </w:rPr>
              <w:t xml:space="preserve">The </w:t>
            </w:r>
            <w:r w:rsidR="00E22A58">
              <w:rPr>
                <w:rFonts w:ascii="Sylfaen" w:hAnsi="Sylfaen" w:cs="Sylfaen"/>
                <w:bCs/>
                <w:lang w:val="en-US"/>
              </w:rPr>
              <w:t>d</w:t>
            </w:r>
            <w:r w:rsidRPr="00B600F0">
              <w:rPr>
                <w:rFonts w:ascii="Sylfaen" w:hAnsi="Sylfaen" w:cs="Sylfaen"/>
                <w:bCs/>
                <w:lang w:val="ka-GE"/>
              </w:rPr>
              <w:t xml:space="preserve">uration </w:t>
            </w:r>
            <w:r w:rsidRPr="00B600F0">
              <w:rPr>
                <w:rFonts w:ascii="Sylfaen" w:hAnsi="Sylfaen" w:cs="Sylfaen"/>
                <w:bCs/>
                <w:lang w:val="en-US"/>
              </w:rPr>
              <w:t xml:space="preserve">of the program </w:t>
            </w:r>
            <w:r w:rsidRPr="00B600F0">
              <w:rPr>
                <w:rFonts w:ascii="Sylfaen" w:hAnsi="Sylfaen" w:cs="Sylfaen"/>
                <w:bCs/>
                <w:lang w:val="ka-GE"/>
              </w:rPr>
              <w:t>- 4 academic years, 8 semesters.</w:t>
            </w:r>
          </w:p>
          <w:p w14:paraId="588CBA78" w14:textId="65FE5EE6" w:rsidR="008B4DF4" w:rsidRPr="00B600F0" w:rsidRDefault="00B002B2" w:rsidP="00B002B2">
            <w:pPr>
              <w:spacing w:after="0" w:line="240" w:lineRule="auto"/>
              <w:contextualSpacing/>
              <w:rPr>
                <w:rFonts w:ascii="Sylfaen" w:hAnsi="Sylfaen"/>
                <w:lang w:val="ka-GE"/>
              </w:rPr>
            </w:pPr>
            <w:r w:rsidRPr="00B600F0">
              <w:rPr>
                <w:rFonts w:ascii="Sylfaen" w:hAnsi="Sylfaen" w:cs="Sylfaen"/>
                <w:bCs/>
                <w:lang w:val="ka-GE"/>
              </w:rPr>
              <w:t>Number of credits - 240 ECTS credits</w:t>
            </w:r>
          </w:p>
        </w:tc>
      </w:tr>
      <w:tr w:rsidR="0087764A" w:rsidRPr="00B600F0" w14:paraId="1E42B660" w14:textId="77777777" w:rsidTr="00323BB0">
        <w:tc>
          <w:tcPr>
            <w:tcW w:w="4518" w:type="dxa"/>
            <w:tcBorders>
              <w:top w:val="single" w:sz="18" w:space="0" w:color="auto"/>
              <w:left w:val="single" w:sz="18" w:space="0" w:color="auto"/>
              <w:bottom w:val="single" w:sz="18" w:space="0" w:color="auto"/>
            </w:tcBorders>
            <w:shd w:val="clear" w:color="auto" w:fill="E5DFEC" w:themeFill="accent4" w:themeFillTint="33"/>
          </w:tcPr>
          <w:p w14:paraId="3C628C1D" w14:textId="4F70D8E0" w:rsidR="007B7D49" w:rsidRPr="00B600F0" w:rsidRDefault="008A2B30" w:rsidP="007624D2">
            <w:pPr>
              <w:spacing w:after="0" w:line="240" w:lineRule="auto"/>
              <w:rPr>
                <w:rFonts w:ascii="Sylfaen" w:hAnsi="Sylfaen"/>
                <w:b/>
                <w:lang w:val="en-US"/>
              </w:rPr>
            </w:pPr>
            <w:r w:rsidRPr="00B600F0">
              <w:rPr>
                <w:rFonts w:ascii="Sylfaen" w:hAnsi="Sylfaen" w:cs="Sylfaen"/>
                <w:b/>
                <w:lang w:val="en-US"/>
              </w:rPr>
              <w:t>Language</w:t>
            </w:r>
            <w:r w:rsidR="003272E0">
              <w:rPr>
                <w:rFonts w:ascii="Sylfaen" w:hAnsi="Sylfaen" w:cs="Sylfaen"/>
                <w:b/>
                <w:lang w:val="en-US"/>
              </w:rPr>
              <w:t xml:space="preserve"> of the program</w:t>
            </w:r>
          </w:p>
        </w:tc>
        <w:tc>
          <w:tcPr>
            <w:tcW w:w="6789" w:type="dxa"/>
            <w:tcBorders>
              <w:top w:val="single" w:sz="18" w:space="0" w:color="auto"/>
              <w:bottom w:val="single" w:sz="18" w:space="0" w:color="auto"/>
              <w:right w:val="single" w:sz="18" w:space="0" w:color="auto"/>
            </w:tcBorders>
          </w:tcPr>
          <w:p w14:paraId="2BA61A11" w14:textId="6D8EC949" w:rsidR="00243BF6" w:rsidRPr="00B600F0" w:rsidRDefault="001F2E3F" w:rsidP="007624D2">
            <w:pPr>
              <w:spacing w:after="0" w:line="240" w:lineRule="auto"/>
              <w:jc w:val="both"/>
              <w:rPr>
                <w:rFonts w:ascii="Sylfaen" w:hAnsi="Sylfaen" w:cs="Sylfaen"/>
                <w:lang w:val="en-US"/>
              </w:rPr>
            </w:pPr>
            <w:r w:rsidRPr="00B600F0">
              <w:rPr>
                <w:rFonts w:ascii="Sylfaen" w:hAnsi="Sylfaen" w:cs="Sylfaen"/>
                <w:bCs/>
                <w:lang w:val="en-US"/>
              </w:rPr>
              <w:t>Georgian</w:t>
            </w:r>
          </w:p>
        </w:tc>
      </w:tr>
      <w:tr w:rsidR="0087764A" w:rsidRPr="00B600F0" w14:paraId="55656EE2" w14:textId="77777777" w:rsidTr="00323BB0">
        <w:tc>
          <w:tcPr>
            <w:tcW w:w="4518" w:type="dxa"/>
            <w:tcBorders>
              <w:top w:val="single" w:sz="18" w:space="0" w:color="auto"/>
              <w:left w:val="single" w:sz="18" w:space="0" w:color="auto"/>
              <w:bottom w:val="single" w:sz="18" w:space="0" w:color="auto"/>
            </w:tcBorders>
            <w:shd w:val="clear" w:color="auto" w:fill="E5DFEC" w:themeFill="accent4" w:themeFillTint="33"/>
          </w:tcPr>
          <w:p w14:paraId="005B3D32" w14:textId="7810857C" w:rsidR="007B7D49" w:rsidRPr="00B600F0" w:rsidRDefault="008A2B30" w:rsidP="007624D2">
            <w:pPr>
              <w:spacing w:after="0" w:line="240" w:lineRule="auto"/>
              <w:rPr>
                <w:rFonts w:ascii="Sylfaen" w:hAnsi="Sylfaen"/>
                <w:b/>
              </w:rPr>
            </w:pPr>
            <w:r w:rsidRPr="00B600F0">
              <w:rPr>
                <w:rFonts w:ascii="Sylfaen" w:hAnsi="Sylfaen" w:cs="Sylfaen"/>
                <w:b/>
              </w:rPr>
              <w:t>Program development and renewal dates;</w:t>
            </w:r>
          </w:p>
        </w:tc>
        <w:tc>
          <w:tcPr>
            <w:tcW w:w="6789" w:type="dxa"/>
            <w:tcBorders>
              <w:top w:val="single" w:sz="18" w:space="0" w:color="auto"/>
              <w:bottom w:val="single" w:sz="18" w:space="0" w:color="auto"/>
              <w:right w:val="single" w:sz="18" w:space="0" w:color="auto"/>
            </w:tcBorders>
          </w:tcPr>
          <w:p w14:paraId="7F3FCD04" w14:textId="77777777" w:rsidR="003272E0" w:rsidRDefault="001F2E3F" w:rsidP="003272E0">
            <w:pPr>
              <w:rPr>
                <w:rFonts w:ascii="Sylfaen" w:hAnsi="Sylfaen" w:cs="Arial"/>
              </w:rPr>
            </w:pPr>
            <w:r w:rsidRPr="00B600F0">
              <w:rPr>
                <w:rFonts w:ascii="Sylfaen" w:hAnsi="Sylfaen" w:cs="Sylfaen"/>
                <w:lang w:val="en-US"/>
              </w:rPr>
              <w:t xml:space="preserve">Decision </w:t>
            </w:r>
            <w:r w:rsidRPr="00B600F0">
              <w:rPr>
                <w:rFonts w:ascii="Sylfaen" w:hAnsi="Sylfaen"/>
                <w:lang w:val="ka-GE"/>
              </w:rPr>
              <w:t>of the Accreditation Council of Educational Program</w:t>
            </w:r>
            <w:r w:rsidR="003272E0">
              <w:rPr>
                <w:rFonts w:ascii="Sylfaen" w:hAnsi="Sylfaen"/>
                <w:lang w:val="en-US"/>
              </w:rPr>
              <w:t xml:space="preserve">s </w:t>
            </w:r>
            <w:r w:rsidR="003272E0" w:rsidRPr="00B600F0">
              <w:rPr>
                <w:rFonts w:ascii="Sylfaen" w:hAnsi="Sylfaen" w:cs="Arial"/>
              </w:rPr>
              <w:t>№46; 23.09.2011</w:t>
            </w:r>
          </w:p>
          <w:p w14:paraId="28A3BF19" w14:textId="12C734C3" w:rsidR="001F2E3F" w:rsidRPr="003272E0" w:rsidRDefault="001F2E3F" w:rsidP="003272E0">
            <w:pPr>
              <w:rPr>
                <w:rFonts w:ascii="Sylfaen" w:hAnsi="Sylfaen" w:cs="Arial"/>
              </w:rPr>
            </w:pPr>
            <w:r w:rsidRPr="00B600F0">
              <w:rPr>
                <w:rFonts w:ascii="Sylfaen" w:eastAsiaTheme="minorHAnsi" w:hAnsi="Sylfaen"/>
                <w:lang w:val="en-US" w:eastAsia="en-US"/>
              </w:rPr>
              <w:t>Decision of the Faculty Council Protocol №18 07.06.2021</w:t>
            </w:r>
          </w:p>
          <w:p w14:paraId="7C3697AB" w14:textId="03D352E5" w:rsidR="00E21C5E" w:rsidRPr="00B600F0" w:rsidRDefault="007660AA" w:rsidP="007748CD">
            <w:pPr>
              <w:spacing w:after="0" w:line="240" w:lineRule="auto"/>
              <w:jc w:val="both"/>
              <w:rPr>
                <w:rFonts w:ascii="Sylfaen" w:hAnsi="Sylfaen"/>
                <w:lang w:val="ka-GE"/>
              </w:rPr>
            </w:pPr>
            <w:r w:rsidRPr="00B600F0">
              <w:rPr>
                <w:rFonts w:ascii="Sylfaen" w:hAnsi="Sylfaen"/>
              </w:rPr>
              <w:t>Decision of the Academic Council №1 (21/22) 17.09.2021</w:t>
            </w:r>
          </w:p>
        </w:tc>
      </w:tr>
      <w:tr w:rsidR="0087764A" w:rsidRPr="00B600F0" w14:paraId="6ED5DE0F" w14:textId="77777777" w:rsidTr="00BC71BD">
        <w:tc>
          <w:tcPr>
            <w:tcW w:w="11307" w:type="dxa"/>
            <w:gridSpan w:val="2"/>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2F5BC65E" w14:textId="4507ACF7" w:rsidR="00BB4CF2" w:rsidRPr="00B600F0" w:rsidRDefault="008A2B30" w:rsidP="007624D2">
            <w:pPr>
              <w:spacing w:after="0" w:line="240" w:lineRule="auto"/>
              <w:rPr>
                <w:rFonts w:ascii="Sylfaen" w:hAnsi="Sylfaen"/>
              </w:rPr>
            </w:pPr>
            <w:r w:rsidRPr="00B600F0">
              <w:rPr>
                <w:rFonts w:ascii="Sylfaen" w:hAnsi="Sylfaen" w:cs="Sylfaen"/>
                <w:b/>
              </w:rPr>
              <w:t>Prerequisites for admission to the program</w:t>
            </w:r>
            <w:r w:rsidRPr="00B600F0">
              <w:rPr>
                <w:rFonts w:ascii="Sylfaen" w:hAnsi="Sylfaen"/>
              </w:rPr>
              <w:t xml:space="preserve"> </w:t>
            </w:r>
          </w:p>
        </w:tc>
      </w:tr>
      <w:tr w:rsidR="0087764A" w:rsidRPr="00B600F0" w14:paraId="353CBD59" w14:textId="77777777" w:rsidTr="00BC71BD">
        <w:tc>
          <w:tcPr>
            <w:tcW w:w="11307" w:type="dxa"/>
            <w:gridSpan w:val="2"/>
            <w:tcBorders>
              <w:top w:val="single" w:sz="18" w:space="0" w:color="auto"/>
              <w:left w:val="single" w:sz="18" w:space="0" w:color="auto"/>
              <w:right w:val="single" w:sz="18" w:space="0" w:color="auto"/>
            </w:tcBorders>
          </w:tcPr>
          <w:p w14:paraId="1E4EE621" w14:textId="76E2E4C2" w:rsidR="00837081" w:rsidRPr="00B600F0" w:rsidRDefault="00837081" w:rsidP="00837081">
            <w:pPr>
              <w:spacing w:after="0" w:line="240" w:lineRule="auto"/>
              <w:jc w:val="both"/>
              <w:rPr>
                <w:rFonts w:ascii="Sylfaen" w:hAnsi="Sylfaen" w:cs="Sylfaen"/>
              </w:rPr>
            </w:pPr>
            <w:r w:rsidRPr="00B600F0">
              <w:rPr>
                <w:rFonts w:ascii="Sylfaen" w:hAnsi="Sylfaen" w:cs="Sylfaen"/>
              </w:rPr>
              <w:t>Prerequisite</w:t>
            </w:r>
            <w:r w:rsidR="00BB5AF9">
              <w:rPr>
                <w:rFonts w:ascii="Sylfaen" w:hAnsi="Sylfaen" w:cs="Sylfaen"/>
                <w:lang w:val="en-US"/>
              </w:rPr>
              <w:t>s</w:t>
            </w:r>
            <w:r w:rsidRPr="00B600F0">
              <w:rPr>
                <w:rFonts w:ascii="Sylfaen" w:hAnsi="Sylfaen" w:cs="Sylfaen"/>
              </w:rPr>
              <w:t xml:space="preserve"> for admission to the Bachelor of Economics program </w:t>
            </w:r>
            <w:r w:rsidR="00BB5AF9">
              <w:rPr>
                <w:rFonts w:ascii="Sylfaen" w:hAnsi="Sylfaen" w:cs="Sylfaen"/>
                <w:lang w:val="en-US"/>
              </w:rPr>
              <w:t xml:space="preserve">are </w:t>
            </w:r>
            <w:r w:rsidRPr="00B600F0">
              <w:rPr>
                <w:rFonts w:ascii="Sylfaen" w:hAnsi="Sylfaen" w:cs="Sylfaen"/>
              </w:rPr>
              <w:t>:</w:t>
            </w:r>
          </w:p>
          <w:p w14:paraId="53DF5362" w14:textId="138E2519" w:rsidR="00837081" w:rsidRPr="00B600F0" w:rsidRDefault="00837081" w:rsidP="00837081">
            <w:pPr>
              <w:pStyle w:val="ListParagraph"/>
              <w:numPr>
                <w:ilvl w:val="0"/>
                <w:numId w:val="10"/>
              </w:numPr>
              <w:spacing w:after="0"/>
              <w:jc w:val="both"/>
              <w:rPr>
                <w:rFonts w:ascii="Sylfaen" w:hAnsi="Sylfaen" w:cs="Sylfaen"/>
              </w:rPr>
            </w:pPr>
            <w:r w:rsidRPr="00B600F0">
              <w:rPr>
                <w:rFonts w:ascii="Sylfaen" w:hAnsi="Sylfaen" w:cs="Sylfaen"/>
              </w:rPr>
              <w:t xml:space="preserve">Document </w:t>
            </w:r>
            <w:r w:rsidR="003272E0">
              <w:rPr>
                <w:rFonts w:ascii="Sylfaen" w:hAnsi="Sylfaen" w:cs="Sylfaen"/>
                <w:lang w:val="en-US"/>
              </w:rPr>
              <w:t xml:space="preserve">-certificate </w:t>
            </w:r>
            <w:r w:rsidRPr="00B600F0">
              <w:rPr>
                <w:rFonts w:ascii="Sylfaen" w:hAnsi="Sylfaen" w:cs="Sylfaen"/>
              </w:rPr>
              <w:t>of Full General Education and results of the Unified National Examinations;</w:t>
            </w:r>
          </w:p>
          <w:p w14:paraId="39EC2E50" w14:textId="73B95E2B" w:rsidR="00185D87" w:rsidRPr="00B600F0" w:rsidRDefault="00185D87" w:rsidP="007624D2">
            <w:pPr>
              <w:pStyle w:val="ListParagraph"/>
              <w:numPr>
                <w:ilvl w:val="0"/>
                <w:numId w:val="10"/>
              </w:numPr>
              <w:spacing w:after="0"/>
              <w:jc w:val="both"/>
              <w:rPr>
                <w:rFonts w:ascii="Sylfaen" w:hAnsi="Sylfaen" w:cs="Sylfaen"/>
              </w:rPr>
            </w:pPr>
            <w:r w:rsidRPr="00B600F0">
              <w:rPr>
                <w:rFonts w:ascii="Sylfaen" w:hAnsi="Sylfaen" w:cs="Sylfaen"/>
              </w:rPr>
              <w:t>Admission / enrollment of students in the Bachelor of Economics program without the Unified National Examinations is carried out in accordance with the current legislation;</w:t>
            </w:r>
          </w:p>
          <w:p w14:paraId="242DC7D3" w14:textId="77777777" w:rsidR="00185D87" w:rsidRPr="00B600F0" w:rsidRDefault="00185D87" w:rsidP="007624D2">
            <w:pPr>
              <w:pStyle w:val="ListParagraph"/>
              <w:numPr>
                <w:ilvl w:val="0"/>
                <w:numId w:val="10"/>
              </w:numPr>
              <w:spacing w:after="0"/>
              <w:jc w:val="both"/>
              <w:rPr>
                <w:rFonts w:ascii="Sylfaen" w:hAnsi="Sylfaen" w:cs="Sylfaen"/>
              </w:rPr>
            </w:pPr>
            <w:r w:rsidRPr="00B600F0">
              <w:rPr>
                <w:rFonts w:ascii="Sylfaen" w:hAnsi="Sylfaen" w:cs="Sylfaen"/>
                <w:lang w:val="ka-GE"/>
              </w:rPr>
              <w:t>External and internal mobility is carried out within the timeframes established by the Ministry of Education and Science of Georgia, in compliance with the mandatory procedures and rules established by the University;</w:t>
            </w:r>
          </w:p>
          <w:p w14:paraId="7308D769" w14:textId="1D92BF1D" w:rsidR="00BB4CF2" w:rsidRPr="00B600F0" w:rsidRDefault="00185D87" w:rsidP="007624D2">
            <w:pPr>
              <w:pStyle w:val="ListParagraph"/>
              <w:numPr>
                <w:ilvl w:val="0"/>
                <w:numId w:val="10"/>
              </w:numPr>
              <w:spacing w:after="0"/>
              <w:jc w:val="both"/>
              <w:rPr>
                <w:rFonts w:ascii="Sylfaen" w:hAnsi="Sylfaen" w:cs="Sylfaen"/>
              </w:rPr>
            </w:pPr>
            <w:r w:rsidRPr="00B600F0">
              <w:rPr>
                <w:rFonts w:ascii="Sylfaen" w:hAnsi="Sylfaen" w:cs="Sylfaen"/>
                <w:lang w:val="ka-GE"/>
              </w:rPr>
              <w:t>Enrollment in the bachelor's degree program in economics or enrollment from the recognized higher education institution of a foreign country is carried out on the basis of the decision of the Ministry of Education and Science of Georgia.</w:t>
            </w:r>
          </w:p>
        </w:tc>
      </w:tr>
      <w:tr w:rsidR="0087764A" w:rsidRPr="00B600F0" w14:paraId="7C8BCEB0" w14:textId="77777777" w:rsidTr="00BC71BD">
        <w:tc>
          <w:tcPr>
            <w:tcW w:w="11307" w:type="dxa"/>
            <w:gridSpan w:val="2"/>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638CFE1" w14:textId="79ABCB1A" w:rsidR="00BB4CF2" w:rsidRPr="00B600F0" w:rsidRDefault="008A2B30" w:rsidP="007624D2">
            <w:pPr>
              <w:spacing w:after="0" w:line="240" w:lineRule="auto"/>
              <w:rPr>
                <w:rFonts w:ascii="Sylfaen" w:hAnsi="Sylfaen" w:cs="Times New Roman"/>
                <w:lang w:val="ka-GE"/>
              </w:rPr>
            </w:pPr>
            <w:r w:rsidRPr="00B600F0">
              <w:rPr>
                <w:rFonts w:ascii="Sylfaen" w:hAnsi="Sylfaen"/>
                <w:b/>
                <w:lang w:val="ka-GE"/>
              </w:rPr>
              <w:t>Program Objectives</w:t>
            </w:r>
          </w:p>
        </w:tc>
      </w:tr>
      <w:tr w:rsidR="0087764A" w:rsidRPr="00B600F0" w14:paraId="75742CBB" w14:textId="77777777" w:rsidTr="00E965D0">
        <w:tc>
          <w:tcPr>
            <w:tcW w:w="11307" w:type="dxa"/>
            <w:gridSpan w:val="2"/>
            <w:tcBorders>
              <w:top w:val="single" w:sz="18" w:space="0" w:color="auto"/>
              <w:left w:val="single" w:sz="18" w:space="0" w:color="auto"/>
              <w:bottom w:val="single" w:sz="18" w:space="0" w:color="auto"/>
              <w:right w:val="single" w:sz="18" w:space="0" w:color="auto"/>
            </w:tcBorders>
            <w:shd w:val="clear" w:color="auto" w:fill="auto"/>
          </w:tcPr>
          <w:p w14:paraId="1EBE568E" w14:textId="31D51616" w:rsidR="00ED3C87" w:rsidRPr="00B600F0" w:rsidRDefault="00ED3C87" w:rsidP="007624D2">
            <w:pPr>
              <w:pStyle w:val="ListParagraph"/>
              <w:spacing w:after="0"/>
              <w:ind w:left="0"/>
              <w:jc w:val="both"/>
              <w:rPr>
                <w:rFonts w:ascii="Sylfaen" w:hAnsi="Sylfaen" w:cs="Times New Roman"/>
                <w:lang w:val="en-US"/>
              </w:rPr>
            </w:pPr>
            <w:r w:rsidRPr="00B600F0">
              <w:rPr>
                <w:rFonts w:ascii="Sylfaen" w:hAnsi="Sylfaen" w:cs="Times New Roman"/>
                <w:lang w:val="ka-GE"/>
              </w:rPr>
              <w:t xml:space="preserve">The </w:t>
            </w:r>
            <w:r w:rsidR="003272E0">
              <w:rPr>
                <w:rFonts w:ascii="Sylfaen" w:hAnsi="Sylfaen" w:cs="Times New Roman"/>
                <w:lang w:val="en-US"/>
              </w:rPr>
              <w:t xml:space="preserve">objective </w:t>
            </w:r>
            <w:r w:rsidRPr="00B600F0">
              <w:rPr>
                <w:rFonts w:ascii="Sylfaen" w:hAnsi="Sylfaen" w:cs="Times New Roman"/>
                <w:lang w:val="ka-GE"/>
              </w:rPr>
              <w:t xml:space="preserve"> of the  education</w:t>
            </w:r>
            <w:r w:rsidRPr="00B600F0">
              <w:rPr>
                <w:rFonts w:ascii="Sylfaen" w:hAnsi="Sylfaen" w:cs="Times New Roman"/>
                <w:lang w:val="en-US"/>
              </w:rPr>
              <w:t>al</w:t>
            </w:r>
            <w:r w:rsidRPr="00B600F0">
              <w:rPr>
                <w:rFonts w:ascii="Sylfaen" w:hAnsi="Sylfaen" w:cs="Times New Roman"/>
                <w:lang w:val="ka-GE"/>
              </w:rPr>
              <w:t xml:space="preserve"> program Bachelor of Economics is to train competitive specialists relevant to the demands of the labor market, who will have extensive theoretical knowledge and practical skills in the field of economics.</w:t>
            </w:r>
          </w:p>
          <w:p w14:paraId="2A69125D" w14:textId="77777777" w:rsidR="00ED3C87" w:rsidRPr="00B600F0" w:rsidRDefault="00ED3C87" w:rsidP="00ED3C87">
            <w:pPr>
              <w:spacing w:after="0" w:line="240" w:lineRule="auto"/>
              <w:ind w:left="284"/>
              <w:jc w:val="both"/>
              <w:rPr>
                <w:rFonts w:ascii="Sylfaen" w:hAnsi="Sylfaen" w:cs="Times New Roman"/>
                <w:lang w:val="ka-GE"/>
              </w:rPr>
            </w:pPr>
            <w:r w:rsidRPr="00B600F0">
              <w:rPr>
                <w:rFonts w:ascii="Sylfaen" w:hAnsi="Sylfaen" w:cs="Times New Roman"/>
                <w:lang w:val="ka-GE"/>
              </w:rPr>
              <w:t>The program aims to:</w:t>
            </w:r>
          </w:p>
          <w:p w14:paraId="1BF24CE2" w14:textId="03CF6B26" w:rsidR="00ED3C87" w:rsidRPr="00B600F0" w:rsidRDefault="00ED3C87" w:rsidP="00ED3C87">
            <w:pPr>
              <w:spacing w:after="0" w:line="240" w:lineRule="auto"/>
              <w:jc w:val="both"/>
              <w:rPr>
                <w:rFonts w:ascii="Sylfaen" w:hAnsi="Sylfaen" w:cs="Times New Roman"/>
                <w:lang w:val="ka-GE"/>
              </w:rPr>
            </w:pPr>
            <w:r w:rsidRPr="00B600F0">
              <w:rPr>
                <w:rFonts w:ascii="Sylfaen" w:hAnsi="Sylfaen" w:cs="Times New Roman"/>
                <w:lang w:val="ka-GE"/>
              </w:rPr>
              <w:t xml:space="preserve">1. </w:t>
            </w:r>
            <w:r w:rsidRPr="00B600F0">
              <w:rPr>
                <w:rFonts w:ascii="Sylfaen" w:hAnsi="Sylfaen" w:cs="Times New Roman"/>
                <w:lang w:val="en-US"/>
              </w:rPr>
              <w:t>teach</w:t>
            </w:r>
            <w:r w:rsidRPr="00B600F0">
              <w:rPr>
                <w:rFonts w:ascii="Sylfaen" w:hAnsi="Sylfaen" w:cs="Times New Roman"/>
                <w:lang w:val="ka-GE"/>
              </w:rPr>
              <w:t xml:space="preserve"> the regularities of the functioning of the economy at the micro, macro, international and regional levels;</w:t>
            </w:r>
          </w:p>
          <w:p w14:paraId="397C3E70" w14:textId="2032BC86" w:rsidR="00ED3C87" w:rsidRPr="00B600F0" w:rsidRDefault="00ED3C87" w:rsidP="00ED3C87">
            <w:pPr>
              <w:spacing w:after="0" w:line="240" w:lineRule="auto"/>
              <w:jc w:val="both"/>
              <w:rPr>
                <w:rFonts w:ascii="Sylfaen" w:hAnsi="Sylfaen" w:cs="Times New Roman"/>
                <w:lang w:val="ka-GE"/>
              </w:rPr>
            </w:pPr>
            <w:r w:rsidRPr="00B600F0">
              <w:rPr>
                <w:rFonts w:ascii="Sylfaen" w:hAnsi="Sylfaen" w:cs="Times New Roman"/>
                <w:lang w:val="ka-GE"/>
              </w:rPr>
              <w:t>2. provide the bachelor with the relevant competence to analyze the economic problems arising in different sectors of the economy;</w:t>
            </w:r>
          </w:p>
          <w:p w14:paraId="3E30E955" w14:textId="1CF55EC3" w:rsidR="00ED3C87" w:rsidRPr="00B600F0" w:rsidRDefault="00ED3C87" w:rsidP="00ED3C87">
            <w:pPr>
              <w:spacing w:after="0" w:line="240" w:lineRule="auto"/>
              <w:jc w:val="both"/>
              <w:rPr>
                <w:rFonts w:ascii="Sylfaen" w:hAnsi="Sylfaen" w:cs="Times New Roman"/>
                <w:lang w:val="ka-GE"/>
              </w:rPr>
            </w:pPr>
            <w:r w:rsidRPr="00B600F0">
              <w:rPr>
                <w:rFonts w:ascii="Sylfaen" w:hAnsi="Sylfaen" w:cs="Times New Roman"/>
                <w:lang w:val="ka-GE"/>
              </w:rPr>
              <w:t xml:space="preserve">3. </w:t>
            </w:r>
            <w:r w:rsidRPr="00B600F0">
              <w:rPr>
                <w:rFonts w:ascii="Sylfaen" w:hAnsi="Sylfaen" w:cs="Times New Roman"/>
                <w:lang w:val="en-US"/>
              </w:rPr>
              <w:t>d</w:t>
            </w:r>
            <w:r w:rsidRPr="00B600F0">
              <w:rPr>
                <w:rFonts w:ascii="Sylfaen" w:hAnsi="Sylfaen" w:cs="Times New Roman"/>
                <w:lang w:val="ka-GE"/>
              </w:rPr>
              <w:t xml:space="preserve">evelop </w:t>
            </w:r>
            <w:r w:rsidRPr="00B600F0">
              <w:rPr>
                <w:rFonts w:ascii="Sylfaen" w:hAnsi="Sylfaen" w:cs="Times New Roman"/>
                <w:lang w:val="en-US"/>
              </w:rPr>
              <w:t>the</w:t>
            </w:r>
            <w:r w:rsidRPr="00B600F0">
              <w:rPr>
                <w:rFonts w:ascii="Sylfaen" w:hAnsi="Sylfaen" w:cs="Times New Roman"/>
                <w:lang w:val="ka-GE"/>
              </w:rPr>
              <w:t xml:space="preserve"> bachelor's </w:t>
            </w:r>
            <w:r w:rsidRPr="00B600F0">
              <w:rPr>
                <w:rFonts w:ascii="Sylfaen" w:hAnsi="Sylfaen" w:cs="Times New Roman"/>
                <w:lang w:val="en-US"/>
              </w:rPr>
              <w:t>skill</w:t>
            </w:r>
            <w:r w:rsidRPr="00B600F0">
              <w:rPr>
                <w:rFonts w:ascii="Sylfaen" w:hAnsi="Sylfaen" w:cs="Times New Roman"/>
                <w:lang w:val="ka-GE"/>
              </w:rPr>
              <w:t xml:space="preserve"> in critical and creative understanding of economic events and participation in the research </w:t>
            </w:r>
            <w:r w:rsidRPr="00B600F0">
              <w:rPr>
                <w:rFonts w:ascii="Sylfaen" w:hAnsi="Sylfaen" w:cs="Times New Roman"/>
                <w:lang w:val="ka-GE"/>
              </w:rPr>
              <w:lastRenderedPageBreak/>
              <w:t>process.</w:t>
            </w:r>
          </w:p>
        </w:tc>
      </w:tr>
      <w:tr w:rsidR="0087764A" w:rsidRPr="00B600F0" w14:paraId="5D738E5C" w14:textId="77777777" w:rsidTr="00BC71BD">
        <w:tc>
          <w:tcPr>
            <w:tcW w:w="11307" w:type="dxa"/>
            <w:gridSpan w:val="2"/>
            <w:tcBorders>
              <w:top w:val="single" w:sz="18" w:space="0" w:color="auto"/>
              <w:left w:val="single" w:sz="18" w:space="0" w:color="auto"/>
              <w:right w:val="single" w:sz="18" w:space="0" w:color="auto"/>
            </w:tcBorders>
            <w:shd w:val="clear" w:color="auto" w:fill="E5DFEC" w:themeFill="accent4" w:themeFillTint="33"/>
          </w:tcPr>
          <w:p w14:paraId="04E4ED62" w14:textId="12ABF94D" w:rsidR="00BB4CF2" w:rsidRPr="00B600F0" w:rsidRDefault="00C154E5" w:rsidP="007624D2">
            <w:pPr>
              <w:spacing w:after="0" w:line="240" w:lineRule="auto"/>
              <w:rPr>
                <w:rFonts w:ascii="Sylfaen" w:hAnsi="Sylfaen"/>
                <w:b/>
                <w:bCs/>
                <w:lang w:val="en-US"/>
              </w:rPr>
            </w:pPr>
            <w:r w:rsidRPr="00B600F0">
              <w:rPr>
                <w:rFonts w:ascii="Sylfaen" w:hAnsi="Sylfaen" w:cs="Sylfaen"/>
                <w:b/>
                <w:bCs/>
                <w:lang w:val="en-US"/>
              </w:rPr>
              <w:lastRenderedPageBreak/>
              <w:t>Learning outcomes</w:t>
            </w:r>
          </w:p>
        </w:tc>
      </w:tr>
      <w:tr w:rsidR="0087764A" w:rsidRPr="00B600F0" w14:paraId="0AFFC96B" w14:textId="77777777" w:rsidTr="00A74E72">
        <w:tc>
          <w:tcPr>
            <w:tcW w:w="11307" w:type="dxa"/>
            <w:gridSpan w:val="2"/>
            <w:tcBorders>
              <w:top w:val="single" w:sz="18" w:space="0" w:color="auto"/>
              <w:left w:val="single" w:sz="18" w:space="0" w:color="auto"/>
              <w:bottom w:val="single" w:sz="18" w:space="0" w:color="auto"/>
              <w:right w:val="single" w:sz="18" w:space="0" w:color="auto"/>
            </w:tcBorders>
            <w:shd w:val="clear" w:color="auto" w:fill="auto"/>
          </w:tcPr>
          <w:p w14:paraId="52AD5103" w14:textId="77777777" w:rsidR="00C154E5" w:rsidRPr="00B600F0" w:rsidRDefault="00C154E5" w:rsidP="00C154E5">
            <w:pPr>
              <w:shd w:val="clear" w:color="auto" w:fill="FFFFFF" w:themeFill="background1"/>
              <w:spacing w:after="0" w:line="240" w:lineRule="auto"/>
              <w:jc w:val="both"/>
              <w:rPr>
                <w:rFonts w:ascii="Sylfaen" w:hAnsi="Sylfaen"/>
                <w:b/>
                <w:bCs/>
                <w:lang w:val="ka-GE"/>
              </w:rPr>
            </w:pPr>
            <w:r w:rsidRPr="00B600F0">
              <w:rPr>
                <w:rFonts w:ascii="Sylfaen" w:hAnsi="Sylfaen"/>
                <w:b/>
                <w:bCs/>
                <w:lang w:val="ka-GE"/>
              </w:rPr>
              <w:t>Knowledge and understanding</w:t>
            </w:r>
          </w:p>
          <w:p w14:paraId="0F725FAD" w14:textId="62C60505" w:rsidR="00C154E5" w:rsidRPr="00B600F0" w:rsidRDefault="00C154E5" w:rsidP="00C154E5">
            <w:pPr>
              <w:shd w:val="clear" w:color="auto" w:fill="FFFFFF" w:themeFill="background1"/>
              <w:spacing w:after="0" w:line="240" w:lineRule="auto"/>
              <w:jc w:val="both"/>
              <w:rPr>
                <w:rFonts w:ascii="Sylfaen" w:hAnsi="Sylfaen"/>
                <w:b/>
                <w:bCs/>
                <w:lang w:val="ka-GE"/>
              </w:rPr>
            </w:pPr>
            <w:r w:rsidRPr="00B600F0">
              <w:rPr>
                <w:rFonts w:ascii="Sylfaen" w:hAnsi="Sylfaen"/>
                <w:b/>
                <w:bCs/>
                <w:lang w:val="ka-GE"/>
              </w:rPr>
              <w:t>After completing the program, graduate:</w:t>
            </w:r>
          </w:p>
          <w:p w14:paraId="0593DAEF" w14:textId="77777777" w:rsidR="00C154E5" w:rsidRPr="00B600F0" w:rsidRDefault="00C154E5" w:rsidP="00C154E5">
            <w:pPr>
              <w:pStyle w:val="ListParagraph"/>
              <w:numPr>
                <w:ilvl w:val="0"/>
                <w:numId w:val="29"/>
              </w:numPr>
              <w:spacing w:after="0" w:line="240" w:lineRule="auto"/>
              <w:jc w:val="both"/>
              <w:rPr>
                <w:rFonts w:ascii="Sylfaen" w:hAnsi="Sylfaen"/>
                <w:lang w:val="ka-GE"/>
              </w:rPr>
            </w:pPr>
            <w:r w:rsidRPr="00B600F0">
              <w:rPr>
                <w:rFonts w:ascii="Sylfaen" w:hAnsi="Sylfaen"/>
                <w:lang w:val="ka-GE"/>
              </w:rPr>
              <w:t>Explains the theoretical foundations of economics and the regularities of the functioning of the economy at the micro, macro, international and regional levels;</w:t>
            </w:r>
          </w:p>
          <w:p w14:paraId="2055ED10" w14:textId="73E5C37C" w:rsidR="00C00447" w:rsidRPr="00B600F0" w:rsidRDefault="00B54148" w:rsidP="00C154E5">
            <w:pPr>
              <w:spacing w:after="0" w:line="240" w:lineRule="auto"/>
              <w:contextualSpacing/>
              <w:jc w:val="both"/>
              <w:rPr>
                <w:rFonts w:ascii="Sylfaen" w:hAnsi="Sylfaen"/>
                <w:lang w:val="en-US"/>
              </w:rPr>
            </w:pPr>
            <w:r w:rsidRPr="00B600F0">
              <w:rPr>
                <w:rFonts w:ascii="Sylfaen" w:hAnsi="Sylfaen"/>
                <w:b/>
                <w:lang w:val="en-US"/>
              </w:rPr>
              <w:t>Skill:</w:t>
            </w:r>
          </w:p>
          <w:p w14:paraId="4A5FD95E" w14:textId="22B04650" w:rsidR="00B54148" w:rsidRPr="00B600F0" w:rsidRDefault="00B54148" w:rsidP="009B17E2">
            <w:pPr>
              <w:pStyle w:val="ListParagraph"/>
              <w:numPr>
                <w:ilvl w:val="0"/>
                <w:numId w:val="9"/>
              </w:numPr>
              <w:shd w:val="clear" w:color="auto" w:fill="FFFFFF" w:themeFill="background1"/>
              <w:spacing w:after="0" w:line="240" w:lineRule="auto"/>
              <w:ind w:left="567" w:hanging="283"/>
              <w:jc w:val="both"/>
              <w:rPr>
                <w:rFonts w:ascii="Sylfaen" w:hAnsi="Sylfaen"/>
                <w:lang w:val="ka-GE"/>
              </w:rPr>
            </w:pPr>
            <w:r w:rsidRPr="00B600F0">
              <w:rPr>
                <w:rFonts w:ascii="Sylfaen" w:hAnsi="Sylfaen"/>
                <w:lang w:val="ka-GE"/>
              </w:rPr>
              <w:t>Applies modern concepts, theories and principles of economics in practice</w:t>
            </w:r>
            <w:r w:rsidRPr="00B600F0">
              <w:rPr>
                <w:rFonts w:ascii="Sylfaen" w:hAnsi="Sylfaen"/>
                <w:lang w:val="en-US"/>
              </w:rPr>
              <w:t>;</w:t>
            </w:r>
          </w:p>
          <w:p w14:paraId="5F863A69" w14:textId="22ECFB56" w:rsidR="00B54148" w:rsidRPr="00B600F0" w:rsidRDefault="00B54148" w:rsidP="009B17E2">
            <w:pPr>
              <w:pStyle w:val="ListParagraph"/>
              <w:numPr>
                <w:ilvl w:val="0"/>
                <w:numId w:val="9"/>
              </w:numPr>
              <w:shd w:val="clear" w:color="auto" w:fill="FFFFFF" w:themeFill="background1"/>
              <w:spacing w:after="0" w:line="240" w:lineRule="auto"/>
              <w:ind w:left="567" w:hanging="283"/>
              <w:jc w:val="both"/>
              <w:rPr>
                <w:rFonts w:ascii="Sylfaen" w:hAnsi="Sylfaen"/>
                <w:lang w:val="ka-GE"/>
              </w:rPr>
            </w:pPr>
            <w:r w:rsidRPr="00B600F0">
              <w:rPr>
                <w:rFonts w:ascii="Sylfaen" w:hAnsi="Sylfaen"/>
                <w:lang w:val="ka-GE"/>
              </w:rPr>
              <w:t>Analyzes statistical data reflecting economic processes;</w:t>
            </w:r>
          </w:p>
          <w:p w14:paraId="073603F5" w14:textId="56BD2015" w:rsidR="00DF2CFE" w:rsidRPr="00B600F0" w:rsidRDefault="00F84C11" w:rsidP="00DF2CFE">
            <w:pPr>
              <w:pStyle w:val="ListParagraph"/>
              <w:numPr>
                <w:ilvl w:val="0"/>
                <w:numId w:val="9"/>
              </w:numPr>
              <w:shd w:val="clear" w:color="auto" w:fill="FFFFFF" w:themeFill="background1"/>
              <w:spacing w:after="0" w:line="240" w:lineRule="auto"/>
              <w:ind w:left="567" w:hanging="283"/>
              <w:jc w:val="both"/>
              <w:rPr>
                <w:rFonts w:ascii="Sylfaen" w:hAnsi="Sylfaen" w:cs="Sylfaen"/>
                <w:lang w:val="ka-GE"/>
              </w:rPr>
            </w:pPr>
            <w:r w:rsidRPr="00B600F0">
              <w:rPr>
                <w:rFonts w:ascii="Sylfaen" w:hAnsi="Sylfaen" w:cs="Sylfaen"/>
                <w:lang w:val="ka-GE"/>
              </w:rPr>
              <w:t>Shows the ways of solving certain economic problems</w:t>
            </w:r>
            <w:r w:rsidR="003272E0">
              <w:rPr>
                <w:rFonts w:ascii="Sylfaen" w:hAnsi="Sylfaen" w:cs="Sylfaen"/>
                <w:lang w:val="en-US"/>
              </w:rPr>
              <w:t>;</w:t>
            </w:r>
          </w:p>
          <w:p w14:paraId="238EA593" w14:textId="11B927BC" w:rsidR="00DF2CFE" w:rsidRPr="00B600F0" w:rsidRDefault="00DF2CFE" w:rsidP="00DF2CFE">
            <w:pPr>
              <w:pStyle w:val="ListParagraph"/>
              <w:numPr>
                <w:ilvl w:val="0"/>
                <w:numId w:val="9"/>
              </w:numPr>
              <w:shd w:val="clear" w:color="auto" w:fill="FFFFFF" w:themeFill="background1"/>
              <w:spacing w:after="0" w:line="240" w:lineRule="auto"/>
              <w:ind w:left="567" w:hanging="283"/>
              <w:jc w:val="both"/>
              <w:rPr>
                <w:rFonts w:ascii="Sylfaen" w:hAnsi="Sylfaen" w:cs="Sylfaen"/>
                <w:lang w:val="ka-GE"/>
              </w:rPr>
            </w:pPr>
            <w:r w:rsidRPr="00B600F0">
              <w:rPr>
                <w:rFonts w:ascii="Sylfaen" w:hAnsi="Sylfaen" w:cs="Sylfaen"/>
                <w:lang w:val="ka-GE"/>
              </w:rPr>
              <w:t>Formulates reasoned conclusions on economic events and processes;</w:t>
            </w:r>
          </w:p>
          <w:p w14:paraId="56AB099F" w14:textId="77777777" w:rsidR="00DF2CFE" w:rsidRPr="00B600F0" w:rsidRDefault="00DF2CFE" w:rsidP="00D61C30">
            <w:pPr>
              <w:shd w:val="clear" w:color="auto" w:fill="FFFFFF" w:themeFill="background1"/>
              <w:spacing w:after="0" w:line="240" w:lineRule="auto"/>
              <w:jc w:val="both"/>
              <w:rPr>
                <w:rFonts w:ascii="Sylfaen" w:hAnsi="Sylfaen" w:cs="Sylfaen"/>
                <w:b/>
                <w:bCs/>
                <w:lang w:val="ka-GE"/>
              </w:rPr>
            </w:pPr>
            <w:r w:rsidRPr="00B600F0">
              <w:rPr>
                <w:rFonts w:ascii="Sylfaen" w:hAnsi="Sylfaen" w:cs="Sylfaen"/>
                <w:b/>
                <w:bCs/>
                <w:lang w:val="ka-GE"/>
              </w:rPr>
              <w:t>Responsibility and autonomy</w:t>
            </w:r>
          </w:p>
          <w:p w14:paraId="249BE07C" w14:textId="26DCAD85" w:rsidR="00A74E72" w:rsidRPr="00B600F0" w:rsidRDefault="00DF2CFE" w:rsidP="00DF2CFE">
            <w:pPr>
              <w:pStyle w:val="ListParagraph"/>
              <w:numPr>
                <w:ilvl w:val="0"/>
                <w:numId w:val="9"/>
              </w:numPr>
              <w:shd w:val="clear" w:color="auto" w:fill="FFFFFF" w:themeFill="background1"/>
              <w:spacing w:after="0" w:line="240" w:lineRule="auto"/>
              <w:ind w:left="540" w:hanging="270"/>
              <w:jc w:val="both"/>
              <w:rPr>
                <w:rFonts w:ascii="Sylfaen" w:hAnsi="Sylfaen"/>
              </w:rPr>
            </w:pPr>
            <w:r w:rsidRPr="00B600F0">
              <w:rPr>
                <w:rFonts w:ascii="Sylfaen" w:hAnsi="Sylfaen" w:cs="Sylfaen"/>
                <w:lang w:val="ka-GE"/>
              </w:rPr>
              <w:t>Creates a research paper on current issues of the economy, with pre-defined instructions, in compliance with ethical norms;</w:t>
            </w:r>
          </w:p>
        </w:tc>
      </w:tr>
      <w:tr w:rsidR="0087764A" w:rsidRPr="00B600F0" w14:paraId="2CB46216" w14:textId="77777777" w:rsidTr="00BC71BD">
        <w:tc>
          <w:tcPr>
            <w:tcW w:w="11307" w:type="dxa"/>
            <w:gridSpan w:val="2"/>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11DED595" w14:textId="36248060" w:rsidR="00BB4CF2" w:rsidRPr="00B600F0" w:rsidRDefault="00B47081" w:rsidP="007624D2">
            <w:pPr>
              <w:spacing w:after="0" w:line="240" w:lineRule="auto"/>
              <w:rPr>
                <w:rFonts w:ascii="Sylfaen" w:hAnsi="Sylfaen"/>
                <w:bCs/>
                <w:lang w:val="ka-GE"/>
              </w:rPr>
            </w:pPr>
            <w:r w:rsidRPr="00B600F0">
              <w:rPr>
                <w:rFonts w:ascii="Sylfaen" w:hAnsi="Sylfaen" w:cs="Sylfaen"/>
                <w:b/>
                <w:bCs/>
                <w:lang w:val="ka-GE"/>
              </w:rPr>
              <w:t>Teaching methods</w:t>
            </w:r>
          </w:p>
        </w:tc>
      </w:tr>
      <w:tr w:rsidR="0087764A" w:rsidRPr="00B600F0" w14:paraId="736C3B7E" w14:textId="77777777" w:rsidTr="00BC71BD">
        <w:tc>
          <w:tcPr>
            <w:tcW w:w="11307" w:type="dxa"/>
            <w:gridSpan w:val="2"/>
            <w:tcBorders>
              <w:top w:val="single" w:sz="18" w:space="0" w:color="auto"/>
              <w:left w:val="single" w:sz="18" w:space="0" w:color="auto"/>
              <w:bottom w:val="single" w:sz="18" w:space="0" w:color="auto"/>
              <w:right w:val="single" w:sz="18" w:space="0" w:color="auto"/>
            </w:tcBorders>
          </w:tcPr>
          <w:p w14:paraId="31B4E073" w14:textId="77777777" w:rsidR="00DF1E12" w:rsidRPr="00B600F0" w:rsidRDefault="00DF1E12" w:rsidP="00DF1E12">
            <w:pPr>
              <w:spacing w:after="0"/>
              <w:jc w:val="both"/>
              <w:rPr>
                <w:rFonts w:ascii="Sylfaen" w:hAnsi="Sylfaen"/>
                <w:b/>
                <w:bCs/>
                <w:lang w:val="ka-GE"/>
              </w:rPr>
            </w:pPr>
            <w:r w:rsidRPr="00B600F0">
              <w:rPr>
                <w:rFonts w:ascii="Sylfaen" w:hAnsi="Sylfaen"/>
                <w:b/>
                <w:bCs/>
                <w:lang w:val="ka-GE"/>
              </w:rPr>
              <w:t>Teaching-learning methods:</w:t>
            </w:r>
          </w:p>
          <w:p w14:paraId="03135ADF" w14:textId="66AA381E" w:rsidR="00DF1E12" w:rsidRPr="00B600F0" w:rsidRDefault="00DF1E12" w:rsidP="00D500C0">
            <w:pPr>
              <w:pStyle w:val="ListParagraph"/>
              <w:numPr>
                <w:ilvl w:val="0"/>
                <w:numId w:val="30"/>
              </w:numPr>
              <w:spacing w:after="0"/>
              <w:jc w:val="both"/>
              <w:rPr>
                <w:rFonts w:ascii="Sylfaen" w:hAnsi="Sylfaen"/>
                <w:lang w:val="ka-GE"/>
              </w:rPr>
            </w:pPr>
            <w:r w:rsidRPr="00B600F0">
              <w:rPr>
                <w:rFonts w:ascii="Sylfaen" w:hAnsi="Sylfaen"/>
                <w:lang w:val="ka-GE"/>
              </w:rPr>
              <w:t>Lecture;</w:t>
            </w:r>
          </w:p>
          <w:p w14:paraId="1891CE3E" w14:textId="33FFF5F8" w:rsidR="00DF1E12" w:rsidRPr="00B600F0" w:rsidRDefault="00DF1E12" w:rsidP="00D500C0">
            <w:pPr>
              <w:pStyle w:val="ListParagraph"/>
              <w:numPr>
                <w:ilvl w:val="0"/>
                <w:numId w:val="30"/>
              </w:numPr>
              <w:spacing w:after="0"/>
              <w:jc w:val="both"/>
              <w:rPr>
                <w:rFonts w:ascii="Sylfaen" w:hAnsi="Sylfaen"/>
                <w:lang w:val="ka-GE"/>
              </w:rPr>
            </w:pPr>
            <w:r w:rsidRPr="00B600F0">
              <w:rPr>
                <w:rFonts w:ascii="Sylfaen" w:hAnsi="Sylfaen"/>
                <w:lang w:val="ka-GE"/>
              </w:rPr>
              <w:t>Practical work (group work, seminar);</w:t>
            </w:r>
          </w:p>
          <w:p w14:paraId="2CA1E0F7" w14:textId="08D58D00" w:rsidR="00DF1E12" w:rsidRPr="00B600F0" w:rsidRDefault="00DF1E12" w:rsidP="00D500C0">
            <w:pPr>
              <w:pStyle w:val="ListParagraph"/>
              <w:numPr>
                <w:ilvl w:val="0"/>
                <w:numId w:val="30"/>
              </w:numPr>
              <w:spacing w:after="0"/>
              <w:jc w:val="both"/>
              <w:rPr>
                <w:rFonts w:ascii="Sylfaen" w:hAnsi="Sylfaen"/>
                <w:lang w:val="ka-GE"/>
              </w:rPr>
            </w:pPr>
            <w:r w:rsidRPr="00B600F0">
              <w:rPr>
                <w:rFonts w:ascii="Sylfaen" w:hAnsi="Sylfaen"/>
                <w:lang w:val="ka-GE"/>
              </w:rPr>
              <w:t>E-learning (learning with electronic resources).</w:t>
            </w:r>
          </w:p>
          <w:p w14:paraId="57F98F1C" w14:textId="77777777" w:rsidR="00DF1E12" w:rsidRPr="00B600F0" w:rsidRDefault="00DF1E12" w:rsidP="00DF1E12">
            <w:pPr>
              <w:autoSpaceDE w:val="0"/>
              <w:autoSpaceDN w:val="0"/>
              <w:adjustRightInd w:val="0"/>
              <w:spacing w:after="0" w:line="240" w:lineRule="auto"/>
              <w:jc w:val="both"/>
              <w:rPr>
                <w:rFonts w:ascii="Sylfaen" w:hAnsi="Sylfaen"/>
                <w:lang w:val="ka-GE"/>
              </w:rPr>
            </w:pPr>
            <w:r w:rsidRPr="00B600F0">
              <w:rPr>
                <w:rFonts w:ascii="Sylfaen" w:hAnsi="Sylfaen"/>
                <w:lang w:val="ka-GE"/>
              </w:rPr>
              <w:t>The following activities are used to achieve learning outcomes:</w:t>
            </w:r>
          </w:p>
          <w:p w14:paraId="18BD2291" w14:textId="77777777" w:rsidR="00D500C0" w:rsidRPr="00B600F0" w:rsidRDefault="00D500C0" w:rsidP="00D500C0">
            <w:pPr>
              <w:autoSpaceDE w:val="0"/>
              <w:autoSpaceDN w:val="0"/>
              <w:adjustRightInd w:val="0"/>
              <w:spacing w:after="0" w:line="240" w:lineRule="auto"/>
              <w:jc w:val="both"/>
              <w:rPr>
                <w:rFonts w:ascii="Sylfaen" w:hAnsi="Sylfaen"/>
                <w:lang w:val="ka-GE"/>
              </w:rPr>
            </w:pPr>
            <w:r w:rsidRPr="00B600F0">
              <w:rPr>
                <w:rFonts w:ascii="Sylfaen" w:hAnsi="Sylfaen"/>
                <w:b/>
                <w:bCs/>
                <w:lang w:val="ka-GE"/>
              </w:rPr>
              <w:t>Knowledge and understanding:</w:t>
            </w:r>
          </w:p>
          <w:p w14:paraId="54D86987" w14:textId="57E47FF4" w:rsidR="004C79E7" w:rsidRPr="00B600F0" w:rsidRDefault="004C79E7" w:rsidP="004C79E7">
            <w:pPr>
              <w:pStyle w:val="ListParagraph"/>
              <w:numPr>
                <w:ilvl w:val="0"/>
                <w:numId w:val="7"/>
              </w:numPr>
              <w:autoSpaceDE w:val="0"/>
              <w:autoSpaceDN w:val="0"/>
              <w:adjustRightInd w:val="0"/>
              <w:spacing w:after="0" w:line="240" w:lineRule="auto"/>
              <w:jc w:val="both"/>
              <w:rPr>
                <w:rFonts w:ascii="Sylfaen" w:hAnsi="Sylfaen"/>
                <w:lang w:val="ka-GE"/>
              </w:rPr>
            </w:pPr>
            <w:r w:rsidRPr="00B600F0">
              <w:rPr>
                <w:rFonts w:ascii="Sylfaen" w:hAnsi="Sylfaen"/>
                <w:lang w:val="ka-GE"/>
              </w:rPr>
              <w:t>Induction, deduction, analysis;</w:t>
            </w:r>
          </w:p>
          <w:p w14:paraId="0D554546" w14:textId="4AC50DA5" w:rsidR="004C79E7" w:rsidRPr="00B600F0" w:rsidRDefault="004C79E7" w:rsidP="004C79E7">
            <w:pPr>
              <w:pStyle w:val="ListParagraph"/>
              <w:numPr>
                <w:ilvl w:val="0"/>
                <w:numId w:val="7"/>
              </w:numPr>
              <w:autoSpaceDE w:val="0"/>
              <w:autoSpaceDN w:val="0"/>
              <w:adjustRightInd w:val="0"/>
              <w:spacing w:after="0" w:line="240" w:lineRule="auto"/>
              <w:jc w:val="both"/>
              <w:rPr>
                <w:rFonts w:ascii="Sylfaen" w:hAnsi="Sylfaen"/>
                <w:lang w:val="ka-GE"/>
              </w:rPr>
            </w:pPr>
            <w:r w:rsidRPr="00B600F0">
              <w:rPr>
                <w:rFonts w:ascii="Sylfaen" w:hAnsi="Sylfaen"/>
                <w:lang w:val="ka-GE"/>
              </w:rPr>
              <w:t>Work on a book;</w:t>
            </w:r>
          </w:p>
          <w:p w14:paraId="1B4F511E" w14:textId="6C1BFB89" w:rsidR="004C79E7" w:rsidRPr="00B600F0" w:rsidRDefault="004C79E7" w:rsidP="004C79E7">
            <w:pPr>
              <w:pStyle w:val="ListParagraph"/>
              <w:numPr>
                <w:ilvl w:val="0"/>
                <w:numId w:val="7"/>
              </w:numPr>
              <w:autoSpaceDE w:val="0"/>
              <w:autoSpaceDN w:val="0"/>
              <w:adjustRightInd w:val="0"/>
              <w:spacing w:after="0" w:line="240" w:lineRule="auto"/>
              <w:jc w:val="both"/>
              <w:rPr>
                <w:rFonts w:ascii="Sylfaen" w:hAnsi="Sylfaen"/>
                <w:lang w:val="ka-GE"/>
              </w:rPr>
            </w:pPr>
            <w:r w:rsidRPr="00B600F0">
              <w:rPr>
                <w:rFonts w:ascii="Sylfaen" w:hAnsi="Sylfaen"/>
                <w:lang w:val="ka-GE"/>
              </w:rPr>
              <w:t>Written work;</w:t>
            </w:r>
          </w:p>
          <w:p w14:paraId="4CE7B8B3" w14:textId="3D6C9A54" w:rsidR="004C79E7" w:rsidRPr="00B600F0" w:rsidRDefault="004C79E7" w:rsidP="004C79E7">
            <w:pPr>
              <w:pStyle w:val="ListParagraph"/>
              <w:numPr>
                <w:ilvl w:val="0"/>
                <w:numId w:val="7"/>
              </w:numPr>
              <w:autoSpaceDE w:val="0"/>
              <w:autoSpaceDN w:val="0"/>
              <w:adjustRightInd w:val="0"/>
              <w:spacing w:after="0" w:line="240" w:lineRule="auto"/>
              <w:jc w:val="both"/>
              <w:rPr>
                <w:rFonts w:ascii="Sylfaen" w:hAnsi="Sylfaen"/>
                <w:lang w:val="ka-GE"/>
              </w:rPr>
            </w:pPr>
            <w:r w:rsidRPr="00B600F0">
              <w:rPr>
                <w:rFonts w:ascii="Sylfaen" w:hAnsi="Sylfaen"/>
                <w:lang w:val="ka-GE"/>
              </w:rPr>
              <w:t>Verbal explanation;</w:t>
            </w:r>
          </w:p>
          <w:p w14:paraId="70A58BD5" w14:textId="0A695D57" w:rsidR="004C79E7" w:rsidRPr="00B600F0" w:rsidRDefault="004C79E7" w:rsidP="004C79E7">
            <w:pPr>
              <w:pStyle w:val="ListParagraph"/>
              <w:numPr>
                <w:ilvl w:val="0"/>
                <w:numId w:val="7"/>
              </w:numPr>
              <w:autoSpaceDE w:val="0"/>
              <w:autoSpaceDN w:val="0"/>
              <w:adjustRightInd w:val="0"/>
              <w:spacing w:after="0" w:line="240" w:lineRule="auto"/>
              <w:jc w:val="both"/>
              <w:rPr>
                <w:rFonts w:ascii="Sylfaen" w:hAnsi="Sylfaen"/>
                <w:lang w:val="ka-GE"/>
              </w:rPr>
            </w:pPr>
            <w:r w:rsidRPr="00B600F0">
              <w:rPr>
                <w:rFonts w:ascii="Sylfaen" w:hAnsi="Sylfaen"/>
                <w:lang w:val="ka-GE"/>
              </w:rPr>
              <w:t xml:space="preserve"> Demonstration;</w:t>
            </w:r>
          </w:p>
          <w:p w14:paraId="19F25E4C" w14:textId="13BD3134" w:rsidR="004C79E7" w:rsidRPr="00B600F0" w:rsidRDefault="004C79E7" w:rsidP="004C79E7">
            <w:pPr>
              <w:pStyle w:val="ListParagraph"/>
              <w:numPr>
                <w:ilvl w:val="0"/>
                <w:numId w:val="7"/>
              </w:numPr>
              <w:autoSpaceDE w:val="0"/>
              <w:autoSpaceDN w:val="0"/>
              <w:adjustRightInd w:val="0"/>
              <w:spacing w:after="0" w:line="240" w:lineRule="auto"/>
              <w:jc w:val="both"/>
              <w:rPr>
                <w:rFonts w:ascii="Sylfaen" w:hAnsi="Sylfaen"/>
                <w:lang w:val="ka-GE"/>
              </w:rPr>
            </w:pPr>
            <w:r w:rsidRPr="00B600F0">
              <w:rPr>
                <w:rFonts w:ascii="Sylfaen" w:hAnsi="Sylfaen"/>
                <w:lang w:val="ka-GE"/>
              </w:rPr>
              <w:t xml:space="preserve"> Case study;</w:t>
            </w:r>
          </w:p>
          <w:p w14:paraId="02183D17" w14:textId="571B41CB" w:rsidR="004C79E7" w:rsidRPr="00B600F0" w:rsidRDefault="004C79E7" w:rsidP="004C79E7">
            <w:pPr>
              <w:pStyle w:val="ListParagraph"/>
              <w:numPr>
                <w:ilvl w:val="0"/>
                <w:numId w:val="7"/>
              </w:numPr>
              <w:autoSpaceDE w:val="0"/>
              <w:autoSpaceDN w:val="0"/>
              <w:adjustRightInd w:val="0"/>
              <w:spacing w:after="0" w:line="240" w:lineRule="auto"/>
              <w:jc w:val="both"/>
              <w:rPr>
                <w:rFonts w:ascii="Sylfaen" w:hAnsi="Sylfaen"/>
                <w:lang w:val="ka-GE"/>
              </w:rPr>
            </w:pPr>
            <w:r w:rsidRPr="00B600F0">
              <w:rPr>
                <w:rFonts w:ascii="Sylfaen" w:hAnsi="Sylfaen"/>
                <w:lang w:val="ka-GE"/>
              </w:rPr>
              <w:t xml:space="preserve"> Independent learning;</w:t>
            </w:r>
          </w:p>
          <w:p w14:paraId="76EC46A9" w14:textId="4BB7DA45" w:rsidR="004C79E7" w:rsidRPr="00B600F0" w:rsidRDefault="004C79E7" w:rsidP="004C79E7">
            <w:pPr>
              <w:pStyle w:val="ListParagraph"/>
              <w:numPr>
                <w:ilvl w:val="0"/>
                <w:numId w:val="7"/>
              </w:numPr>
              <w:autoSpaceDE w:val="0"/>
              <w:autoSpaceDN w:val="0"/>
              <w:adjustRightInd w:val="0"/>
              <w:spacing w:after="0" w:line="240" w:lineRule="auto"/>
              <w:jc w:val="both"/>
              <w:rPr>
                <w:rFonts w:ascii="Sylfaen" w:hAnsi="Sylfaen"/>
                <w:lang w:val="ka-GE"/>
              </w:rPr>
            </w:pPr>
            <w:r w:rsidRPr="00B600F0">
              <w:rPr>
                <w:rFonts w:ascii="Sylfaen" w:hAnsi="Sylfaen"/>
                <w:lang w:val="ka-GE"/>
              </w:rPr>
              <w:t xml:space="preserve"> Problem-based learning (PBL);</w:t>
            </w:r>
          </w:p>
          <w:p w14:paraId="55551206" w14:textId="77777777" w:rsidR="004C79E7" w:rsidRPr="00B600F0" w:rsidRDefault="004C79E7" w:rsidP="004C79E7">
            <w:pPr>
              <w:numPr>
                <w:ilvl w:val="0"/>
                <w:numId w:val="7"/>
              </w:numPr>
              <w:autoSpaceDE w:val="0"/>
              <w:autoSpaceDN w:val="0"/>
              <w:adjustRightInd w:val="0"/>
              <w:spacing w:after="0" w:line="240" w:lineRule="auto"/>
              <w:jc w:val="both"/>
              <w:rPr>
                <w:rFonts w:ascii="Sylfaen" w:hAnsi="Sylfaen"/>
                <w:b/>
                <w:bCs/>
                <w:lang w:val="ka-GE"/>
              </w:rPr>
            </w:pPr>
            <w:r w:rsidRPr="00B600F0">
              <w:rPr>
                <w:rFonts w:ascii="Sylfaen" w:hAnsi="Sylfaen"/>
                <w:lang w:val="ka-GE"/>
              </w:rPr>
              <w:t xml:space="preserve"> Brain storming;</w:t>
            </w:r>
          </w:p>
          <w:p w14:paraId="59F95BCA" w14:textId="4CC3563F" w:rsidR="009E0C37" w:rsidRPr="00B600F0" w:rsidRDefault="008F3423" w:rsidP="008F3423">
            <w:pPr>
              <w:autoSpaceDE w:val="0"/>
              <w:autoSpaceDN w:val="0"/>
              <w:adjustRightInd w:val="0"/>
              <w:spacing w:after="0" w:line="240" w:lineRule="auto"/>
              <w:jc w:val="both"/>
              <w:rPr>
                <w:rFonts w:ascii="Sylfaen" w:hAnsi="Sylfaen"/>
                <w:b/>
                <w:bCs/>
                <w:lang w:val="ka-GE"/>
              </w:rPr>
            </w:pPr>
            <w:r w:rsidRPr="00B600F0">
              <w:rPr>
                <w:rFonts w:ascii="Sylfaen" w:hAnsi="Sylfaen"/>
                <w:b/>
                <w:bCs/>
                <w:lang w:val="en-US"/>
              </w:rPr>
              <w:t>Skill</w:t>
            </w:r>
            <w:r w:rsidR="009E0C37" w:rsidRPr="00B600F0">
              <w:rPr>
                <w:rFonts w:ascii="Sylfaen" w:hAnsi="Sylfaen"/>
                <w:b/>
                <w:bCs/>
                <w:lang w:val="ka-GE"/>
              </w:rPr>
              <w:t xml:space="preserve">: </w:t>
            </w:r>
          </w:p>
          <w:p w14:paraId="155BAA52" w14:textId="77777777" w:rsidR="00080658" w:rsidRPr="00B600F0" w:rsidRDefault="00080658" w:rsidP="00080658">
            <w:pPr>
              <w:pStyle w:val="ListParagraph"/>
              <w:numPr>
                <w:ilvl w:val="0"/>
                <w:numId w:val="31"/>
              </w:numPr>
              <w:autoSpaceDE w:val="0"/>
              <w:autoSpaceDN w:val="0"/>
              <w:adjustRightInd w:val="0"/>
              <w:spacing w:after="0" w:line="240" w:lineRule="auto"/>
              <w:jc w:val="both"/>
              <w:rPr>
                <w:rFonts w:ascii="Sylfaen" w:hAnsi="Sylfaen"/>
                <w:lang w:val="ka-GE"/>
              </w:rPr>
            </w:pPr>
            <w:r w:rsidRPr="00B600F0">
              <w:rPr>
                <w:rFonts w:ascii="Sylfaen" w:hAnsi="Sylfaen"/>
                <w:lang w:val="ka-GE"/>
              </w:rPr>
              <w:t>Action-oriented learning ;</w:t>
            </w:r>
          </w:p>
          <w:p w14:paraId="78A1D30B" w14:textId="77777777" w:rsidR="00080658" w:rsidRPr="00B600F0" w:rsidRDefault="00080658" w:rsidP="00080658">
            <w:pPr>
              <w:pStyle w:val="ListParagraph"/>
              <w:numPr>
                <w:ilvl w:val="0"/>
                <w:numId w:val="31"/>
              </w:numPr>
              <w:autoSpaceDE w:val="0"/>
              <w:autoSpaceDN w:val="0"/>
              <w:adjustRightInd w:val="0"/>
              <w:spacing w:after="0" w:line="240" w:lineRule="auto"/>
              <w:jc w:val="both"/>
              <w:rPr>
                <w:rFonts w:ascii="Sylfaen" w:hAnsi="Sylfaen"/>
                <w:lang w:val="ka-GE"/>
              </w:rPr>
            </w:pPr>
            <w:r w:rsidRPr="00B600F0">
              <w:rPr>
                <w:rFonts w:ascii="Sylfaen" w:hAnsi="Sylfaen"/>
                <w:lang w:val="ka-GE"/>
              </w:rPr>
              <w:t>Role-playing and situational games;</w:t>
            </w:r>
          </w:p>
          <w:p w14:paraId="732A433B" w14:textId="77777777" w:rsidR="00080658" w:rsidRPr="00B600F0" w:rsidRDefault="00080658" w:rsidP="00080658">
            <w:pPr>
              <w:pStyle w:val="ListParagraph"/>
              <w:numPr>
                <w:ilvl w:val="0"/>
                <w:numId w:val="31"/>
              </w:numPr>
              <w:autoSpaceDE w:val="0"/>
              <w:autoSpaceDN w:val="0"/>
              <w:adjustRightInd w:val="0"/>
              <w:spacing w:after="0" w:line="240" w:lineRule="auto"/>
              <w:jc w:val="both"/>
              <w:rPr>
                <w:rFonts w:ascii="Sylfaen" w:hAnsi="Sylfaen"/>
                <w:lang w:val="ka-GE"/>
              </w:rPr>
            </w:pPr>
            <w:r w:rsidRPr="00B600F0">
              <w:rPr>
                <w:rFonts w:ascii="Sylfaen" w:hAnsi="Sylfaen"/>
                <w:lang w:val="ka-GE"/>
              </w:rPr>
              <w:t>Case study;</w:t>
            </w:r>
          </w:p>
          <w:p w14:paraId="3762208D" w14:textId="77777777" w:rsidR="00080658" w:rsidRPr="00B600F0" w:rsidRDefault="00080658" w:rsidP="00080658">
            <w:pPr>
              <w:pStyle w:val="ListParagraph"/>
              <w:numPr>
                <w:ilvl w:val="0"/>
                <w:numId w:val="31"/>
              </w:numPr>
              <w:autoSpaceDE w:val="0"/>
              <w:autoSpaceDN w:val="0"/>
              <w:adjustRightInd w:val="0"/>
              <w:spacing w:after="0" w:line="240" w:lineRule="auto"/>
              <w:jc w:val="both"/>
              <w:rPr>
                <w:rFonts w:ascii="Sylfaen" w:hAnsi="Sylfaen"/>
                <w:lang w:val="ka-GE"/>
              </w:rPr>
            </w:pPr>
            <w:r w:rsidRPr="00B600F0">
              <w:rPr>
                <w:rFonts w:ascii="Sylfaen" w:hAnsi="Sylfaen"/>
                <w:lang w:val="ka-GE"/>
              </w:rPr>
              <w:t>Brain storming;</w:t>
            </w:r>
          </w:p>
          <w:p w14:paraId="04529670" w14:textId="77777777" w:rsidR="00325D4D" w:rsidRPr="00B600F0" w:rsidRDefault="00080658" w:rsidP="00080658">
            <w:pPr>
              <w:pStyle w:val="ListParagraph"/>
              <w:numPr>
                <w:ilvl w:val="0"/>
                <w:numId w:val="31"/>
              </w:numPr>
              <w:autoSpaceDE w:val="0"/>
              <w:autoSpaceDN w:val="0"/>
              <w:adjustRightInd w:val="0"/>
              <w:spacing w:after="0" w:line="240" w:lineRule="auto"/>
              <w:jc w:val="both"/>
              <w:rPr>
                <w:rFonts w:ascii="Sylfaen" w:hAnsi="Sylfaen"/>
                <w:lang w:val="ka-GE"/>
              </w:rPr>
            </w:pPr>
            <w:r w:rsidRPr="00B600F0">
              <w:rPr>
                <w:rFonts w:ascii="Sylfaen" w:hAnsi="Sylfaen"/>
                <w:lang w:val="ka-GE"/>
              </w:rPr>
              <w:t>Heuristic method;</w:t>
            </w:r>
          </w:p>
          <w:p w14:paraId="4A878D46" w14:textId="05706177" w:rsidR="00080658" w:rsidRPr="00B600F0" w:rsidRDefault="00080658" w:rsidP="00080658">
            <w:pPr>
              <w:pStyle w:val="ListParagraph"/>
              <w:numPr>
                <w:ilvl w:val="0"/>
                <w:numId w:val="31"/>
              </w:numPr>
              <w:autoSpaceDE w:val="0"/>
              <w:autoSpaceDN w:val="0"/>
              <w:adjustRightInd w:val="0"/>
              <w:spacing w:after="0" w:line="240" w:lineRule="auto"/>
              <w:jc w:val="both"/>
              <w:rPr>
                <w:rFonts w:ascii="Sylfaen" w:hAnsi="Sylfaen"/>
                <w:lang w:val="ka-GE"/>
              </w:rPr>
            </w:pPr>
            <w:r w:rsidRPr="00B600F0">
              <w:rPr>
                <w:rFonts w:ascii="Sylfaen" w:hAnsi="Sylfaen"/>
                <w:lang w:val="ka-GE"/>
              </w:rPr>
              <w:t xml:space="preserve"> Team(collaborative)</w:t>
            </w:r>
            <w:r w:rsidR="00325D4D" w:rsidRPr="00B600F0">
              <w:rPr>
                <w:rFonts w:ascii="Sylfaen" w:hAnsi="Sylfaen"/>
                <w:lang w:val="en-US"/>
              </w:rPr>
              <w:t xml:space="preserve"> work</w:t>
            </w:r>
            <w:r w:rsidRPr="00B600F0">
              <w:rPr>
                <w:rFonts w:ascii="Sylfaen" w:hAnsi="Sylfaen"/>
                <w:lang w:val="ka-GE"/>
              </w:rPr>
              <w:t>;</w:t>
            </w:r>
          </w:p>
          <w:p w14:paraId="4D439E48" w14:textId="77777777" w:rsidR="00080658" w:rsidRPr="00B600F0" w:rsidRDefault="00080658" w:rsidP="00080658">
            <w:pPr>
              <w:pStyle w:val="ListParagraph"/>
              <w:numPr>
                <w:ilvl w:val="0"/>
                <w:numId w:val="31"/>
              </w:numPr>
              <w:autoSpaceDE w:val="0"/>
              <w:autoSpaceDN w:val="0"/>
              <w:adjustRightInd w:val="0"/>
              <w:spacing w:after="0" w:line="240" w:lineRule="auto"/>
              <w:jc w:val="both"/>
              <w:rPr>
                <w:rFonts w:ascii="Sylfaen" w:hAnsi="Sylfaen"/>
                <w:lang w:val="ka-GE"/>
              </w:rPr>
            </w:pPr>
            <w:r w:rsidRPr="00B600F0">
              <w:rPr>
                <w:rFonts w:ascii="Sylfaen" w:hAnsi="Sylfaen"/>
                <w:lang w:val="ka-GE"/>
              </w:rPr>
              <w:t>Discussion / debate;</w:t>
            </w:r>
          </w:p>
          <w:p w14:paraId="361C008E" w14:textId="77777777" w:rsidR="00080658" w:rsidRPr="00B600F0" w:rsidRDefault="00080658" w:rsidP="00080658">
            <w:pPr>
              <w:pStyle w:val="ListParagraph"/>
              <w:numPr>
                <w:ilvl w:val="0"/>
                <w:numId w:val="31"/>
              </w:numPr>
              <w:autoSpaceDE w:val="0"/>
              <w:autoSpaceDN w:val="0"/>
              <w:adjustRightInd w:val="0"/>
              <w:spacing w:after="0" w:line="240" w:lineRule="auto"/>
              <w:jc w:val="both"/>
              <w:rPr>
                <w:rFonts w:ascii="Sylfaen" w:hAnsi="Sylfaen"/>
                <w:lang w:val="ka-GE"/>
              </w:rPr>
            </w:pPr>
            <w:r w:rsidRPr="00B600F0">
              <w:rPr>
                <w:rFonts w:ascii="Sylfaen" w:hAnsi="Sylfaen"/>
                <w:lang w:val="ka-GE"/>
              </w:rPr>
              <w:t>Analysis;</w:t>
            </w:r>
          </w:p>
          <w:p w14:paraId="6B4E1D9A" w14:textId="77777777" w:rsidR="00080658" w:rsidRPr="00B600F0" w:rsidRDefault="00080658" w:rsidP="00080658">
            <w:pPr>
              <w:pStyle w:val="ListParagraph"/>
              <w:numPr>
                <w:ilvl w:val="0"/>
                <w:numId w:val="31"/>
              </w:numPr>
              <w:autoSpaceDE w:val="0"/>
              <w:autoSpaceDN w:val="0"/>
              <w:adjustRightInd w:val="0"/>
              <w:spacing w:after="0" w:line="240" w:lineRule="auto"/>
              <w:jc w:val="both"/>
              <w:rPr>
                <w:rFonts w:ascii="Sylfaen" w:hAnsi="Sylfaen"/>
                <w:lang w:val="ka-GE"/>
              </w:rPr>
            </w:pPr>
            <w:r w:rsidRPr="00B600F0">
              <w:rPr>
                <w:rFonts w:ascii="Sylfaen" w:hAnsi="Sylfaen"/>
                <w:lang w:val="ka-GE"/>
              </w:rPr>
              <w:t>Problem-based learning (PBL);</w:t>
            </w:r>
          </w:p>
          <w:p w14:paraId="2ED28ADE" w14:textId="50D44A33" w:rsidR="00080658" w:rsidRPr="00B600F0" w:rsidRDefault="00080658" w:rsidP="00080658">
            <w:pPr>
              <w:pStyle w:val="ListParagraph"/>
              <w:numPr>
                <w:ilvl w:val="0"/>
                <w:numId w:val="31"/>
              </w:numPr>
              <w:autoSpaceDE w:val="0"/>
              <w:autoSpaceDN w:val="0"/>
              <w:adjustRightInd w:val="0"/>
              <w:spacing w:after="0" w:line="240" w:lineRule="auto"/>
              <w:jc w:val="both"/>
              <w:rPr>
                <w:rFonts w:ascii="Sylfaen" w:hAnsi="Sylfaen"/>
                <w:lang w:val="ka-GE"/>
              </w:rPr>
            </w:pPr>
            <w:r w:rsidRPr="00B600F0">
              <w:rPr>
                <w:rFonts w:ascii="Sylfaen" w:hAnsi="Sylfaen"/>
                <w:lang w:val="ka-GE"/>
              </w:rPr>
              <w:t>Project development and presentation (</w:t>
            </w:r>
            <w:r w:rsidR="003272E0">
              <w:rPr>
                <w:rFonts w:ascii="Sylfaen" w:hAnsi="Sylfaen"/>
                <w:lang w:val="en-US"/>
              </w:rPr>
              <w:t>O</w:t>
            </w:r>
            <w:r w:rsidRPr="00B600F0">
              <w:rPr>
                <w:rFonts w:ascii="Sylfaen" w:hAnsi="Sylfaen"/>
                <w:lang w:val="ka-GE"/>
              </w:rPr>
              <w:t>ral, Power Point, etc.);</w:t>
            </w:r>
          </w:p>
          <w:p w14:paraId="1D8E7372" w14:textId="5E262C1B" w:rsidR="009E0C37" w:rsidRPr="00B600F0" w:rsidRDefault="00080658" w:rsidP="00080658">
            <w:pPr>
              <w:pStyle w:val="ListParagraph"/>
              <w:numPr>
                <w:ilvl w:val="0"/>
                <w:numId w:val="31"/>
              </w:numPr>
              <w:autoSpaceDE w:val="0"/>
              <w:autoSpaceDN w:val="0"/>
              <w:adjustRightInd w:val="0"/>
              <w:spacing w:after="0" w:line="240" w:lineRule="auto"/>
              <w:jc w:val="both"/>
              <w:rPr>
                <w:rFonts w:ascii="Sylfaen" w:hAnsi="Sylfaen"/>
              </w:rPr>
            </w:pPr>
            <w:r w:rsidRPr="00B600F0">
              <w:rPr>
                <w:rFonts w:ascii="Sylfaen" w:hAnsi="Sylfaen"/>
                <w:lang w:val="ka-GE"/>
              </w:rPr>
              <w:t>Practical methods.</w:t>
            </w:r>
          </w:p>
          <w:p w14:paraId="3EA88BE8" w14:textId="77777777" w:rsidR="00BE1790" w:rsidRPr="00B600F0" w:rsidRDefault="008A2B30" w:rsidP="00BE1790">
            <w:pPr>
              <w:pStyle w:val="ListParagraph"/>
              <w:autoSpaceDE w:val="0"/>
              <w:autoSpaceDN w:val="0"/>
              <w:adjustRightInd w:val="0"/>
              <w:spacing w:after="0" w:line="240" w:lineRule="auto"/>
              <w:jc w:val="both"/>
              <w:rPr>
                <w:rFonts w:ascii="Sylfaen" w:hAnsi="Sylfaen"/>
                <w:lang w:val="ka-GE"/>
              </w:rPr>
            </w:pPr>
            <w:r w:rsidRPr="00B600F0">
              <w:rPr>
                <w:rFonts w:ascii="Sylfaen" w:hAnsi="Sylfaen" w:cs="Sylfaen"/>
                <w:b/>
                <w:bCs/>
                <w:lang w:val="ka-GE"/>
              </w:rPr>
              <w:t>Responsibility and autonomy</w:t>
            </w:r>
            <w:r w:rsidRPr="00B600F0">
              <w:rPr>
                <w:rFonts w:ascii="Sylfaen" w:hAnsi="Sylfaen"/>
                <w:lang w:val="ka-GE"/>
              </w:rPr>
              <w:t xml:space="preserve"> </w:t>
            </w:r>
          </w:p>
          <w:p w14:paraId="6D78B8A8" w14:textId="77777777" w:rsidR="00BE1790" w:rsidRPr="00B600F0" w:rsidRDefault="00BE1790" w:rsidP="007624D2">
            <w:pPr>
              <w:pStyle w:val="ListParagraph"/>
              <w:numPr>
                <w:ilvl w:val="0"/>
                <w:numId w:val="8"/>
              </w:numPr>
              <w:autoSpaceDE w:val="0"/>
              <w:autoSpaceDN w:val="0"/>
              <w:adjustRightInd w:val="0"/>
              <w:spacing w:after="0" w:line="240" w:lineRule="auto"/>
              <w:jc w:val="both"/>
              <w:rPr>
                <w:rFonts w:ascii="Sylfaen" w:hAnsi="Sylfaen"/>
                <w:lang w:val="ka-GE"/>
              </w:rPr>
            </w:pPr>
            <w:r w:rsidRPr="00B600F0">
              <w:rPr>
                <w:rFonts w:ascii="Sylfaen" w:hAnsi="Sylfaen"/>
                <w:lang w:val="ka-GE"/>
              </w:rPr>
              <w:t>Independent learning (essay, paper, project, report preparation);</w:t>
            </w:r>
          </w:p>
          <w:p w14:paraId="33D373A5" w14:textId="3C615A40" w:rsidR="00BE1790" w:rsidRPr="00B600F0" w:rsidRDefault="00BE1790" w:rsidP="00BE1790">
            <w:pPr>
              <w:pStyle w:val="ListParagraph"/>
              <w:numPr>
                <w:ilvl w:val="0"/>
                <w:numId w:val="8"/>
              </w:numPr>
              <w:autoSpaceDE w:val="0"/>
              <w:autoSpaceDN w:val="0"/>
              <w:adjustRightInd w:val="0"/>
              <w:spacing w:after="0" w:line="240" w:lineRule="auto"/>
              <w:jc w:val="both"/>
              <w:rPr>
                <w:rFonts w:ascii="Sylfaen" w:hAnsi="Sylfaen"/>
                <w:lang w:val="ka-GE"/>
              </w:rPr>
            </w:pPr>
            <w:r w:rsidRPr="00B600F0">
              <w:rPr>
                <w:rFonts w:ascii="Sylfaen" w:hAnsi="Sylfaen"/>
                <w:lang w:val="en-US"/>
              </w:rPr>
              <w:t>Problem based learning;</w:t>
            </w:r>
          </w:p>
          <w:p w14:paraId="0FD4D7EC" w14:textId="53DBFAF7" w:rsidR="00BB4CF2" w:rsidRPr="00B600F0" w:rsidRDefault="00BE1790" w:rsidP="007624D2">
            <w:pPr>
              <w:pStyle w:val="ListParagraph"/>
              <w:numPr>
                <w:ilvl w:val="0"/>
                <w:numId w:val="8"/>
              </w:numPr>
              <w:autoSpaceDE w:val="0"/>
              <w:autoSpaceDN w:val="0"/>
              <w:adjustRightInd w:val="0"/>
              <w:spacing w:after="0" w:line="240" w:lineRule="auto"/>
              <w:jc w:val="both"/>
              <w:rPr>
                <w:rFonts w:ascii="Sylfaen" w:hAnsi="Sylfaen" w:cs="Sylfaen"/>
                <w:b/>
                <w:bCs/>
              </w:rPr>
            </w:pPr>
            <w:r w:rsidRPr="00B600F0">
              <w:rPr>
                <w:rFonts w:ascii="Sylfaen" w:hAnsi="Sylfaen"/>
                <w:lang w:val="ka-GE"/>
              </w:rPr>
              <w:lastRenderedPageBreak/>
              <w:t>Discussion-debate, during which the student will be able to demonstrate skills in understanding and reasoning ethical norms.</w:t>
            </w:r>
          </w:p>
        </w:tc>
      </w:tr>
      <w:tr w:rsidR="0087764A" w:rsidRPr="00B600F0" w14:paraId="3CCD831E" w14:textId="77777777" w:rsidTr="00BC71BD">
        <w:tc>
          <w:tcPr>
            <w:tcW w:w="11307" w:type="dxa"/>
            <w:gridSpan w:val="2"/>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A334AE9" w14:textId="54EA793A" w:rsidR="00BB4CF2" w:rsidRPr="00B600F0" w:rsidRDefault="00FD5CD8" w:rsidP="007624D2">
            <w:pPr>
              <w:spacing w:after="0" w:line="240" w:lineRule="auto"/>
              <w:rPr>
                <w:rFonts w:ascii="Sylfaen" w:hAnsi="Sylfaen" w:cs="Sylfaen"/>
                <w:b/>
                <w:bCs/>
                <w:lang w:val="ka-GE"/>
              </w:rPr>
            </w:pPr>
            <w:r w:rsidRPr="00B600F0">
              <w:rPr>
                <w:rFonts w:ascii="Sylfaen" w:hAnsi="Sylfaen" w:cs="Sylfaen"/>
                <w:b/>
                <w:bCs/>
                <w:lang w:val="ka-GE"/>
              </w:rPr>
              <w:lastRenderedPageBreak/>
              <w:t>Program structure</w:t>
            </w:r>
          </w:p>
        </w:tc>
      </w:tr>
      <w:tr w:rsidR="0087764A" w:rsidRPr="00B600F0" w14:paraId="0702B9E0" w14:textId="77777777" w:rsidTr="00BC71BD">
        <w:tc>
          <w:tcPr>
            <w:tcW w:w="11307" w:type="dxa"/>
            <w:gridSpan w:val="2"/>
            <w:tcBorders>
              <w:top w:val="single" w:sz="18" w:space="0" w:color="auto"/>
              <w:left w:val="single" w:sz="18" w:space="0" w:color="auto"/>
              <w:bottom w:val="single" w:sz="18" w:space="0" w:color="auto"/>
              <w:right w:val="single" w:sz="18" w:space="0" w:color="auto"/>
            </w:tcBorders>
          </w:tcPr>
          <w:p w14:paraId="1DB1A77D" w14:textId="77777777" w:rsidR="008008E5" w:rsidRPr="00B600F0" w:rsidRDefault="008008E5" w:rsidP="008008E5">
            <w:pPr>
              <w:spacing w:after="0" w:line="240" w:lineRule="auto"/>
              <w:rPr>
                <w:rFonts w:ascii="Sylfaen" w:hAnsi="Sylfaen" w:cs="Sylfaen"/>
                <w:b/>
                <w:bCs/>
                <w:lang w:val="ka-GE"/>
              </w:rPr>
            </w:pPr>
            <w:r w:rsidRPr="00B600F0">
              <w:rPr>
                <w:rFonts w:ascii="Sylfaen" w:hAnsi="Sylfaen" w:cs="Sylfaen"/>
                <w:b/>
                <w:bCs/>
                <w:lang w:val="ka-GE"/>
              </w:rPr>
              <w:t>Program volume - 240 ECTS credits</w:t>
            </w:r>
          </w:p>
          <w:p w14:paraId="437323DA" w14:textId="77777777" w:rsidR="008008E5" w:rsidRPr="00B600F0" w:rsidRDefault="008008E5" w:rsidP="008008E5">
            <w:pPr>
              <w:spacing w:after="0" w:line="240" w:lineRule="auto"/>
              <w:rPr>
                <w:rFonts w:ascii="Sylfaen" w:hAnsi="Sylfaen" w:cs="Sylfaen"/>
                <w:b/>
                <w:bCs/>
                <w:lang w:val="ka-GE"/>
              </w:rPr>
            </w:pPr>
            <w:r w:rsidRPr="00B600F0">
              <w:rPr>
                <w:rFonts w:ascii="Sylfaen" w:hAnsi="Sylfaen" w:cs="Sylfaen"/>
                <w:b/>
                <w:bCs/>
                <w:lang w:val="ka-GE"/>
              </w:rPr>
              <w:t>Including:</w:t>
            </w:r>
          </w:p>
          <w:p w14:paraId="333339F0" w14:textId="420A8CB5" w:rsidR="008008E5" w:rsidRPr="00B600F0" w:rsidRDefault="008008E5" w:rsidP="008008E5">
            <w:pPr>
              <w:pStyle w:val="ListParagraph"/>
              <w:numPr>
                <w:ilvl w:val="0"/>
                <w:numId w:val="32"/>
              </w:numPr>
              <w:spacing w:after="0" w:line="240" w:lineRule="auto"/>
              <w:rPr>
                <w:rFonts w:ascii="Sylfaen" w:hAnsi="Sylfaen" w:cs="Sylfaen"/>
                <w:lang w:val="ka-GE"/>
              </w:rPr>
            </w:pPr>
            <w:r w:rsidRPr="00B600F0">
              <w:rPr>
                <w:rFonts w:ascii="Sylfaen" w:hAnsi="Sylfaen" w:cs="Sylfaen"/>
                <w:lang w:val="ka-GE"/>
              </w:rPr>
              <w:t>Compulsory training courses in the field of basic education</w:t>
            </w:r>
            <w:r w:rsidR="006E3B97" w:rsidRPr="00B600F0">
              <w:rPr>
                <w:rFonts w:ascii="Sylfaen" w:hAnsi="Sylfaen" w:cs="Sylfaen"/>
                <w:lang w:val="ka-GE"/>
              </w:rPr>
              <w:t>–</w:t>
            </w:r>
            <w:r w:rsidRPr="00B600F0">
              <w:rPr>
                <w:rFonts w:ascii="Sylfaen" w:hAnsi="Sylfaen" w:cs="Sylfaen"/>
                <w:lang w:val="ka-GE"/>
              </w:rPr>
              <w:t xml:space="preserve"> </w:t>
            </w:r>
            <w:r w:rsidRPr="00B600F0">
              <w:rPr>
                <w:rFonts w:ascii="Sylfaen" w:hAnsi="Sylfaen" w:cs="Sylfaen"/>
                <w:b/>
                <w:bCs/>
                <w:lang w:val="ka-GE"/>
              </w:rPr>
              <w:t xml:space="preserve">120 </w:t>
            </w:r>
            <w:r w:rsidRPr="00B600F0">
              <w:rPr>
                <w:rFonts w:ascii="Sylfaen" w:hAnsi="Sylfaen" w:cs="Sylfaen"/>
                <w:lang w:val="ka-GE"/>
              </w:rPr>
              <w:t>credits;</w:t>
            </w:r>
          </w:p>
          <w:p w14:paraId="4F427A90" w14:textId="29C4D632" w:rsidR="008008E5" w:rsidRPr="00B600F0" w:rsidRDefault="008008E5" w:rsidP="008008E5">
            <w:pPr>
              <w:pStyle w:val="ListParagraph"/>
              <w:numPr>
                <w:ilvl w:val="0"/>
                <w:numId w:val="32"/>
              </w:numPr>
              <w:spacing w:after="0" w:line="240" w:lineRule="auto"/>
              <w:rPr>
                <w:rFonts w:ascii="Sylfaen" w:hAnsi="Sylfaen" w:cs="Sylfaen"/>
                <w:lang w:val="ka-GE"/>
              </w:rPr>
            </w:pPr>
            <w:r w:rsidRPr="00B600F0">
              <w:rPr>
                <w:rFonts w:ascii="Sylfaen" w:hAnsi="Sylfaen" w:cs="Sylfaen"/>
                <w:lang w:val="ka-GE"/>
              </w:rPr>
              <w:t>Free Compulsory Component</w:t>
            </w:r>
            <w:r w:rsidR="006E3B97" w:rsidRPr="00B600F0">
              <w:rPr>
                <w:rFonts w:ascii="Sylfaen" w:hAnsi="Sylfaen" w:cs="Sylfaen"/>
                <w:lang w:val="ka-GE"/>
              </w:rPr>
              <w:t>–</w:t>
            </w:r>
            <w:r w:rsidRPr="00B600F0">
              <w:rPr>
                <w:rFonts w:ascii="Sylfaen" w:hAnsi="Sylfaen" w:cs="Sylfaen"/>
                <w:lang w:val="ka-GE"/>
              </w:rPr>
              <w:t xml:space="preserve"> </w:t>
            </w:r>
            <w:r w:rsidRPr="00B600F0">
              <w:rPr>
                <w:rFonts w:ascii="Sylfaen" w:hAnsi="Sylfaen" w:cs="Sylfaen"/>
                <w:b/>
                <w:bCs/>
                <w:lang w:val="ka-GE"/>
              </w:rPr>
              <w:t>50</w:t>
            </w:r>
            <w:r w:rsidRPr="00B600F0">
              <w:rPr>
                <w:rFonts w:ascii="Sylfaen" w:hAnsi="Sylfaen" w:cs="Sylfaen"/>
                <w:lang w:val="ka-GE"/>
              </w:rPr>
              <w:t xml:space="preserve"> credits;</w:t>
            </w:r>
          </w:p>
          <w:p w14:paraId="4464C000" w14:textId="7F59F8DA" w:rsidR="008008E5" w:rsidRPr="00B600F0" w:rsidRDefault="008008E5" w:rsidP="008008E5">
            <w:pPr>
              <w:pStyle w:val="ListParagraph"/>
              <w:numPr>
                <w:ilvl w:val="0"/>
                <w:numId w:val="32"/>
              </w:numPr>
              <w:spacing w:after="0" w:line="240" w:lineRule="auto"/>
              <w:rPr>
                <w:rFonts w:ascii="Sylfaen" w:hAnsi="Sylfaen" w:cs="Sylfaen"/>
                <w:lang w:val="ka-GE"/>
              </w:rPr>
            </w:pPr>
            <w:r w:rsidRPr="00B600F0">
              <w:rPr>
                <w:rFonts w:ascii="Sylfaen" w:hAnsi="Sylfaen" w:cs="Sylfaen"/>
                <w:lang w:val="ka-GE"/>
              </w:rPr>
              <w:t xml:space="preserve">Elective courses in the field of basic education </w:t>
            </w:r>
            <w:r w:rsidR="006E3B97" w:rsidRPr="00B600F0">
              <w:rPr>
                <w:rFonts w:ascii="Sylfaen" w:hAnsi="Sylfaen" w:cs="Sylfaen"/>
                <w:lang w:val="ka-GE"/>
              </w:rPr>
              <w:t>–</w:t>
            </w:r>
            <w:r w:rsidRPr="00B600F0">
              <w:rPr>
                <w:rFonts w:ascii="Sylfaen" w:hAnsi="Sylfaen" w:cs="Sylfaen"/>
                <w:b/>
                <w:bCs/>
                <w:lang w:val="ka-GE"/>
              </w:rPr>
              <w:t>10</w:t>
            </w:r>
            <w:r w:rsidRPr="00B600F0">
              <w:rPr>
                <w:rFonts w:ascii="Sylfaen" w:hAnsi="Sylfaen" w:cs="Sylfaen"/>
                <w:lang w:val="ka-GE"/>
              </w:rPr>
              <w:t xml:space="preserve"> credits;</w:t>
            </w:r>
          </w:p>
          <w:p w14:paraId="063A3B9E" w14:textId="16AB03BD" w:rsidR="00AF4E0F" w:rsidRPr="00B600F0" w:rsidRDefault="008008E5" w:rsidP="008008E5">
            <w:pPr>
              <w:pStyle w:val="ListParagraph"/>
              <w:numPr>
                <w:ilvl w:val="0"/>
                <w:numId w:val="32"/>
              </w:numPr>
              <w:spacing w:after="0" w:line="240" w:lineRule="auto"/>
              <w:rPr>
                <w:rFonts w:ascii="Sylfaen" w:hAnsi="Sylfaen" w:cs="Sylfaen"/>
                <w:lang w:val="ka-GE"/>
              </w:rPr>
            </w:pPr>
            <w:r w:rsidRPr="00B600F0">
              <w:rPr>
                <w:rFonts w:ascii="Sylfaen" w:hAnsi="Sylfaen" w:cs="Sylfaen"/>
                <w:lang w:val="ka-GE"/>
              </w:rPr>
              <w:t>Free credits or additional</w:t>
            </w:r>
            <w:r w:rsidR="006E3B97" w:rsidRPr="00B600F0">
              <w:rPr>
                <w:rFonts w:ascii="Sylfaen" w:hAnsi="Sylfaen" w:cs="Sylfaen"/>
                <w:lang w:val="ka-GE"/>
              </w:rPr>
              <w:t xml:space="preserve"> (</w:t>
            </w:r>
            <w:r w:rsidR="006E3B97" w:rsidRPr="00B600F0">
              <w:rPr>
                <w:rFonts w:ascii="Sylfaen" w:hAnsi="Sylfaen" w:cs="Sylfaen"/>
                <w:lang w:val="en-US"/>
              </w:rPr>
              <w:t>Minor)</w:t>
            </w:r>
            <w:r w:rsidRPr="00B600F0">
              <w:rPr>
                <w:rFonts w:ascii="Sylfaen" w:hAnsi="Sylfaen" w:cs="Sylfaen"/>
                <w:lang w:val="ka-GE"/>
              </w:rPr>
              <w:t xml:space="preserve"> program</w:t>
            </w:r>
            <w:r w:rsidR="006E3B97" w:rsidRPr="00B600F0">
              <w:rPr>
                <w:rFonts w:ascii="Sylfaen" w:hAnsi="Sylfaen" w:cs="Sylfaen"/>
                <w:lang w:val="en-US"/>
              </w:rPr>
              <w:t xml:space="preserve">- </w:t>
            </w:r>
            <w:r w:rsidRPr="00B600F0">
              <w:rPr>
                <w:rFonts w:ascii="Sylfaen" w:hAnsi="Sylfaen" w:cs="Sylfaen"/>
                <w:b/>
                <w:bCs/>
                <w:lang w:val="ka-GE"/>
              </w:rPr>
              <w:t>60</w:t>
            </w:r>
            <w:r w:rsidRPr="00B600F0">
              <w:rPr>
                <w:rFonts w:ascii="Sylfaen" w:hAnsi="Sylfaen" w:cs="Sylfaen"/>
                <w:lang w:val="ka-GE"/>
              </w:rPr>
              <w:t xml:space="preserve"> credits.</w:t>
            </w:r>
          </w:p>
          <w:p w14:paraId="030DDF3E" w14:textId="77777777" w:rsidR="00AF4E0F" w:rsidRPr="00B600F0" w:rsidRDefault="00AF4E0F" w:rsidP="007624D2">
            <w:pPr>
              <w:spacing w:after="0" w:line="240" w:lineRule="auto"/>
              <w:jc w:val="center"/>
              <w:rPr>
                <w:rFonts w:ascii="Sylfaen" w:hAnsi="Sylfaen" w:cs="Sylfaen"/>
                <w:b/>
                <w:bCs/>
                <w:lang w:val="ka-GE"/>
              </w:rPr>
            </w:pPr>
          </w:p>
          <w:p w14:paraId="4639F287" w14:textId="77777777" w:rsidR="00AF4E0F" w:rsidRPr="00B600F0" w:rsidRDefault="00AF4E0F" w:rsidP="007624D2">
            <w:pPr>
              <w:spacing w:after="0" w:line="240" w:lineRule="auto"/>
              <w:jc w:val="center"/>
              <w:rPr>
                <w:rFonts w:ascii="Sylfaen" w:hAnsi="Sylfaen" w:cs="Sylfaen"/>
                <w:b/>
                <w:bCs/>
                <w:lang w:val="ka-GE"/>
              </w:rPr>
            </w:pPr>
          </w:p>
          <w:p w14:paraId="381A0BA7" w14:textId="29DF7952" w:rsidR="00BB4CF2" w:rsidRPr="00B600F0" w:rsidRDefault="009B61BD" w:rsidP="007624D2">
            <w:pPr>
              <w:spacing w:after="0" w:line="240" w:lineRule="auto"/>
              <w:jc w:val="center"/>
              <w:rPr>
                <w:rFonts w:ascii="Sylfaen" w:hAnsi="Sylfaen" w:cs="Sylfaen"/>
                <w:b/>
                <w:bCs/>
                <w:lang w:val="ka-GE"/>
              </w:rPr>
            </w:pPr>
            <w:r w:rsidRPr="00B600F0">
              <w:rPr>
                <w:rFonts w:ascii="Sylfaen" w:hAnsi="Sylfaen" w:cs="Sylfaen"/>
                <w:b/>
                <w:bCs/>
                <w:lang w:val="ka-GE"/>
              </w:rPr>
              <w:t>Distribution of training courses according to semesters and credits</w:t>
            </w:r>
          </w:p>
          <w:tbl>
            <w:tblPr>
              <w:tblStyle w:val="TableGrid"/>
              <w:tblW w:w="11052" w:type="dxa"/>
              <w:tblLayout w:type="fixed"/>
              <w:tblLook w:val="04A0" w:firstRow="1" w:lastRow="0" w:firstColumn="1" w:lastColumn="0" w:noHBand="0" w:noVBand="1"/>
            </w:tblPr>
            <w:tblGrid>
              <w:gridCol w:w="1135"/>
              <w:gridCol w:w="2971"/>
              <w:gridCol w:w="2268"/>
              <w:gridCol w:w="1985"/>
              <w:gridCol w:w="1842"/>
              <w:gridCol w:w="851"/>
            </w:tblGrid>
            <w:tr w:rsidR="00417B0C" w:rsidRPr="00B600F0" w14:paraId="3406855F" w14:textId="77777777" w:rsidTr="00417B0C">
              <w:trPr>
                <w:trHeight w:val="1273"/>
              </w:trPr>
              <w:tc>
                <w:tcPr>
                  <w:tcW w:w="1135" w:type="dxa"/>
                  <w:shd w:val="clear" w:color="auto" w:fill="D9D9D9" w:themeFill="background1" w:themeFillShade="D9"/>
                  <w:vAlign w:val="center"/>
                </w:tcPr>
                <w:p w14:paraId="5A3DCAC0" w14:textId="5DFA5AE3" w:rsidR="00417B0C" w:rsidRPr="00B600F0" w:rsidRDefault="006B35ED" w:rsidP="002D39A1">
                  <w:pPr>
                    <w:framePr w:hSpace="180" w:wrap="around" w:vAnchor="text" w:hAnchor="page" w:x="581" w:y="485"/>
                    <w:jc w:val="center"/>
                    <w:rPr>
                      <w:rFonts w:ascii="Sylfaen" w:hAnsi="Sylfaen" w:cs="Sylfaen"/>
                      <w:b/>
                      <w:bCs/>
                      <w:lang w:val="en-US"/>
                    </w:rPr>
                  </w:pPr>
                  <w:r w:rsidRPr="00B600F0">
                    <w:rPr>
                      <w:rFonts w:ascii="Sylfaen" w:hAnsi="Sylfaen" w:cs="Sylfaen"/>
                      <w:b/>
                      <w:bCs/>
                      <w:lang w:val="en-US"/>
                    </w:rPr>
                    <w:t>Semester</w:t>
                  </w:r>
                </w:p>
              </w:tc>
              <w:tc>
                <w:tcPr>
                  <w:tcW w:w="2971" w:type="dxa"/>
                  <w:shd w:val="clear" w:color="auto" w:fill="D9D9D9" w:themeFill="background1" w:themeFillShade="D9"/>
                  <w:vAlign w:val="center"/>
                </w:tcPr>
                <w:p w14:paraId="0F9813BA" w14:textId="0D56F806" w:rsidR="00417B0C" w:rsidRPr="00B600F0" w:rsidRDefault="006B35ED" w:rsidP="002D39A1">
                  <w:pPr>
                    <w:framePr w:hSpace="180" w:wrap="around" w:vAnchor="text" w:hAnchor="page" w:x="581" w:y="485"/>
                    <w:jc w:val="center"/>
                    <w:rPr>
                      <w:rFonts w:ascii="Sylfaen" w:hAnsi="Sylfaen" w:cs="Sylfaen"/>
                      <w:b/>
                      <w:bCs/>
                      <w:lang w:val="ka-GE"/>
                    </w:rPr>
                  </w:pPr>
                  <w:r w:rsidRPr="00B600F0">
                    <w:rPr>
                      <w:rFonts w:ascii="Sylfaen" w:hAnsi="Sylfaen" w:cs="Sylfaen"/>
                      <w:b/>
                      <w:bCs/>
                      <w:lang w:val="ka-GE"/>
                    </w:rPr>
                    <w:t>Compulsory training courses in the field of basic education</w:t>
                  </w:r>
                </w:p>
              </w:tc>
              <w:tc>
                <w:tcPr>
                  <w:tcW w:w="2268" w:type="dxa"/>
                  <w:shd w:val="clear" w:color="auto" w:fill="D9D9D9" w:themeFill="background1" w:themeFillShade="D9"/>
                  <w:vAlign w:val="center"/>
                </w:tcPr>
                <w:p w14:paraId="5839703B" w14:textId="550DB5CA" w:rsidR="00417B0C" w:rsidRPr="00B600F0" w:rsidRDefault="006B35ED" w:rsidP="002D39A1">
                  <w:pPr>
                    <w:framePr w:hSpace="180" w:wrap="around" w:vAnchor="text" w:hAnchor="page" w:x="581" w:y="485"/>
                    <w:jc w:val="center"/>
                    <w:rPr>
                      <w:rFonts w:ascii="Sylfaen" w:hAnsi="Sylfaen" w:cs="Sylfaen"/>
                      <w:b/>
                      <w:bCs/>
                      <w:lang w:val="en-US"/>
                    </w:rPr>
                  </w:pPr>
                  <w:r w:rsidRPr="00B600F0">
                    <w:rPr>
                      <w:rFonts w:ascii="Sylfaen" w:hAnsi="Sylfaen" w:cs="Sylfaen"/>
                      <w:b/>
                      <w:bCs/>
                      <w:lang w:val="en-US"/>
                    </w:rPr>
                    <w:t>Free compulsory component</w:t>
                  </w:r>
                </w:p>
              </w:tc>
              <w:tc>
                <w:tcPr>
                  <w:tcW w:w="1985" w:type="dxa"/>
                  <w:shd w:val="clear" w:color="auto" w:fill="D9D9D9" w:themeFill="background1" w:themeFillShade="D9"/>
                  <w:vAlign w:val="center"/>
                </w:tcPr>
                <w:p w14:paraId="2E9360F9" w14:textId="5D983DAC" w:rsidR="00417B0C" w:rsidRPr="00B600F0" w:rsidRDefault="00D464E5" w:rsidP="002D39A1">
                  <w:pPr>
                    <w:framePr w:hSpace="180" w:wrap="around" w:vAnchor="text" w:hAnchor="page" w:x="581" w:y="485"/>
                    <w:jc w:val="center"/>
                    <w:rPr>
                      <w:rFonts w:ascii="Sylfaen" w:hAnsi="Sylfaen" w:cs="Sylfaen"/>
                      <w:b/>
                      <w:bCs/>
                      <w:lang w:val="ka-GE"/>
                    </w:rPr>
                  </w:pPr>
                  <w:r w:rsidRPr="00B600F0">
                    <w:rPr>
                      <w:rFonts w:ascii="Sylfaen" w:hAnsi="Sylfaen" w:cs="Sylfaen"/>
                      <w:b/>
                      <w:bCs/>
                      <w:lang w:val="ka-GE"/>
                    </w:rPr>
                    <w:t>Elective training courses in the field of basic education</w:t>
                  </w:r>
                </w:p>
              </w:tc>
              <w:tc>
                <w:tcPr>
                  <w:tcW w:w="1842" w:type="dxa"/>
                  <w:shd w:val="clear" w:color="auto" w:fill="D9D9D9" w:themeFill="background1" w:themeFillShade="D9"/>
                  <w:vAlign w:val="center"/>
                </w:tcPr>
                <w:p w14:paraId="66FC0C9E" w14:textId="77777777" w:rsidR="00417B0C" w:rsidRPr="00B600F0" w:rsidRDefault="00417B0C" w:rsidP="002D39A1">
                  <w:pPr>
                    <w:framePr w:hSpace="180" w:wrap="around" w:vAnchor="text" w:hAnchor="page" w:x="581" w:y="485"/>
                    <w:jc w:val="center"/>
                    <w:rPr>
                      <w:rFonts w:ascii="Sylfaen" w:hAnsi="Sylfaen" w:cs="Sylfaen"/>
                      <w:b/>
                      <w:bCs/>
                      <w:lang w:val="ka-GE"/>
                    </w:rPr>
                  </w:pPr>
                </w:p>
                <w:p w14:paraId="6E7CF345" w14:textId="29A20B63" w:rsidR="00417B0C" w:rsidRPr="00B600F0" w:rsidRDefault="00D464E5" w:rsidP="002D39A1">
                  <w:pPr>
                    <w:framePr w:hSpace="180" w:wrap="around" w:vAnchor="text" w:hAnchor="page" w:x="581" w:y="485"/>
                    <w:jc w:val="center"/>
                    <w:rPr>
                      <w:rFonts w:ascii="Sylfaen" w:hAnsi="Sylfaen" w:cs="Sylfaen"/>
                      <w:b/>
                      <w:bCs/>
                      <w:lang w:val="en-US"/>
                    </w:rPr>
                  </w:pPr>
                  <w:r w:rsidRPr="00B600F0">
                    <w:rPr>
                      <w:rFonts w:ascii="Sylfaen" w:hAnsi="Sylfaen" w:cs="Sylfaen"/>
                      <w:b/>
                      <w:bCs/>
                      <w:lang w:val="en-US"/>
                    </w:rPr>
                    <w:t>Minor program</w:t>
                  </w:r>
                </w:p>
              </w:tc>
              <w:tc>
                <w:tcPr>
                  <w:tcW w:w="851" w:type="dxa"/>
                  <w:shd w:val="clear" w:color="auto" w:fill="D9D9D9" w:themeFill="background1" w:themeFillShade="D9"/>
                  <w:vAlign w:val="center"/>
                </w:tcPr>
                <w:p w14:paraId="4A8D9128" w14:textId="105C8398" w:rsidR="00417B0C" w:rsidRPr="00B600F0" w:rsidRDefault="00D464E5" w:rsidP="002D39A1">
                  <w:pPr>
                    <w:framePr w:hSpace="180" w:wrap="around" w:vAnchor="text" w:hAnchor="page" w:x="581" w:y="485"/>
                    <w:jc w:val="center"/>
                    <w:rPr>
                      <w:rFonts w:ascii="Sylfaen" w:hAnsi="Sylfaen" w:cs="Sylfaen"/>
                      <w:b/>
                      <w:bCs/>
                      <w:lang w:val="en-US"/>
                    </w:rPr>
                  </w:pPr>
                  <w:r w:rsidRPr="00B600F0">
                    <w:rPr>
                      <w:rFonts w:ascii="Sylfaen" w:hAnsi="Sylfaen" w:cs="Sylfaen"/>
                      <w:b/>
                      <w:bCs/>
                      <w:lang w:val="en-US"/>
                    </w:rPr>
                    <w:t>Total</w:t>
                  </w:r>
                </w:p>
              </w:tc>
            </w:tr>
            <w:tr w:rsidR="00417B0C" w:rsidRPr="00B600F0" w14:paraId="0EC52671" w14:textId="77777777" w:rsidTr="00417B0C">
              <w:trPr>
                <w:trHeight w:val="263"/>
              </w:trPr>
              <w:tc>
                <w:tcPr>
                  <w:tcW w:w="1135" w:type="dxa"/>
                </w:tcPr>
                <w:p w14:paraId="79375F2E" w14:textId="77777777" w:rsidR="00417B0C" w:rsidRPr="00B600F0" w:rsidRDefault="00417B0C" w:rsidP="002D39A1">
                  <w:pPr>
                    <w:framePr w:hSpace="180" w:wrap="around" w:vAnchor="text" w:hAnchor="page" w:x="581" w:y="485"/>
                    <w:jc w:val="center"/>
                    <w:rPr>
                      <w:rFonts w:ascii="Sylfaen" w:hAnsi="Sylfaen" w:cs="Sylfaen"/>
                      <w:bCs/>
                      <w:lang w:val="ka-GE"/>
                    </w:rPr>
                  </w:pPr>
                  <w:r w:rsidRPr="00B600F0">
                    <w:rPr>
                      <w:rFonts w:ascii="Sylfaen" w:hAnsi="Sylfaen" w:cs="Sylfaen"/>
                      <w:bCs/>
                      <w:lang w:val="ka-GE"/>
                    </w:rPr>
                    <w:t>I</w:t>
                  </w:r>
                </w:p>
              </w:tc>
              <w:tc>
                <w:tcPr>
                  <w:tcW w:w="2971" w:type="dxa"/>
                  <w:vAlign w:val="center"/>
                </w:tcPr>
                <w:p w14:paraId="5C4B6776" w14:textId="77777777" w:rsidR="00417B0C" w:rsidRPr="00B600F0" w:rsidRDefault="00417B0C" w:rsidP="002D39A1">
                  <w:pPr>
                    <w:framePr w:hSpace="180" w:wrap="around" w:vAnchor="text" w:hAnchor="page" w:x="581" w:y="485"/>
                    <w:jc w:val="center"/>
                    <w:rPr>
                      <w:rFonts w:ascii="Sylfaen" w:hAnsi="Sylfaen" w:cs="Calibri"/>
                      <w:lang w:val="en-US"/>
                    </w:rPr>
                  </w:pPr>
                  <w:r w:rsidRPr="00B600F0">
                    <w:rPr>
                      <w:rFonts w:ascii="Sylfaen" w:hAnsi="Sylfaen" w:cs="Calibri"/>
                      <w:lang w:val="en-US"/>
                    </w:rPr>
                    <w:t>5</w:t>
                  </w:r>
                </w:p>
              </w:tc>
              <w:tc>
                <w:tcPr>
                  <w:tcW w:w="2268" w:type="dxa"/>
                  <w:vAlign w:val="center"/>
                </w:tcPr>
                <w:p w14:paraId="53CD0E88" w14:textId="77777777" w:rsidR="00417B0C" w:rsidRPr="00B600F0" w:rsidRDefault="00417B0C" w:rsidP="002D39A1">
                  <w:pPr>
                    <w:framePr w:hSpace="180" w:wrap="around" w:vAnchor="text" w:hAnchor="page" w:x="581" w:y="485"/>
                    <w:jc w:val="center"/>
                    <w:rPr>
                      <w:rFonts w:ascii="Sylfaen" w:hAnsi="Sylfaen" w:cs="Calibri"/>
                      <w:lang w:val="en-US"/>
                    </w:rPr>
                  </w:pPr>
                  <w:r w:rsidRPr="00B600F0">
                    <w:rPr>
                      <w:rFonts w:ascii="Sylfaen" w:hAnsi="Sylfaen" w:cs="Calibri"/>
                      <w:lang w:val="en-US"/>
                    </w:rPr>
                    <w:t>25</w:t>
                  </w:r>
                </w:p>
              </w:tc>
              <w:tc>
                <w:tcPr>
                  <w:tcW w:w="1985" w:type="dxa"/>
                  <w:vAlign w:val="center"/>
                </w:tcPr>
                <w:p w14:paraId="7CB34A20" w14:textId="77777777" w:rsidR="00417B0C" w:rsidRPr="00B600F0" w:rsidRDefault="00417B0C" w:rsidP="002D39A1">
                  <w:pPr>
                    <w:framePr w:hSpace="180" w:wrap="around" w:vAnchor="text" w:hAnchor="page" w:x="581" w:y="485"/>
                    <w:jc w:val="center"/>
                    <w:rPr>
                      <w:rFonts w:ascii="Sylfaen" w:hAnsi="Sylfaen" w:cs="Calibri"/>
                      <w:lang w:val="ka-GE"/>
                    </w:rPr>
                  </w:pPr>
                </w:p>
              </w:tc>
              <w:tc>
                <w:tcPr>
                  <w:tcW w:w="1842" w:type="dxa"/>
                  <w:vAlign w:val="center"/>
                </w:tcPr>
                <w:p w14:paraId="052F9BD9" w14:textId="77777777" w:rsidR="00417B0C" w:rsidRPr="00B600F0" w:rsidRDefault="00417B0C" w:rsidP="002D39A1">
                  <w:pPr>
                    <w:framePr w:hSpace="180" w:wrap="around" w:vAnchor="text" w:hAnchor="page" w:x="581" w:y="485"/>
                    <w:jc w:val="center"/>
                    <w:rPr>
                      <w:rFonts w:ascii="Sylfaen" w:hAnsi="Sylfaen" w:cs="Calibri"/>
                    </w:rPr>
                  </w:pPr>
                  <w:r w:rsidRPr="00B600F0">
                    <w:rPr>
                      <w:rFonts w:ascii="Sylfaen" w:hAnsi="Sylfaen" w:cs="Calibri"/>
                      <w:lang w:val="ka-GE"/>
                    </w:rPr>
                    <w:t> </w:t>
                  </w:r>
                </w:p>
              </w:tc>
              <w:tc>
                <w:tcPr>
                  <w:tcW w:w="851" w:type="dxa"/>
                  <w:vAlign w:val="center"/>
                </w:tcPr>
                <w:p w14:paraId="0E7A8ECE" w14:textId="77777777" w:rsidR="00417B0C" w:rsidRPr="00B600F0" w:rsidRDefault="00417B0C" w:rsidP="002D39A1">
                  <w:pPr>
                    <w:framePr w:hSpace="180" w:wrap="around" w:vAnchor="text" w:hAnchor="page" w:x="581" w:y="485"/>
                    <w:jc w:val="center"/>
                    <w:rPr>
                      <w:rFonts w:ascii="Sylfaen" w:hAnsi="Sylfaen" w:cs="Calibri"/>
                    </w:rPr>
                  </w:pPr>
                  <w:r w:rsidRPr="00B600F0">
                    <w:rPr>
                      <w:rFonts w:ascii="Sylfaen" w:hAnsi="Sylfaen" w:cs="Calibri"/>
                      <w:lang w:val="ka-GE"/>
                    </w:rPr>
                    <w:t>30</w:t>
                  </w:r>
                </w:p>
              </w:tc>
            </w:tr>
            <w:tr w:rsidR="00417B0C" w:rsidRPr="00B600F0" w14:paraId="0B0548E5" w14:textId="77777777" w:rsidTr="00417B0C">
              <w:trPr>
                <w:trHeight w:val="248"/>
              </w:trPr>
              <w:tc>
                <w:tcPr>
                  <w:tcW w:w="1135" w:type="dxa"/>
                </w:tcPr>
                <w:p w14:paraId="3C6079F8" w14:textId="77777777" w:rsidR="00417B0C" w:rsidRPr="00B600F0" w:rsidRDefault="00417B0C" w:rsidP="002D39A1">
                  <w:pPr>
                    <w:framePr w:hSpace="180" w:wrap="around" w:vAnchor="text" w:hAnchor="page" w:x="581" w:y="485"/>
                    <w:jc w:val="center"/>
                    <w:rPr>
                      <w:rFonts w:ascii="Sylfaen" w:hAnsi="Sylfaen" w:cs="Sylfaen"/>
                      <w:bCs/>
                      <w:lang w:val="ka-GE"/>
                    </w:rPr>
                  </w:pPr>
                  <w:r w:rsidRPr="00B600F0">
                    <w:rPr>
                      <w:rFonts w:ascii="Sylfaen" w:hAnsi="Sylfaen" w:cs="Sylfaen"/>
                      <w:bCs/>
                      <w:lang w:val="ka-GE"/>
                    </w:rPr>
                    <w:t>II</w:t>
                  </w:r>
                </w:p>
              </w:tc>
              <w:tc>
                <w:tcPr>
                  <w:tcW w:w="2971" w:type="dxa"/>
                  <w:vAlign w:val="center"/>
                </w:tcPr>
                <w:p w14:paraId="5C33EC6B" w14:textId="77777777" w:rsidR="00417B0C" w:rsidRPr="00B600F0" w:rsidRDefault="00417B0C" w:rsidP="002D39A1">
                  <w:pPr>
                    <w:framePr w:hSpace="180" w:wrap="around" w:vAnchor="text" w:hAnchor="page" w:x="581" w:y="485"/>
                    <w:jc w:val="center"/>
                    <w:rPr>
                      <w:rFonts w:ascii="Sylfaen" w:hAnsi="Sylfaen" w:cs="Calibri"/>
                      <w:lang w:val="en-US"/>
                    </w:rPr>
                  </w:pPr>
                  <w:r w:rsidRPr="00B600F0">
                    <w:rPr>
                      <w:rFonts w:ascii="Sylfaen" w:hAnsi="Sylfaen" w:cs="Calibri"/>
                      <w:lang w:val="en-US"/>
                    </w:rPr>
                    <w:t>15</w:t>
                  </w:r>
                </w:p>
              </w:tc>
              <w:tc>
                <w:tcPr>
                  <w:tcW w:w="2268" w:type="dxa"/>
                  <w:vAlign w:val="center"/>
                </w:tcPr>
                <w:p w14:paraId="4F01B018" w14:textId="77777777" w:rsidR="00417B0C" w:rsidRPr="00B600F0" w:rsidRDefault="00417B0C" w:rsidP="002D39A1">
                  <w:pPr>
                    <w:framePr w:hSpace="180" w:wrap="around" w:vAnchor="text" w:hAnchor="page" w:x="581" w:y="485"/>
                    <w:jc w:val="center"/>
                    <w:rPr>
                      <w:rFonts w:ascii="Sylfaen" w:hAnsi="Sylfaen" w:cs="Calibri"/>
                    </w:rPr>
                  </w:pPr>
                  <w:r w:rsidRPr="00B600F0">
                    <w:rPr>
                      <w:rFonts w:ascii="Sylfaen" w:hAnsi="Sylfaen" w:cs="Calibri"/>
                      <w:lang w:val="en-US"/>
                    </w:rPr>
                    <w:t>1</w:t>
                  </w:r>
                  <w:r w:rsidRPr="00B600F0">
                    <w:rPr>
                      <w:rFonts w:ascii="Sylfaen" w:hAnsi="Sylfaen" w:cs="Calibri"/>
                      <w:lang w:val="ka-GE"/>
                    </w:rPr>
                    <w:t>5</w:t>
                  </w:r>
                </w:p>
              </w:tc>
              <w:tc>
                <w:tcPr>
                  <w:tcW w:w="1985" w:type="dxa"/>
                  <w:vAlign w:val="center"/>
                </w:tcPr>
                <w:p w14:paraId="0ECD5FCA" w14:textId="77777777" w:rsidR="00417B0C" w:rsidRPr="00B600F0" w:rsidRDefault="00417B0C" w:rsidP="002D39A1">
                  <w:pPr>
                    <w:framePr w:hSpace="180" w:wrap="around" w:vAnchor="text" w:hAnchor="page" w:x="581" w:y="485"/>
                    <w:jc w:val="center"/>
                    <w:rPr>
                      <w:rFonts w:ascii="Sylfaen" w:hAnsi="Sylfaen" w:cs="Calibri"/>
                      <w:lang w:val="ka-GE"/>
                    </w:rPr>
                  </w:pPr>
                </w:p>
              </w:tc>
              <w:tc>
                <w:tcPr>
                  <w:tcW w:w="1842" w:type="dxa"/>
                  <w:vAlign w:val="center"/>
                </w:tcPr>
                <w:p w14:paraId="77E07E67" w14:textId="77777777" w:rsidR="00417B0C" w:rsidRPr="00B600F0" w:rsidRDefault="00417B0C" w:rsidP="002D39A1">
                  <w:pPr>
                    <w:framePr w:hSpace="180" w:wrap="around" w:vAnchor="text" w:hAnchor="page" w:x="581" w:y="485"/>
                    <w:jc w:val="center"/>
                    <w:rPr>
                      <w:rFonts w:ascii="Sylfaen" w:hAnsi="Sylfaen" w:cs="Calibri"/>
                    </w:rPr>
                  </w:pPr>
                  <w:r w:rsidRPr="00B600F0">
                    <w:rPr>
                      <w:rFonts w:ascii="Sylfaen" w:hAnsi="Sylfaen" w:cs="Calibri"/>
                      <w:lang w:val="ka-GE"/>
                    </w:rPr>
                    <w:t> </w:t>
                  </w:r>
                </w:p>
              </w:tc>
              <w:tc>
                <w:tcPr>
                  <w:tcW w:w="851" w:type="dxa"/>
                  <w:vAlign w:val="center"/>
                </w:tcPr>
                <w:p w14:paraId="7A5E3432" w14:textId="77777777" w:rsidR="00417B0C" w:rsidRPr="00B600F0" w:rsidRDefault="00417B0C" w:rsidP="002D39A1">
                  <w:pPr>
                    <w:framePr w:hSpace="180" w:wrap="around" w:vAnchor="text" w:hAnchor="page" w:x="581" w:y="485"/>
                    <w:jc w:val="center"/>
                    <w:rPr>
                      <w:rFonts w:ascii="Sylfaen" w:hAnsi="Sylfaen" w:cs="Calibri"/>
                    </w:rPr>
                  </w:pPr>
                  <w:r w:rsidRPr="00B600F0">
                    <w:rPr>
                      <w:rFonts w:ascii="Sylfaen" w:hAnsi="Sylfaen" w:cs="Calibri"/>
                      <w:lang w:val="ka-GE"/>
                    </w:rPr>
                    <w:t>30</w:t>
                  </w:r>
                </w:p>
              </w:tc>
            </w:tr>
            <w:tr w:rsidR="00417B0C" w:rsidRPr="00B600F0" w14:paraId="71FF576A" w14:textId="77777777" w:rsidTr="00417B0C">
              <w:trPr>
                <w:trHeight w:val="248"/>
              </w:trPr>
              <w:tc>
                <w:tcPr>
                  <w:tcW w:w="1135" w:type="dxa"/>
                </w:tcPr>
                <w:p w14:paraId="64CA2DDD" w14:textId="77777777" w:rsidR="00417B0C" w:rsidRPr="00B600F0" w:rsidRDefault="00417B0C" w:rsidP="002D39A1">
                  <w:pPr>
                    <w:framePr w:hSpace="180" w:wrap="around" w:vAnchor="text" w:hAnchor="page" w:x="581" w:y="485"/>
                    <w:jc w:val="center"/>
                    <w:rPr>
                      <w:rFonts w:ascii="Sylfaen" w:hAnsi="Sylfaen" w:cs="Sylfaen"/>
                      <w:bCs/>
                      <w:lang w:val="ka-GE"/>
                    </w:rPr>
                  </w:pPr>
                  <w:r w:rsidRPr="00B600F0">
                    <w:rPr>
                      <w:rFonts w:ascii="Sylfaen" w:hAnsi="Sylfaen" w:cs="Sylfaen"/>
                      <w:bCs/>
                      <w:lang w:val="ka-GE"/>
                    </w:rPr>
                    <w:t>III</w:t>
                  </w:r>
                </w:p>
              </w:tc>
              <w:tc>
                <w:tcPr>
                  <w:tcW w:w="2971" w:type="dxa"/>
                  <w:vAlign w:val="center"/>
                </w:tcPr>
                <w:p w14:paraId="3B4E6BB9" w14:textId="77777777" w:rsidR="00417B0C" w:rsidRPr="00B600F0" w:rsidRDefault="00417B0C" w:rsidP="002D39A1">
                  <w:pPr>
                    <w:framePr w:hSpace="180" w:wrap="around" w:vAnchor="text" w:hAnchor="page" w:x="581" w:y="485"/>
                    <w:jc w:val="center"/>
                    <w:rPr>
                      <w:rFonts w:ascii="Sylfaen" w:hAnsi="Sylfaen" w:cs="Calibri"/>
                      <w:lang w:val="en-US"/>
                    </w:rPr>
                  </w:pPr>
                  <w:r w:rsidRPr="00B600F0">
                    <w:rPr>
                      <w:rFonts w:ascii="Sylfaen" w:hAnsi="Sylfaen" w:cs="Calibri"/>
                      <w:lang w:val="en-US"/>
                    </w:rPr>
                    <w:t>10</w:t>
                  </w:r>
                </w:p>
              </w:tc>
              <w:tc>
                <w:tcPr>
                  <w:tcW w:w="2268" w:type="dxa"/>
                  <w:vAlign w:val="center"/>
                </w:tcPr>
                <w:p w14:paraId="4A877C63" w14:textId="77777777" w:rsidR="00417B0C" w:rsidRPr="00B600F0" w:rsidRDefault="00417B0C" w:rsidP="002D39A1">
                  <w:pPr>
                    <w:framePr w:hSpace="180" w:wrap="around" w:vAnchor="text" w:hAnchor="page" w:x="581" w:y="485"/>
                    <w:jc w:val="center"/>
                    <w:rPr>
                      <w:rFonts w:ascii="Sylfaen" w:hAnsi="Sylfaen" w:cs="Calibri"/>
                      <w:lang w:val="en-US"/>
                    </w:rPr>
                  </w:pPr>
                  <w:r w:rsidRPr="00B600F0">
                    <w:rPr>
                      <w:rFonts w:ascii="Sylfaen" w:hAnsi="Sylfaen" w:cs="Calibri"/>
                      <w:lang w:val="en-US"/>
                    </w:rPr>
                    <w:t>10</w:t>
                  </w:r>
                </w:p>
              </w:tc>
              <w:tc>
                <w:tcPr>
                  <w:tcW w:w="1985" w:type="dxa"/>
                  <w:vAlign w:val="center"/>
                </w:tcPr>
                <w:p w14:paraId="4ABBB62F" w14:textId="77777777" w:rsidR="00417B0C" w:rsidRPr="00B600F0" w:rsidRDefault="00417B0C" w:rsidP="002D39A1">
                  <w:pPr>
                    <w:framePr w:hSpace="180" w:wrap="around" w:vAnchor="text" w:hAnchor="page" w:x="581" w:y="485"/>
                    <w:jc w:val="center"/>
                    <w:rPr>
                      <w:rFonts w:ascii="Sylfaen" w:hAnsi="Sylfaen" w:cs="Calibri"/>
                      <w:lang w:val="ka-GE"/>
                    </w:rPr>
                  </w:pPr>
                </w:p>
              </w:tc>
              <w:tc>
                <w:tcPr>
                  <w:tcW w:w="1842" w:type="dxa"/>
                  <w:vAlign w:val="center"/>
                </w:tcPr>
                <w:p w14:paraId="1E490936" w14:textId="77777777" w:rsidR="00417B0C" w:rsidRPr="00B600F0" w:rsidRDefault="00417B0C" w:rsidP="002D39A1">
                  <w:pPr>
                    <w:framePr w:hSpace="180" w:wrap="around" w:vAnchor="text" w:hAnchor="page" w:x="581" w:y="485"/>
                    <w:jc w:val="center"/>
                    <w:rPr>
                      <w:rFonts w:ascii="Sylfaen" w:hAnsi="Sylfaen" w:cs="Calibri"/>
                    </w:rPr>
                  </w:pPr>
                  <w:r w:rsidRPr="00B600F0">
                    <w:rPr>
                      <w:rFonts w:ascii="Sylfaen" w:hAnsi="Sylfaen" w:cs="Calibri"/>
                    </w:rPr>
                    <w:t>10</w:t>
                  </w:r>
                </w:p>
              </w:tc>
              <w:tc>
                <w:tcPr>
                  <w:tcW w:w="851" w:type="dxa"/>
                </w:tcPr>
                <w:p w14:paraId="72F311D0" w14:textId="77777777" w:rsidR="00417B0C" w:rsidRPr="00B600F0" w:rsidRDefault="00417B0C" w:rsidP="002D39A1">
                  <w:pPr>
                    <w:framePr w:hSpace="180" w:wrap="around" w:vAnchor="text" w:hAnchor="page" w:x="581" w:y="485"/>
                    <w:jc w:val="center"/>
                    <w:rPr>
                      <w:rFonts w:ascii="Sylfaen" w:hAnsi="Sylfaen" w:cs="Calibri"/>
                    </w:rPr>
                  </w:pPr>
                  <w:r w:rsidRPr="00B600F0">
                    <w:rPr>
                      <w:rFonts w:ascii="Sylfaen" w:hAnsi="Sylfaen" w:cs="Calibri"/>
                      <w:lang w:val="ka-GE"/>
                    </w:rPr>
                    <w:t>30</w:t>
                  </w:r>
                </w:p>
              </w:tc>
            </w:tr>
            <w:tr w:rsidR="00417B0C" w:rsidRPr="00B600F0" w14:paraId="4948A34C" w14:textId="77777777" w:rsidTr="00417B0C">
              <w:trPr>
                <w:trHeight w:val="248"/>
              </w:trPr>
              <w:tc>
                <w:tcPr>
                  <w:tcW w:w="1135" w:type="dxa"/>
                </w:tcPr>
                <w:p w14:paraId="6BC96B47" w14:textId="77777777" w:rsidR="00417B0C" w:rsidRPr="00B600F0" w:rsidRDefault="00417B0C" w:rsidP="002D39A1">
                  <w:pPr>
                    <w:framePr w:hSpace="180" w:wrap="around" w:vAnchor="text" w:hAnchor="page" w:x="581" w:y="485"/>
                    <w:jc w:val="center"/>
                    <w:rPr>
                      <w:rFonts w:ascii="Sylfaen" w:hAnsi="Sylfaen" w:cs="Sylfaen"/>
                      <w:bCs/>
                      <w:lang w:val="ka-GE"/>
                    </w:rPr>
                  </w:pPr>
                  <w:r w:rsidRPr="00B600F0">
                    <w:rPr>
                      <w:rFonts w:ascii="Sylfaen" w:hAnsi="Sylfaen" w:cs="Sylfaen"/>
                      <w:bCs/>
                      <w:lang w:val="ka-GE"/>
                    </w:rPr>
                    <w:t>IV</w:t>
                  </w:r>
                </w:p>
              </w:tc>
              <w:tc>
                <w:tcPr>
                  <w:tcW w:w="2971" w:type="dxa"/>
                  <w:vAlign w:val="center"/>
                </w:tcPr>
                <w:p w14:paraId="292560AE" w14:textId="77777777" w:rsidR="00417B0C" w:rsidRPr="00B600F0" w:rsidRDefault="00417B0C" w:rsidP="002D39A1">
                  <w:pPr>
                    <w:framePr w:hSpace="180" w:wrap="around" w:vAnchor="text" w:hAnchor="page" w:x="581" w:y="485"/>
                    <w:jc w:val="center"/>
                    <w:rPr>
                      <w:rFonts w:ascii="Sylfaen" w:hAnsi="Sylfaen" w:cs="Calibri"/>
                      <w:lang w:val="ka-GE"/>
                    </w:rPr>
                  </w:pPr>
                  <w:r w:rsidRPr="00B600F0">
                    <w:rPr>
                      <w:rFonts w:ascii="Sylfaen" w:hAnsi="Sylfaen" w:cs="Calibri"/>
                      <w:lang w:val="ka-GE"/>
                    </w:rPr>
                    <w:t>20</w:t>
                  </w:r>
                </w:p>
              </w:tc>
              <w:tc>
                <w:tcPr>
                  <w:tcW w:w="2268" w:type="dxa"/>
                </w:tcPr>
                <w:p w14:paraId="19FABD9E" w14:textId="77777777" w:rsidR="00417B0C" w:rsidRPr="00B600F0" w:rsidRDefault="00417B0C" w:rsidP="002D39A1">
                  <w:pPr>
                    <w:framePr w:hSpace="180" w:wrap="around" w:vAnchor="text" w:hAnchor="page" w:x="581" w:y="485"/>
                    <w:jc w:val="center"/>
                    <w:rPr>
                      <w:rFonts w:ascii="Sylfaen" w:hAnsi="Sylfaen" w:cs="Calibri"/>
                      <w:lang w:val="ka-GE"/>
                    </w:rPr>
                  </w:pPr>
                </w:p>
              </w:tc>
              <w:tc>
                <w:tcPr>
                  <w:tcW w:w="1985" w:type="dxa"/>
                  <w:vAlign w:val="center"/>
                </w:tcPr>
                <w:p w14:paraId="43491809" w14:textId="77777777" w:rsidR="00417B0C" w:rsidRPr="00B600F0" w:rsidRDefault="00417B0C" w:rsidP="002D39A1">
                  <w:pPr>
                    <w:framePr w:hSpace="180" w:wrap="around" w:vAnchor="text" w:hAnchor="page" w:x="581" w:y="485"/>
                    <w:jc w:val="center"/>
                    <w:rPr>
                      <w:rFonts w:ascii="Sylfaen" w:hAnsi="Sylfaen" w:cs="Calibri"/>
                      <w:lang w:val="ka-GE"/>
                    </w:rPr>
                  </w:pPr>
                </w:p>
              </w:tc>
              <w:tc>
                <w:tcPr>
                  <w:tcW w:w="1842" w:type="dxa"/>
                  <w:vAlign w:val="center"/>
                </w:tcPr>
                <w:p w14:paraId="662BEF9A" w14:textId="77777777" w:rsidR="00417B0C" w:rsidRPr="00B600F0" w:rsidRDefault="00417B0C" w:rsidP="002D39A1">
                  <w:pPr>
                    <w:framePr w:hSpace="180" w:wrap="around" w:vAnchor="text" w:hAnchor="page" w:x="581" w:y="485"/>
                    <w:jc w:val="center"/>
                    <w:rPr>
                      <w:rFonts w:ascii="Sylfaen" w:hAnsi="Sylfaen" w:cs="Calibri"/>
                    </w:rPr>
                  </w:pPr>
                  <w:r w:rsidRPr="00B600F0">
                    <w:rPr>
                      <w:rFonts w:ascii="Sylfaen" w:hAnsi="Sylfaen" w:cs="Calibri"/>
                    </w:rPr>
                    <w:t>10</w:t>
                  </w:r>
                </w:p>
              </w:tc>
              <w:tc>
                <w:tcPr>
                  <w:tcW w:w="851" w:type="dxa"/>
                </w:tcPr>
                <w:p w14:paraId="3E93DB16" w14:textId="77777777" w:rsidR="00417B0C" w:rsidRPr="00B600F0" w:rsidRDefault="00417B0C" w:rsidP="002D39A1">
                  <w:pPr>
                    <w:framePr w:hSpace="180" w:wrap="around" w:vAnchor="text" w:hAnchor="page" w:x="581" w:y="485"/>
                    <w:jc w:val="center"/>
                    <w:rPr>
                      <w:rFonts w:ascii="Sylfaen" w:hAnsi="Sylfaen" w:cs="Calibri"/>
                    </w:rPr>
                  </w:pPr>
                  <w:r w:rsidRPr="00B600F0">
                    <w:rPr>
                      <w:rFonts w:ascii="Sylfaen" w:hAnsi="Sylfaen" w:cs="Calibri"/>
                      <w:lang w:val="ka-GE"/>
                    </w:rPr>
                    <w:t>30</w:t>
                  </w:r>
                </w:p>
              </w:tc>
            </w:tr>
            <w:tr w:rsidR="00417B0C" w:rsidRPr="00B600F0" w14:paraId="2C64DC46" w14:textId="77777777" w:rsidTr="00417B0C">
              <w:trPr>
                <w:trHeight w:val="263"/>
              </w:trPr>
              <w:tc>
                <w:tcPr>
                  <w:tcW w:w="1135" w:type="dxa"/>
                </w:tcPr>
                <w:p w14:paraId="02AD7F51" w14:textId="77777777" w:rsidR="00417B0C" w:rsidRPr="00B600F0" w:rsidRDefault="00417B0C" w:rsidP="002D39A1">
                  <w:pPr>
                    <w:framePr w:hSpace="180" w:wrap="around" w:vAnchor="text" w:hAnchor="page" w:x="581" w:y="485"/>
                    <w:jc w:val="center"/>
                    <w:rPr>
                      <w:rFonts w:ascii="Sylfaen" w:hAnsi="Sylfaen" w:cs="Sylfaen"/>
                      <w:bCs/>
                      <w:lang w:val="ka-GE"/>
                    </w:rPr>
                  </w:pPr>
                  <w:r w:rsidRPr="00B600F0">
                    <w:rPr>
                      <w:rFonts w:ascii="Sylfaen" w:hAnsi="Sylfaen" w:cs="Sylfaen"/>
                      <w:bCs/>
                      <w:lang w:val="ka-GE"/>
                    </w:rPr>
                    <w:t>V</w:t>
                  </w:r>
                </w:p>
              </w:tc>
              <w:tc>
                <w:tcPr>
                  <w:tcW w:w="2971" w:type="dxa"/>
                </w:tcPr>
                <w:p w14:paraId="54F9FEB2" w14:textId="77777777" w:rsidR="00417B0C" w:rsidRPr="00B600F0" w:rsidRDefault="00417B0C" w:rsidP="002D39A1">
                  <w:pPr>
                    <w:framePr w:hSpace="180" w:wrap="around" w:vAnchor="text" w:hAnchor="page" w:x="581" w:y="485"/>
                    <w:jc w:val="center"/>
                    <w:rPr>
                      <w:rFonts w:ascii="Sylfaen" w:hAnsi="Sylfaen" w:cs="Calibri"/>
                      <w:lang w:val="en-US"/>
                    </w:rPr>
                  </w:pPr>
                  <w:r w:rsidRPr="00B600F0">
                    <w:rPr>
                      <w:rFonts w:ascii="Sylfaen" w:hAnsi="Sylfaen" w:cs="Calibri"/>
                      <w:lang w:val="en-US"/>
                    </w:rPr>
                    <w:t>21</w:t>
                  </w:r>
                </w:p>
              </w:tc>
              <w:tc>
                <w:tcPr>
                  <w:tcW w:w="2268" w:type="dxa"/>
                </w:tcPr>
                <w:p w14:paraId="15ACDC51" w14:textId="77777777" w:rsidR="00417B0C" w:rsidRPr="00B600F0" w:rsidRDefault="00417B0C" w:rsidP="002D39A1">
                  <w:pPr>
                    <w:framePr w:hSpace="180" w:wrap="around" w:vAnchor="text" w:hAnchor="page" w:x="581" w:y="485"/>
                    <w:jc w:val="center"/>
                    <w:rPr>
                      <w:rFonts w:ascii="Sylfaen" w:hAnsi="Sylfaen" w:cs="Calibri"/>
                    </w:rPr>
                  </w:pPr>
                </w:p>
              </w:tc>
              <w:tc>
                <w:tcPr>
                  <w:tcW w:w="1985" w:type="dxa"/>
                  <w:vAlign w:val="center"/>
                </w:tcPr>
                <w:p w14:paraId="238CDE41" w14:textId="77777777" w:rsidR="00417B0C" w:rsidRPr="00B600F0" w:rsidRDefault="00417B0C" w:rsidP="002D39A1">
                  <w:pPr>
                    <w:framePr w:hSpace="180" w:wrap="around" w:vAnchor="text" w:hAnchor="page" w:x="581" w:y="485"/>
                    <w:jc w:val="center"/>
                    <w:rPr>
                      <w:rFonts w:ascii="Sylfaen" w:hAnsi="Sylfaen" w:cs="Calibri"/>
                      <w:lang w:val="ka-GE"/>
                    </w:rPr>
                  </w:pPr>
                </w:p>
              </w:tc>
              <w:tc>
                <w:tcPr>
                  <w:tcW w:w="1842" w:type="dxa"/>
                  <w:vAlign w:val="center"/>
                </w:tcPr>
                <w:p w14:paraId="6E371A62" w14:textId="77777777" w:rsidR="00417B0C" w:rsidRPr="00B600F0" w:rsidRDefault="00417B0C" w:rsidP="002D39A1">
                  <w:pPr>
                    <w:framePr w:hSpace="180" w:wrap="around" w:vAnchor="text" w:hAnchor="page" w:x="581" w:y="485"/>
                    <w:jc w:val="center"/>
                    <w:rPr>
                      <w:rFonts w:ascii="Sylfaen" w:hAnsi="Sylfaen" w:cs="Calibri"/>
                    </w:rPr>
                  </w:pPr>
                  <w:r w:rsidRPr="00B600F0">
                    <w:rPr>
                      <w:rFonts w:ascii="Sylfaen" w:hAnsi="Sylfaen" w:cs="Calibri"/>
                    </w:rPr>
                    <w:t>10</w:t>
                  </w:r>
                </w:p>
              </w:tc>
              <w:tc>
                <w:tcPr>
                  <w:tcW w:w="851" w:type="dxa"/>
                </w:tcPr>
                <w:p w14:paraId="52FC1956" w14:textId="77777777" w:rsidR="00417B0C" w:rsidRPr="00B600F0" w:rsidRDefault="00417B0C" w:rsidP="002D39A1">
                  <w:pPr>
                    <w:framePr w:hSpace="180" w:wrap="around" w:vAnchor="text" w:hAnchor="page" w:x="581" w:y="485"/>
                    <w:jc w:val="center"/>
                    <w:rPr>
                      <w:rFonts w:ascii="Sylfaen" w:hAnsi="Sylfaen" w:cs="Calibri"/>
                    </w:rPr>
                  </w:pPr>
                  <w:r w:rsidRPr="00B600F0">
                    <w:rPr>
                      <w:rFonts w:ascii="Sylfaen" w:hAnsi="Sylfaen" w:cs="Calibri"/>
                      <w:lang w:val="ka-GE"/>
                    </w:rPr>
                    <w:t>30</w:t>
                  </w:r>
                </w:p>
              </w:tc>
            </w:tr>
            <w:tr w:rsidR="00417B0C" w:rsidRPr="00B600F0" w14:paraId="62DDC1AB" w14:textId="77777777" w:rsidTr="00417B0C">
              <w:trPr>
                <w:trHeight w:val="248"/>
              </w:trPr>
              <w:tc>
                <w:tcPr>
                  <w:tcW w:w="1135" w:type="dxa"/>
                </w:tcPr>
                <w:p w14:paraId="34632FB7" w14:textId="77777777" w:rsidR="00417B0C" w:rsidRPr="00B600F0" w:rsidRDefault="00417B0C" w:rsidP="002D39A1">
                  <w:pPr>
                    <w:framePr w:hSpace="180" w:wrap="around" w:vAnchor="text" w:hAnchor="page" w:x="581" w:y="485"/>
                    <w:jc w:val="center"/>
                    <w:rPr>
                      <w:rFonts w:ascii="Sylfaen" w:hAnsi="Sylfaen" w:cs="Sylfaen"/>
                      <w:bCs/>
                      <w:lang w:val="ka-GE"/>
                    </w:rPr>
                  </w:pPr>
                  <w:r w:rsidRPr="00B600F0">
                    <w:rPr>
                      <w:rFonts w:ascii="Sylfaen" w:hAnsi="Sylfaen" w:cs="Sylfaen"/>
                      <w:bCs/>
                      <w:lang w:val="ka-GE"/>
                    </w:rPr>
                    <w:t>VI</w:t>
                  </w:r>
                </w:p>
              </w:tc>
              <w:tc>
                <w:tcPr>
                  <w:tcW w:w="2971" w:type="dxa"/>
                </w:tcPr>
                <w:p w14:paraId="5C2A417E" w14:textId="77777777" w:rsidR="00417B0C" w:rsidRPr="00B600F0" w:rsidRDefault="00417B0C" w:rsidP="002D39A1">
                  <w:pPr>
                    <w:framePr w:hSpace="180" w:wrap="around" w:vAnchor="text" w:hAnchor="page" w:x="581" w:y="485"/>
                    <w:jc w:val="center"/>
                    <w:rPr>
                      <w:rFonts w:ascii="Sylfaen" w:hAnsi="Sylfaen" w:cs="Calibri"/>
                      <w:lang w:val="en-US"/>
                    </w:rPr>
                  </w:pPr>
                  <w:r w:rsidRPr="00B600F0">
                    <w:rPr>
                      <w:rFonts w:ascii="Sylfaen" w:hAnsi="Sylfaen" w:cs="Calibri"/>
                      <w:lang w:val="en-US"/>
                    </w:rPr>
                    <w:t>19</w:t>
                  </w:r>
                </w:p>
              </w:tc>
              <w:tc>
                <w:tcPr>
                  <w:tcW w:w="2268" w:type="dxa"/>
                </w:tcPr>
                <w:p w14:paraId="5C1F5996" w14:textId="77777777" w:rsidR="00417B0C" w:rsidRPr="00B600F0" w:rsidRDefault="00417B0C" w:rsidP="002D39A1">
                  <w:pPr>
                    <w:framePr w:hSpace="180" w:wrap="around" w:vAnchor="text" w:hAnchor="page" w:x="581" w:y="485"/>
                    <w:jc w:val="center"/>
                    <w:rPr>
                      <w:rFonts w:ascii="Sylfaen" w:hAnsi="Sylfaen" w:cs="Calibri"/>
                    </w:rPr>
                  </w:pPr>
                </w:p>
              </w:tc>
              <w:tc>
                <w:tcPr>
                  <w:tcW w:w="1985" w:type="dxa"/>
                  <w:vAlign w:val="center"/>
                </w:tcPr>
                <w:p w14:paraId="39BCAF07" w14:textId="77777777" w:rsidR="00417B0C" w:rsidRPr="00B600F0" w:rsidRDefault="00417B0C" w:rsidP="002D39A1">
                  <w:pPr>
                    <w:framePr w:hSpace="180" w:wrap="around" w:vAnchor="text" w:hAnchor="page" w:x="581" w:y="485"/>
                    <w:jc w:val="center"/>
                    <w:rPr>
                      <w:rFonts w:ascii="Sylfaen" w:hAnsi="Sylfaen" w:cs="Calibri"/>
                      <w:lang w:val="ka-GE"/>
                    </w:rPr>
                  </w:pPr>
                </w:p>
              </w:tc>
              <w:tc>
                <w:tcPr>
                  <w:tcW w:w="1842" w:type="dxa"/>
                  <w:vAlign w:val="center"/>
                </w:tcPr>
                <w:p w14:paraId="169369BA" w14:textId="77777777" w:rsidR="00417B0C" w:rsidRPr="00B600F0" w:rsidRDefault="00417B0C" w:rsidP="002D39A1">
                  <w:pPr>
                    <w:framePr w:hSpace="180" w:wrap="around" w:vAnchor="text" w:hAnchor="page" w:x="581" w:y="485"/>
                    <w:jc w:val="center"/>
                    <w:rPr>
                      <w:rFonts w:ascii="Sylfaen" w:hAnsi="Sylfaen" w:cs="Calibri"/>
                    </w:rPr>
                  </w:pPr>
                  <w:r w:rsidRPr="00B600F0">
                    <w:rPr>
                      <w:rFonts w:ascii="Sylfaen" w:hAnsi="Sylfaen" w:cs="Calibri"/>
                    </w:rPr>
                    <w:t>10</w:t>
                  </w:r>
                </w:p>
              </w:tc>
              <w:tc>
                <w:tcPr>
                  <w:tcW w:w="851" w:type="dxa"/>
                </w:tcPr>
                <w:p w14:paraId="304BB14E" w14:textId="77777777" w:rsidR="00417B0C" w:rsidRPr="00B600F0" w:rsidRDefault="00417B0C" w:rsidP="002D39A1">
                  <w:pPr>
                    <w:framePr w:hSpace="180" w:wrap="around" w:vAnchor="text" w:hAnchor="page" w:x="581" w:y="485"/>
                    <w:jc w:val="center"/>
                    <w:rPr>
                      <w:rFonts w:ascii="Sylfaen" w:hAnsi="Sylfaen" w:cs="Calibri"/>
                    </w:rPr>
                  </w:pPr>
                  <w:r w:rsidRPr="00B600F0">
                    <w:rPr>
                      <w:rFonts w:ascii="Sylfaen" w:hAnsi="Sylfaen" w:cs="Calibri"/>
                      <w:lang w:val="ka-GE"/>
                    </w:rPr>
                    <w:t>30</w:t>
                  </w:r>
                </w:p>
              </w:tc>
            </w:tr>
            <w:tr w:rsidR="00417B0C" w:rsidRPr="00B600F0" w14:paraId="1DB888E8" w14:textId="77777777" w:rsidTr="00417B0C">
              <w:trPr>
                <w:trHeight w:val="248"/>
              </w:trPr>
              <w:tc>
                <w:tcPr>
                  <w:tcW w:w="1135" w:type="dxa"/>
                </w:tcPr>
                <w:p w14:paraId="705BB022" w14:textId="77777777" w:rsidR="00417B0C" w:rsidRPr="00B600F0" w:rsidRDefault="00417B0C" w:rsidP="002D39A1">
                  <w:pPr>
                    <w:framePr w:hSpace="180" w:wrap="around" w:vAnchor="text" w:hAnchor="page" w:x="581" w:y="485"/>
                    <w:jc w:val="center"/>
                    <w:rPr>
                      <w:rFonts w:ascii="Sylfaen" w:hAnsi="Sylfaen" w:cs="Sylfaen"/>
                      <w:bCs/>
                      <w:lang w:val="ka-GE"/>
                    </w:rPr>
                  </w:pPr>
                  <w:r w:rsidRPr="00B600F0">
                    <w:rPr>
                      <w:rFonts w:ascii="Sylfaen" w:hAnsi="Sylfaen" w:cs="Sylfaen"/>
                      <w:bCs/>
                      <w:lang w:val="ka-GE"/>
                    </w:rPr>
                    <w:t>VII</w:t>
                  </w:r>
                </w:p>
              </w:tc>
              <w:tc>
                <w:tcPr>
                  <w:tcW w:w="2971" w:type="dxa"/>
                </w:tcPr>
                <w:p w14:paraId="08810197" w14:textId="77777777" w:rsidR="00417B0C" w:rsidRPr="00B600F0" w:rsidRDefault="00417B0C" w:rsidP="002D39A1">
                  <w:pPr>
                    <w:framePr w:hSpace="180" w:wrap="around" w:vAnchor="text" w:hAnchor="page" w:x="581" w:y="485"/>
                    <w:jc w:val="center"/>
                    <w:rPr>
                      <w:rFonts w:ascii="Sylfaen" w:hAnsi="Sylfaen" w:cs="Calibri"/>
                      <w:lang w:val="ka-GE"/>
                    </w:rPr>
                  </w:pPr>
                  <w:r w:rsidRPr="00B600F0">
                    <w:rPr>
                      <w:rFonts w:ascii="Sylfaen" w:hAnsi="Sylfaen" w:cs="Calibri"/>
                    </w:rPr>
                    <w:t>20</w:t>
                  </w:r>
                </w:p>
              </w:tc>
              <w:tc>
                <w:tcPr>
                  <w:tcW w:w="2268" w:type="dxa"/>
                </w:tcPr>
                <w:p w14:paraId="5826AD6F" w14:textId="77777777" w:rsidR="00417B0C" w:rsidRPr="00B600F0" w:rsidRDefault="00417B0C" w:rsidP="002D39A1">
                  <w:pPr>
                    <w:framePr w:hSpace="180" w:wrap="around" w:vAnchor="text" w:hAnchor="page" w:x="581" w:y="485"/>
                    <w:jc w:val="center"/>
                    <w:rPr>
                      <w:rFonts w:ascii="Sylfaen" w:hAnsi="Sylfaen" w:cs="Calibri"/>
                    </w:rPr>
                  </w:pPr>
                </w:p>
              </w:tc>
              <w:tc>
                <w:tcPr>
                  <w:tcW w:w="1985" w:type="dxa"/>
                  <w:vAlign w:val="center"/>
                </w:tcPr>
                <w:p w14:paraId="5ED86246" w14:textId="77777777" w:rsidR="00417B0C" w:rsidRPr="00B600F0" w:rsidRDefault="00417B0C" w:rsidP="002D39A1">
                  <w:pPr>
                    <w:framePr w:hSpace="180" w:wrap="around" w:vAnchor="text" w:hAnchor="page" w:x="581" w:y="485"/>
                    <w:jc w:val="center"/>
                    <w:rPr>
                      <w:rFonts w:ascii="Sylfaen" w:hAnsi="Sylfaen" w:cs="Calibri"/>
                    </w:rPr>
                  </w:pPr>
                </w:p>
              </w:tc>
              <w:tc>
                <w:tcPr>
                  <w:tcW w:w="1842" w:type="dxa"/>
                  <w:vAlign w:val="center"/>
                </w:tcPr>
                <w:p w14:paraId="2E3F074D" w14:textId="77777777" w:rsidR="00417B0C" w:rsidRPr="00B600F0" w:rsidRDefault="00417B0C" w:rsidP="002D39A1">
                  <w:pPr>
                    <w:framePr w:hSpace="180" w:wrap="around" w:vAnchor="text" w:hAnchor="page" w:x="581" w:y="485"/>
                    <w:jc w:val="center"/>
                    <w:rPr>
                      <w:rFonts w:ascii="Sylfaen" w:hAnsi="Sylfaen" w:cs="Calibri"/>
                    </w:rPr>
                  </w:pPr>
                  <w:r w:rsidRPr="00B600F0">
                    <w:rPr>
                      <w:rFonts w:ascii="Sylfaen" w:hAnsi="Sylfaen" w:cs="Calibri"/>
                    </w:rPr>
                    <w:t>10</w:t>
                  </w:r>
                </w:p>
              </w:tc>
              <w:tc>
                <w:tcPr>
                  <w:tcW w:w="851" w:type="dxa"/>
                </w:tcPr>
                <w:p w14:paraId="4307CFB7" w14:textId="77777777" w:rsidR="00417B0C" w:rsidRPr="00B600F0" w:rsidRDefault="00417B0C" w:rsidP="002D39A1">
                  <w:pPr>
                    <w:framePr w:hSpace="180" w:wrap="around" w:vAnchor="text" w:hAnchor="page" w:x="581" w:y="485"/>
                    <w:jc w:val="center"/>
                    <w:rPr>
                      <w:rFonts w:ascii="Sylfaen" w:hAnsi="Sylfaen" w:cs="Calibri"/>
                    </w:rPr>
                  </w:pPr>
                  <w:r w:rsidRPr="00B600F0">
                    <w:rPr>
                      <w:rFonts w:ascii="Sylfaen" w:hAnsi="Sylfaen" w:cs="Calibri"/>
                      <w:lang w:val="ka-GE"/>
                    </w:rPr>
                    <w:t>30</w:t>
                  </w:r>
                </w:p>
              </w:tc>
            </w:tr>
            <w:tr w:rsidR="00417B0C" w:rsidRPr="00B600F0" w14:paraId="7F3F0623" w14:textId="77777777" w:rsidTr="00417B0C">
              <w:trPr>
                <w:trHeight w:val="248"/>
              </w:trPr>
              <w:tc>
                <w:tcPr>
                  <w:tcW w:w="1135" w:type="dxa"/>
                </w:tcPr>
                <w:p w14:paraId="4B68F590" w14:textId="77777777" w:rsidR="00417B0C" w:rsidRPr="00B600F0" w:rsidRDefault="00417B0C" w:rsidP="002D39A1">
                  <w:pPr>
                    <w:framePr w:hSpace="180" w:wrap="around" w:vAnchor="text" w:hAnchor="page" w:x="581" w:y="485"/>
                    <w:jc w:val="center"/>
                    <w:rPr>
                      <w:rFonts w:ascii="Sylfaen" w:hAnsi="Sylfaen" w:cs="Sylfaen"/>
                      <w:bCs/>
                      <w:lang w:val="ka-GE"/>
                    </w:rPr>
                  </w:pPr>
                  <w:r w:rsidRPr="00B600F0">
                    <w:rPr>
                      <w:rFonts w:ascii="Sylfaen" w:hAnsi="Sylfaen" w:cs="Sylfaen"/>
                      <w:bCs/>
                      <w:lang w:val="ka-GE"/>
                    </w:rPr>
                    <w:t>VIII</w:t>
                  </w:r>
                </w:p>
              </w:tc>
              <w:tc>
                <w:tcPr>
                  <w:tcW w:w="2971" w:type="dxa"/>
                </w:tcPr>
                <w:p w14:paraId="14A16184" w14:textId="77777777" w:rsidR="00417B0C" w:rsidRPr="00B600F0" w:rsidRDefault="00417B0C" w:rsidP="002D39A1">
                  <w:pPr>
                    <w:framePr w:hSpace="180" w:wrap="around" w:vAnchor="text" w:hAnchor="page" w:x="581" w:y="485"/>
                    <w:jc w:val="center"/>
                    <w:rPr>
                      <w:rFonts w:ascii="Sylfaen" w:hAnsi="Sylfaen" w:cs="Calibri"/>
                      <w:lang w:val="ka-GE"/>
                    </w:rPr>
                  </w:pPr>
                  <w:r w:rsidRPr="00B600F0">
                    <w:rPr>
                      <w:rFonts w:ascii="Sylfaen" w:hAnsi="Sylfaen" w:cs="Calibri"/>
                    </w:rPr>
                    <w:t>10</w:t>
                  </w:r>
                </w:p>
              </w:tc>
              <w:tc>
                <w:tcPr>
                  <w:tcW w:w="2268" w:type="dxa"/>
                </w:tcPr>
                <w:p w14:paraId="0E26D461" w14:textId="77777777" w:rsidR="00417B0C" w:rsidRPr="00B600F0" w:rsidRDefault="00417B0C" w:rsidP="002D39A1">
                  <w:pPr>
                    <w:framePr w:hSpace="180" w:wrap="around" w:vAnchor="text" w:hAnchor="page" w:x="581" w:y="485"/>
                    <w:jc w:val="center"/>
                    <w:rPr>
                      <w:rFonts w:ascii="Sylfaen" w:hAnsi="Sylfaen" w:cs="Calibri"/>
                    </w:rPr>
                  </w:pPr>
                </w:p>
              </w:tc>
              <w:tc>
                <w:tcPr>
                  <w:tcW w:w="1985" w:type="dxa"/>
                  <w:vAlign w:val="center"/>
                </w:tcPr>
                <w:p w14:paraId="02AE5566" w14:textId="77777777" w:rsidR="00417B0C" w:rsidRPr="00B600F0" w:rsidRDefault="00417B0C" w:rsidP="002D39A1">
                  <w:pPr>
                    <w:framePr w:hSpace="180" w:wrap="around" w:vAnchor="text" w:hAnchor="page" w:x="581" w:y="485"/>
                    <w:jc w:val="center"/>
                    <w:rPr>
                      <w:rFonts w:ascii="Sylfaen" w:hAnsi="Sylfaen" w:cs="Calibri"/>
                    </w:rPr>
                  </w:pPr>
                  <w:r w:rsidRPr="00B600F0">
                    <w:rPr>
                      <w:rFonts w:ascii="Sylfaen" w:hAnsi="Sylfaen" w:cs="Calibri"/>
                    </w:rPr>
                    <w:t>10</w:t>
                  </w:r>
                </w:p>
              </w:tc>
              <w:tc>
                <w:tcPr>
                  <w:tcW w:w="1842" w:type="dxa"/>
                  <w:vAlign w:val="center"/>
                </w:tcPr>
                <w:p w14:paraId="750EDA75" w14:textId="77777777" w:rsidR="00417B0C" w:rsidRPr="00B600F0" w:rsidRDefault="00417B0C" w:rsidP="002D39A1">
                  <w:pPr>
                    <w:framePr w:hSpace="180" w:wrap="around" w:vAnchor="text" w:hAnchor="page" w:x="581" w:y="485"/>
                    <w:jc w:val="center"/>
                    <w:rPr>
                      <w:rFonts w:ascii="Sylfaen" w:hAnsi="Sylfaen" w:cs="Calibri"/>
                    </w:rPr>
                  </w:pPr>
                  <w:r w:rsidRPr="00B600F0">
                    <w:rPr>
                      <w:rFonts w:ascii="Sylfaen" w:hAnsi="Sylfaen" w:cs="Calibri"/>
                    </w:rPr>
                    <w:t>10</w:t>
                  </w:r>
                </w:p>
              </w:tc>
              <w:tc>
                <w:tcPr>
                  <w:tcW w:w="851" w:type="dxa"/>
                </w:tcPr>
                <w:p w14:paraId="55DFA162" w14:textId="77777777" w:rsidR="00417B0C" w:rsidRPr="00B600F0" w:rsidRDefault="00417B0C" w:rsidP="002D39A1">
                  <w:pPr>
                    <w:framePr w:hSpace="180" w:wrap="around" w:vAnchor="text" w:hAnchor="page" w:x="581" w:y="485"/>
                    <w:jc w:val="center"/>
                    <w:rPr>
                      <w:rFonts w:ascii="Sylfaen" w:hAnsi="Sylfaen" w:cs="Calibri"/>
                    </w:rPr>
                  </w:pPr>
                  <w:r w:rsidRPr="00B600F0">
                    <w:rPr>
                      <w:rFonts w:ascii="Sylfaen" w:hAnsi="Sylfaen" w:cs="Calibri"/>
                      <w:lang w:val="ka-GE"/>
                    </w:rPr>
                    <w:t>30</w:t>
                  </w:r>
                </w:p>
              </w:tc>
            </w:tr>
            <w:tr w:rsidR="00417B0C" w:rsidRPr="00B600F0" w14:paraId="732665CB" w14:textId="77777777" w:rsidTr="00417B0C">
              <w:trPr>
                <w:trHeight w:val="248"/>
              </w:trPr>
              <w:tc>
                <w:tcPr>
                  <w:tcW w:w="1135" w:type="dxa"/>
                  <w:shd w:val="clear" w:color="auto" w:fill="D9D9D9" w:themeFill="background1" w:themeFillShade="D9"/>
                </w:tcPr>
                <w:p w14:paraId="2FDB6F3E" w14:textId="4738B7E9" w:rsidR="00417B0C" w:rsidRPr="00B600F0" w:rsidRDefault="00FF1354" w:rsidP="002D39A1">
                  <w:pPr>
                    <w:framePr w:hSpace="180" w:wrap="around" w:vAnchor="text" w:hAnchor="page" w:x="581" w:y="485"/>
                    <w:jc w:val="both"/>
                    <w:rPr>
                      <w:rFonts w:ascii="Sylfaen" w:hAnsi="Sylfaen" w:cs="Sylfaen"/>
                      <w:b/>
                      <w:bCs/>
                      <w:lang w:val="en-US"/>
                    </w:rPr>
                  </w:pPr>
                  <w:r w:rsidRPr="00B600F0">
                    <w:rPr>
                      <w:rFonts w:ascii="Sylfaen" w:hAnsi="Sylfaen" w:cs="Sylfaen"/>
                      <w:b/>
                      <w:bCs/>
                      <w:lang w:val="en-US"/>
                    </w:rPr>
                    <w:t>Total:</w:t>
                  </w:r>
                </w:p>
              </w:tc>
              <w:tc>
                <w:tcPr>
                  <w:tcW w:w="2971" w:type="dxa"/>
                  <w:shd w:val="clear" w:color="auto" w:fill="D9D9D9" w:themeFill="background1" w:themeFillShade="D9"/>
                </w:tcPr>
                <w:p w14:paraId="10476130" w14:textId="77777777" w:rsidR="00417B0C" w:rsidRPr="00B600F0" w:rsidRDefault="00417B0C" w:rsidP="002D39A1">
                  <w:pPr>
                    <w:framePr w:hSpace="180" w:wrap="around" w:vAnchor="text" w:hAnchor="page" w:x="581" w:y="485"/>
                    <w:jc w:val="center"/>
                    <w:rPr>
                      <w:rFonts w:ascii="Sylfaen" w:hAnsi="Sylfaen" w:cs="Sylfaen"/>
                      <w:b/>
                      <w:bCs/>
                      <w:lang w:val="en-US"/>
                    </w:rPr>
                  </w:pPr>
                  <w:r w:rsidRPr="00B600F0">
                    <w:rPr>
                      <w:rFonts w:ascii="Sylfaen" w:hAnsi="Sylfaen" w:cs="Sylfaen"/>
                      <w:b/>
                      <w:bCs/>
                      <w:lang w:val="en-US"/>
                    </w:rPr>
                    <w:t>120</w:t>
                  </w:r>
                </w:p>
              </w:tc>
              <w:tc>
                <w:tcPr>
                  <w:tcW w:w="2268" w:type="dxa"/>
                  <w:shd w:val="clear" w:color="auto" w:fill="D9D9D9" w:themeFill="background1" w:themeFillShade="D9"/>
                </w:tcPr>
                <w:p w14:paraId="1D6822BD" w14:textId="77777777" w:rsidR="00417B0C" w:rsidRPr="00B600F0" w:rsidRDefault="00FE3BA2" w:rsidP="002D39A1">
                  <w:pPr>
                    <w:framePr w:hSpace="180" w:wrap="around" w:vAnchor="text" w:hAnchor="page" w:x="581" w:y="485"/>
                    <w:jc w:val="center"/>
                    <w:rPr>
                      <w:rFonts w:ascii="Sylfaen" w:hAnsi="Sylfaen" w:cs="Sylfaen"/>
                      <w:b/>
                      <w:bCs/>
                      <w:lang w:val="en-US"/>
                    </w:rPr>
                  </w:pPr>
                  <w:r w:rsidRPr="00B600F0">
                    <w:rPr>
                      <w:rFonts w:ascii="Sylfaen" w:hAnsi="Sylfaen" w:cs="Sylfaen"/>
                      <w:b/>
                      <w:bCs/>
                      <w:lang w:val="en-US"/>
                    </w:rPr>
                    <w:t>50</w:t>
                  </w:r>
                </w:p>
              </w:tc>
              <w:tc>
                <w:tcPr>
                  <w:tcW w:w="1985" w:type="dxa"/>
                  <w:shd w:val="clear" w:color="auto" w:fill="D9D9D9" w:themeFill="background1" w:themeFillShade="D9"/>
                </w:tcPr>
                <w:p w14:paraId="3F097E42" w14:textId="77777777" w:rsidR="00417B0C" w:rsidRPr="00B600F0" w:rsidRDefault="00417B0C" w:rsidP="002D39A1">
                  <w:pPr>
                    <w:framePr w:hSpace="180" w:wrap="around" w:vAnchor="text" w:hAnchor="page" w:x="581" w:y="485"/>
                    <w:jc w:val="center"/>
                    <w:rPr>
                      <w:rFonts w:ascii="Sylfaen" w:hAnsi="Sylfaen" w:cs="Sylfaen"/>
                      <w:b/>
                      <w:bCs/>
                      <w:lang w:val="en-US"/>
                    </w:rPr>
                  </w:pPr>
                  <w:r w:rsidRPr="00B600F0">
                    <w:rPr>
                      <w:rFonts w:ascii="Sylfaen" w:hAnsi="Sylfaen" w:cs="Sylfaen"/>
                      <w:b/>
                      <w:bCs/>
                      <w:lang w:val="ka-GE"/>
                    </w:rPr>
                    <w:t>1</w:t>
                  </w:r>
                  <w:r w:rsidR="00FE3BA2" w:rsidRPr="00B600F0">
                    <w:rPr>
                      <w:rFonts w:ascii="Sylfaen" w:hAnsi="Sylfaen" w:cs="Sylfaen"/>
                      <w:b/>
                      <w:bCs/>
                      <w:lang w:val="en-US"/>
                    </w:rPr>
                    <w:t>0</w:t>
                  </w:r>
                </w:p>
              </w:tc>
              <w:tc>
                <w:tcPr>
                  <w:tcW w:w="1842" w:type="dxa"/>
                  <w:shd w:val="clear" w:color="auto" w:fill="D9D9D9" w:themeFill="background1" w:themeFillShade="D9"/>
                </w:tcPr>
                <w:p w14:paraId="6A3D7C65" w14:textId="77777777" w:rsidR="00417B0C" w:rsidRPr="00B600F0" w:rsidRDefault="00417B0C" w:rsidP="002D39A1">
                  <w:pPr>
                    <w:framePr w:hSpace="180" w:wrap="around" w:vAnchor="text" w:hAnchor="page" w:x="581" w:y="485"/>
                    <w:jc w:val="center"/>
                    <w:rPr>
                      <w:rFonts w:ascii="Sylfaen" w:hAnsi="Sylfaen" w:cs="Sylfaen"/>
                      <w:b/>
                      <w:bCs/>
                      <w:lang w:val="ka-GE"/>
                    </w:rPr>
                  </w:pPr>
                  <w:r w:rsidRPr="00B600F0">
                    <w:rPr>
                      <w:rFonts w:ascii="Sylfaen" w:hAnsi="Sylfaen" w:cs="Sylfaen"/>
                      <w:b/>
                      <w:bCs/>
                      <w:lang w:val="ka-GE"/>
                    </w:rPr>
                    <w:t>60</w:t>
                  </w:r>
                </w:p>
              </w:tc>
              <w:tc>
                <w:tcPr>
                  <w:tcW w:w="851" w:type="dxa"/>
                  <w:shd w:val="clear" w:color="auto" w:fill="D9D9D9" w:themeFill="background1" w:themeFillShade="D9"/>
                </w:tcPr>
                <w:p w14:paraId="53DA2766" w14:textId="77777777" w:rsidR="00417B0C" w:rsidRPr="00B600F0" w:rsidRDefault="00417B0C" w:rsidP="002D39A1">
                  <w:pPr>
                    <w:framePr w:hSpace="180" w:wrap="around" w:vAnchor="text" w:hAnchor="page" w:x="581" w:y="485"/>
                    <w:jc w:val="center"/>
                    <w:rPr>
                      <w:rFonts w:ascii="Sylfaen" w:hAnsi="Sylfaen" w:cs="Sylfaen"/>
                      <w:b/>
                      <w:bCs/>
                    </w:rPr>
                  </w:pPr>
                  <w:r w:rsidRPr="00B600F0">
                    <w:rPr>
                      <w:rFonts w:ascii="Sylfaen" w:hAnsi="Sylfaen" w:cs="Sylfaen"/>
                      <w:b/>
                      <w:bCs/>
                    </w:rPr>
                    <w:t>240</w:t>
                  </w:r>
                </w:p>
              </w:tc>
            </w:tr>
          </w:tbl>
          <w:p w14:paraId="231C129C" w14:textId="77777777" w:rsidR="00BB4CF2" w:rsidRPr="00B600F0" w:rsidRDefault="00BB4CF2" w:rsidP="007624D2">
            <w:pPr>
              <w:spacing w:after="0" w:line="240" w:lineRule="auto"/>
              <w:jc w:val="both"/>
              <w:rPr>
                <w:rFonts w:ascii="Sylfaen" w:hAnsi="Sylfaen" w:cs="Sylfaen"/>
                <w:b/>
                <w:bCs/>
                <w:lang w:val="ka-GE"/>
              </w:rPr>
            </w:pPr>
          </w:p>
        </w:tc>
      </w:tr>
      <w:tr w:rsidR="0087764A" w:rsidRPr="00B600F0" w14:paraId="63C3D241" w14:textId="77777777" w:rsidTr="00BC71BD">
        <w:tc>
          <w:tcPr>
            <w:tcW w:w="11307" w:type="dxa"/>
            <w:gridSpan w:val="2"/>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EA179A1" w14:textId="2B378AA4" w:rsidR="00BB4CF2" w:rsidRPr="00B600F0" w:rsidRDefault="00FF1354" w:rsidP="007624D2">
            <w:pPr>
              <w:spacing w:after="0" w:line="240" w:lineRule="auto"/>
              <w:rPr>
                <w:rFonts w:ascii="Sylfaen" w:hAnsi="Sylfaen" w:cs="Sylfaen"/>
                <w:b/>
                <w:bCs/>
                <w:lang w:val="ka-GE"/>
              </w:rPr>
            </w:pPr>
            <w:r w:rsidRPr="00B600F0">
              <w:rPr>
                <w:rFonts w:ascii="Sylfaen" w:hAnsi="Sylfaen" w:cs="Sylfaen"/>
                <w:b/>
                <w:bCs/>
                <w:lang w:val="ka-GE"/>
              </w:rPr>
              <w:t>Student Knowledge Assessment System and Criteria</w:t>
            </w:r>
          </w:p>
        </w:tc>
      </w:tr>
      <w:tr w:rsidR="0087764A" w:rsidRPr="00B600F0" w14:paraId="3D05AE96" w14:textId="77777777" w:rsidTr="00BC71BD">
        <w:tc>
          <w:tcPr>
            <w:tcW w:w="11307" w:type="dxa"/>
            <w:gridSpan w:val="2"/>
            <w:tcBorders>
              <w:top w:val="single" w:sz="18" w:space="0" w:color="auto"/>
              <w:left w:val="single" w:sz="18" w:space="0" w:color="auto"/>
              <w:bottom w:val="single" w:sz="18" w:space="0" w:color="auto"/>
              <w:right w:val="single" w:sz="18" w:space="0" w:color="auto"/>
            </w:tcBorders>
          </w:tcPr>
          <w:p w14:paraId="46C49986" w14:textId="77777777" w:rsidR="00026CDF" w:rsidRPr="00B600F0" w:rsidRDefault="00026CDF" w:rsidP="00026CDF">
            <w:pPr>
              <w:widowControl w:val="0"/>
              <w:spacing w:after="0" w:line="240" w:lineRule="auto"/>
              <w:jc w:val="both"/>
              <w:rPr>
                <w:rFonts w:ascii="Sylfaen" w:eastAsia="Times New Roman" w:hAnsi="Sylfaen" w:cs="Times New Roman"/>
                <w:b/>
                <w:noProof/>
                <w:lang w:val="ka-GE" w:eastAsia="en-US"/>
              </w:rPr>
            </w:pPr>
            <w:r w:rsidRPr="00B600F0">
              <w:rPr>
                <w:rFonts w:ascii="Sylfaen" w:eastAsia="Times New Roman" w:hAnsi="Sylfaen" w:cs="Times New Roman"/>
                <w:b/>
                <w:noProof/>
                <w:lang w:val="ka-GE" w:eastAsia="en-US"/>
              </w:rPr>
              <w:t xml:space="preserve">The assessment system at Akaki Tsereteli State University is divided into the following components:           </w:t>
            </w:r>
          </w:p>
          <w:p w14:paraId="7F428769" w14:textId="77777777" w:rsidR="00026CDF" w:rsidRPr="00B600F0" w:rsidRDefault="00026CDF" w:rsidP="00026CDF">
            <w:pPr>
              <w:widowControl w:val="0"/>
              <w:spacing w:after="0"/>
              <w:jc w:val="both"/>
              <w:rPr>
                <w:rFonts w:ascii="Sylfaen" w:eastAsia="Times New Roman" w:hAnsi="Sylfaen" w:cs="Sylfaen"/>
                <w:lang w:val="ka-GE"/>
              </w:rPr>
            </w:pPr>
            <w:r w:rsidRPr="00B600F0">
              <w:rPr>
                <w:rFonts w:ascii="Sylfaen" w:eastAsia="Times New Roman" w:hAnsi="Sylfaen" w:cs="Times New Roman"/>
                <w:noProof/>
                <w:lang w:val="ka-GE" w:eastAsia="en-US"/>
              </w:rPr>
              <w:t>Out of the total score of an educational program (100 points), mid-term evaluation amounts to a total of 60 points,which in turn includes the following assessment forms</w:t>
            </w:r>
            <w:r w:rsidRPr="00B600F0">
              <w:rPr>
                <w:rFonts w:ascii="Sylfaen" w:eastAsia="Times New Roman" w:hAnsi="Sylfaen" w:cs="Sylfaen"/>
                <w:lang w:val="ka-GE"/>
              </w:rPr>
              <w:t xml:space="preserve"> </w:t>
            </w:r>
          </w:p>
          <w:p w14:paraId="3651D044" w14:textId="77777777" w:rsidR="00026CDF" w:rsidRPr="00B600F0" w:rsidRDefault="00026CDF" w:rsidP="00026CDF">
            <w:pPr>
              <w:widowControl w:val="0"/>
              <w:numPr>
                <w:ilvl w:val="0"/>
                <w:numId w:val="33"/>
              </w:numPr>
              <w:spacing w:after="0"/>
              <w:contextualSpacing/>
              <w:jc w:val="both"/>
              <w:rPr>
                <w:rFonts w:ascii="Sylfaen" w:eastAsia="Times New Roman" w:hAnsi="Sylfaen" w:cs="Sylfaen"/>
                <w:b/>
                <w:bCs/>
                <w:lang w:val="ka-GE"/>
              </w:rPr>
            </w:pPr>
            <w:r w:rsidRPr="00B600F0">
              <w:rPr>
                <w:rFonts w:ascii="Sylfaen" w:eastAsia="Times New Roman" w:hAnsi="Sylfaen" w:cs="Sylfaen"/>
                <w:b/>
                <w:bCs/>
                <w:lang w:val="ka-GE"/>
              </w:rPr>
              <w:t>Student activity during the semester (</w:t>
            </w:r>
            <w:r w:rsidRPr="00B600F0">
              <w:rPr>
                <w:rFonts w:ascii="Sylfaen" w:eastAsia="Times New Roman" w:hAnsi="Sylfaen" w:cs="Sylfaen"/>
                <w:b/>
                <w:bCs/>
                <w:i/>
                <w:iCs/>
                <w:lang w:val="ka-GE"/>
              </w:rPr>
              <w:t>includes various components of assessment</w:t>
            </w:r>
            <w:r w:rsidRPr="00B600F0">
              <w:rPr>
                <w:rFonts w:ascii="Sylfaen" w:eastAsia="Times New Roman" w:hAnsi="Sylfaen" w:cs="Sylfaen"/>
                <w:b/>
                <w:bCs/>
                <w:lang w:val="ka-GE"/>
              </w:rPr>
              <w:t>) - not more than 30 points;</w:t>
            </w:r>
          </w:p>
          <w:p w14:paraId="7BAF83C3" w14:textId="77777777" w:rsidR="00026CDF" w:rsidRPr="00B600F0" w:rsidRDefault="00026CDF" w:rsidP="00026CDF">
            <w:pPr>
              <w:widowControl w:val="0"/>
              <w:numPr>
                <w:ilvl w:val="0"/>
                <w:numId w:val="33"/>
              </w:numPr>
              <w:spacing w:after="0"/>
              <w:contextualSpacing/>
              <w:jc w:val="both"/>
              <w:rPr>
                <w:rFonts w:ascii="Sylfaen" w:eastAsia="Times New Roman" w:hAnsi="Sylfaen" w:cs="Sylfaen"/>
                <w:b/>
                <w:bCs/>
                <w:lang w:val="ka-GE"/>
              </w:rPr>
            </w:pPr>
            <w:r w:rsidRPr="00B600F0">
              <w:rPr>
                <w:rFonts w:ascii="Sylfaen" w:eastAsia="Times New Roman" w:hAnsi="Sylfaen" w:cs="Sylfaen"/>
                <w:b/>
                <w:bCs/>
                <w:lang w:val="ka-GE"/>
              </w:rPr>
              <w:t>Midterm exam – not less than 30 points;</w:t>
            </w:r>
          </w:p>
          <w:p w14:paraId="175EBF7C" w14:textId="77777777" w:rsidR="00026CDF" w:rsidRPr="00B600F0" w:rsidRDefault="00026CDF" w:rsidP="00026CDF">
            <w:pPr>
              <w:widowControl w:val="0"/>
              <w:numPr>
                <w:ilvl w:val="0"/>
                <w:numId w:val="33"/>
              </w:numPr>
              <w:spacing w:after="0"/>
              <w:contextualSpacing/>
              <w:jc w:val="both"/>
              <w:rPr>
                <w:rFonts w:ascii="Sylfaen" w:eastAsia="Times New Roman" w:hAnsi="Sylfaen" w:cs="Sylfaen"/>
                <w:b/>
                <w:bCs/>
                <w:lang w:val="ka-GE"/>
              </w:rPr>
            </w:pPr>
            <w:r w:rsidRPr="00B600F0">
              <w:rPr>
                <w:rFonts w:ascii="Sylfaen" w:eastAsia="Times New Roman" w:hAnsi="Sylfaen" w:cs="Sylfaen"/>
                <w:b/>
                <w:bCs/>
                <w:lang w:val="ka-GE"/>
              </w:rPr>
              <w:t xml:space="preserve">Final exam - 40 points. </w:t>
            </w:r>
          </w:p>
          <w:p w14:paraId="4A840BC6" w14:textId="31614EE3" w:rsidR="00026CDF" w:rsidRPr="00B600F0" w:rsidRDefault="00026CDF" w:rsidP="007624D2">
            <w:pPr>
              <w:widowControl w:val="0"/>
              <w:spacing w:after="0"/>
              <w:jc w:val="both"/>
              <w:rPr>
                <w:rFonts w:ascii="Sylfaen" w:eastAsia="Times New Roman" w:hAnsi="Sylfaen" w:cs="Sylfaen"/>
                <w:lang w:val="ka-GE"/>
              </w:rPr>
            </w:pPr>
            <w:r w:rsidRPr="00B600F0">
              <w:rPr>
                <w:rFonts w:ascii="Sylfaen" w:eastAsia="Times New Roman" w:hAnsi="Sylfaen" w:cs="Sylfaen"/>
                <w:lang w:val="ka-GE"/>
              </w:rPr>
              <w:t xml:space="preserve">The right to take the final exam is given to a student whose minimum competency threshold in the components of the midterm assessments is at least </w:t>
            </w:r>
            <w:r w:rsidRPr="00B600F0">
              <w:rPr>
                <w:rFonts w:ascii="Sylfaen" w:eastAsia="Times New Roman" w:hAnsi="Sylfaen" w:cs="Sylfaen"/>
                <w:lang w:val="en-US"/>
              </w:rPr>
              <w:t xml:space="preserve">24 </w:t>
            </w:r>
            <w:r w:rsidRPr="00B600F0">
              <w:rPr>
                <w:rFonts w:ascii="Sylfaen" w:eastAsia="Times New Roman" w:hAnsi="Sylfaen" w:cs="Sylfaen"/>
                <w:lang w:val="ka-GE"/>
              </w:rPr>
              <w:t xml:space="preserve"> points.</w:t>
            </w:r>
          </w:p>
          <w:p w14:paraId="66A7F6F7" w14:textId="77777777" w:rsidR="0079458C" w:rsidRPr="00B600F0" w:rsidRDefault="0079458C" w:rsidP="0079458C">
            <w:pPr>
              <w:spacing w:after="0" w:line="240" w:lineRule="auto"/>
              <w:jc w:val="both"/>
              <w:rPr>
                <w:rFonts w:ascii="Sylfaen" w:eastAsia="Times New Roman" w:hAnsi="Sylfaen" w:cs="Times New Roman"/>
                <w:b/>
                <w:lang w:val="ka-GE" w:eastAsia="en-US"/>
              </w:rPr>
            </w:pPr>
            <w:r w:rsidRPr="00B600F0">
              <w:rPr>
                <w:rFonts w:ascii="Sylfaen" w:eastAsia="Times New Roman" w:hAnsi="Sylfaen" w:cs="Times New Roman"/>
                <w:b/>
                <w:lang w:val="ka-GE" w:eastAsia="en-US"/>
              </w:rPr>
              <w:t>The system of assessment recognizes</w:t>
            </w:r>
            <w:r w:rsidRPr="00B600F0">
              <w:rPr>
                <w:rFonts w:ascii="Sylfaen" w:eastAsia="Times New Roman" w:hAnsi="Sylfaen" w:cs="Times New Roman"/>
                <w:b/>
                <w:lang w:val="en-US" w:eastAsia="en-US"/>
              </w:rPr>
              <w:t>:</w:t>
            </w:r>
          </w:p>
          <w:p w14:paraId="54BA5438" w14:textId="77777777" w:rsidR="0079458C" w:rsidRPr="00B600F0" w:rsidRDefault="0079458C" w:rsidP="0079458C">
            <w:pPr>
              <w:spacing w:after="0" w:line="240" w:lineRule="auto"/>
              <w:ind w:left="426"/>
              <w:contextualSpacing/>
              <w:jc w:val="both"/>
              <w:rPr>
                <w:rFonts w:ascii="Sylfaen" w:hAnsi="Sylfaen" w:cs="Times New Roman"/>
                <w:bCs/>
                <w:noProof/>
                <w:color w:val="000000" w:themeColor="text1"/>
                <w:lang w:val="ka-GE"/>
              </w:rPr>
            </w:pPr>
            <w:r w:rsidRPr="00B600F0">
              <w:rPr>
                <w:rFonts w:ascii="Sylfaen" w:hAnsi="Sylfaen" w:cs="Times New Roman"/>
                <w:b/>
                <w:noProof/>
                <w:color w:val="000000" w:themeColor="text1"/>
                <w:lang w:val="en-US"/>
              </w:rPr>
              <w:t>a)</w:t>
            </w:r>
            <w:r w:rsidRPr="00B600F0">
              <w:rPr>
                <w:rFonts w:ascii="Sylfaen" w:hAnsi="Sylfaen" w:cs="Times New Roman"/>
                <w:b/>
                <w:noProof/>
                <w:color w:val="000000" w:themeColor="text1"/>
                <w:lang w:val="ka-GE"/>
              </w:rPr>
              <w:t xml:space="preserve"> </w:t>
            </w:r>
            <w:r w:rsidRPr="00B600F0">
              <w:rPr>
                <w:rFonts w:ascii="Sylfaen" w:eastAsia="Times New Roman" w:hAnsi="Sylfaen" w:cs="Times New Roman"/>
                <w:b/>
                <w:lang w:val="ka-GE" w:eastAsia="en-US"/>
              </w:rPr>
              <w:t>5 types of passing grades</w:t>
            </w:r>
            <w:r w:rsidRPr="00B600F0">
              <w:rPr>
                <w:rFonts w:ascii="Sylfaen" w:eastAsia="Times New Roman" w:hAnsi="Sylfaen" w:cs="Times New Roman"/>
                <w:bCs/>
                <w:lang w:val="ka-GE" w:eastAsia="en-US"/>
              </w:rPr>
              <w:t>:</w:t>
            </w:r>
          </w:p>
          <w:p w14:paraId="0B3DD72B" w14:textId="77777777" w:rsidR="0079458C" w:rsidRPr="00B600F0" w:rsidRDefault="0079458C" w:rsidP="0079458C">
            <w:pPr>
              <w:spacing w:after="0" w:line="240" w:lineRule="auto"/>
              <w:jc w:val="both"/>
              <w:rPr>
                <w:rFonts w:ascii="Sylfaen" w:eastAsia="Times New Roman" w:hAnsi="Sylfaen" w:cs="Times New Roman"/>
                <w:lang w:val="ka-GE" w:eastAsia="en-US"/>
              </w:rPr>
            </w:pPr>
            <w:r w:rsidRPr="00B600F0">
              <w:rPr>
                <w:rFonts w:ascii="Sylfaen" w:eastAsia="Times New Roman" w:hAnsi="Sylfaen" w:cs="Times New Roman"/>
                <w:lang w:val="en-US" w:eastAsia="en-US"/>
              </w:rPr>
              <w:t>a. a) (</w:t>
            </w:r>
            <w:r w:rsidRPr="00B600F0">
              <w:rPr>
                <w:rFonts w:ascii="Sylfaen" w:eastAsia="Times New Roman" w:hAnsi="Sylfaen" w:cs="Times New Roman"/>
                <w:lang w:val="ka-GE" w:eastAsia="en-US"/>
              </w:rPr>
              <w:t>A</w:t>
            </w:r>
            <w:r w:rsidRPr="00B600F0">
              <w:rPr>
                <w:rFonts w:ascii="Sylfaen" w:eastAsia="Times New Roman" w:hAnsi="Sylfaen" w:cs="Times New Roman"/>
                <w:lang w:val="en-US" w:eastAsia="en-US"/>
              </w:rPr>
              <w:t>)</w:t>
            </w:r>
            <w:r w:rsidRPr="00B600F0">
              <w:rPr>
                <w:rFonts w:ascii="Sylfaen" w:eastAsia="Times New Roman" w:hAnsi="Sylfaen" w:cs="Times New Roman"/>
                <w:lang w:val="ka-GE" w:eastAsia="en-US"/>
              </w:rPr>
              <w:t xml:space="preserve"> excellent –91-100 points</w:t>
            </w:r>
          </w:p>
          <w:p w14:paraId="5E743289" w14:textId="77777777" w:rsidR="0079458C" w:rsidRPr="00B600F0" w:rsidRDefault="0079458C" w:rsidP="0079458C">
            <w:pPr>
              <w:spacing w:after="0" w:line="240" w:lineRule="auto"/>
              <w:jc w:val="both"/>
              <w:rPr>
                <w:rFonts w:ascii="Sylfaen" w:eastAsia="Times New Roman" w:hAnsi="Sylfaen" w:cs="Times New Roman"/>
                <w:lang w:val="ka-GE" w:eastAsia="en-US"/>
              </w:rPr>
            </w:pPr>
            <w:r w:rsidRPr="00B600F0">
              <w:rPr>
                <w:rFonts w:ascii="Sylfaen" w:eastAsia="Times New Roman" w:hAnsi="Sylfaen" w:cs="Times New Roman"/>
                <w:lang w:val="en-US" w:eastAsia="en-US"/>
              </w:rPr>
              <w:t>a. b) (</w:t>
            </w:r>
            <w:r w:rsidRPr="00B600F0">
              <w:rPr>
                <w:rFonts w:ascii="Sylfaen" w:eastAsia="Times New Roman" w:hAnsi="Sylfaen" w:cs="Times New Roman"/>
                <w:lang w:val="ka-GE" w:eastAsia="en-US"/>
              </w:rPr>
              <w:t>B</w:t>
            </w:r>
            <w:r w:rsidRPr="00B600F0">
              <w:rPr>
                <w:rFonts w:ascii="Sylfaen" w:eastAsia="Times New Roman" w:hAnsi="Sylfaen" w:cs="Times New Roman"/>
                <w:lang w:val="en-US" w:eastAsia="en-US"/>
              </w:rPr>
              <w:t>)</w:t>
            </w:r>
            <w:r w:rsidRPr="00B600F0">
              <w:rPr>
                <w:rFonts w:ascii="Sylfaen" w:eastAsia="Times New Roman" w:hAnsi="Sylfaen" w:cs="Times New Roman"/>
                <w:lang w:val="ka-GE" w:eastAsia="en-US"/>
              </w:rPr>
              <w:t xml:space="preserve"> very good – 81-90 points</w:t>
            </w:r>
          </w:p>
          <w:p w14:paraId="2AC3882A" w14:textId="77777777" w:rsidR="0079458C" w:rsidRPr="00B600F0" w:rsidRDefault="0079458C" w:rsidP="0079458C">
            <w:pPr>
              <w:spacing w:after="0" w:line="240" w:lineRule="auto"/>
              <w:jc w:val="both"/>
              <w:rPr>
                <w:rFonts w:ascii="Sylfaen" w:eastAsia="Times New Roman" w:hAnsi="Sylfaen" w:cs="Times New Roman"/>
                <w:lang w:val="ka-GE" w:eastAsia="en-US"/>
              </w:rPr>
            </w:pPr>
            <w:r w:rsidRPr="00B600F0">
              <w:rPr>
                <w:rFonts w:ascii="Sylfaen" w:eastAsia="Times New Roman" w:hAnsi="Sylfaen" w:cs="Times New Roman"/>
                <w:lang w:val="en-US" w:eastAsia="en-US"/>
              </w:rPr>
              <w:t>a. c) (</w:t>
            </w:r>
            <w:r w:rsidRPr="00B600F0">
              <w:rPr>
                <w:rFonts w:ascii="Sylfaen" w:eastAsia="Times New Roman" w:hAnsi="Sylfaen" w:cs="Times New Roman"/>
                <w:lang w:val="ka-GE" w:eastAsia="en-US"/>
              </w:rPr>
              <w:t>C</w:t>
            </w:r>
            <w:r w:rsidRPr="00B600F0">
              <w:rPr>
                <w:rFonts w:ascii="Sylfaen" w:eastAsia="Times New Roman" w:hAnsi="Sylfaen" w:cs="Times New Roman"/>
                <w:lang w:val="en-US" w:eastAsia="en-US"/>
              </w:rPr>
              <w:t>)</w:t>
            </w:r>
            <w:r w:rsidRPr="00B600F0">
              <w:rPr>
                <w:rFonts w:ascii="Sylfaen" w:eastAsia="Times New Roman" w:hAnsi="Sylfaen" w:cs="Times New Roman"/>
                <w:lang w:val="ka-GE" w:eastAsia="en-US"/>
              </w:rPr>
              <w:t xml:space="preserve"> good – 71 -80 points</w:t>
            </w:r>
          </w:p>
          <w:p w14:paraId="2A4B774B" w14:textId="77777777" w:rsidR="0079458C" w:rsidRPr="00B600F0" w:rsidRDefault="0079458C" w:rsidP="0079458C">
            <w:pPr>
              <w:spacing w:after="0" w:line="240" w:lineRule="auto"/>
              <w:jc w:val="both"/>
              <w:rPr>
                <w:rFonts w:ascii="Sylfaen" w:eastAsia="Times New Roman" w:hAnsi="Sylfaen" w:cs="Times New Roman"/>
                <w:lang w:val="ka-GE" w:eastAsia="en-US"/>
              </w:rPr>
            </w:pPr>
            <w:r w:rsidRPr="00B600F0">
              <w:rPr>
                <w:rFonts w:ascii="Sylfaen" w:eastAsia="Times New Roman" w:hAnsi="Sylfaen" w:cs="Times New Roman"/>
                <w:lang w:val="en-US" w:eastAsia="en-US"/>
              </w:rPr>
              <w:t>a. d) (</w:t>
            </w:r>
            <w:r w:rsidRPr="00B600F0">
              <w:rPr>
                <w:rFonts w:ascii="Sylfaen" w:eastAsia="Times New Roman" w:hAnsi="Sylfaen" w:cs="Times New Roman"/>
                <w:lang w:val="ka-GE" w:eastAsia="en-US"/>
              </w:rPr>
              <w:t>D</w:t>
            </w:r>
            <w:r w:rsidRPr="00B600F0">
              <w:rPr>
                <w:rFonts w:ascii="Sylfaen" w:eastAsia="Times New Roman" w:hAnsi="Sylfaen" w:cs="Times New Roman"/>
                <w:lang w:val="en-US" w:eastAsia="en-US"/>
              </w:rPr>
              <w:t>)</w:t>
            </w:r>
            <w:r w:rsidRPr="00B600F0">
              <w:rPr>
                <w:rFonts w:ascii="Sylfaen" w:eastAsia="Times New Roman" w:hAnsi="Sylfaen" w:cs="Times New Roman"/>
                <w:lang w:val="ka-GE" w:eastAsia="en-US"/>
              </w:rPr>
              <w:t xml:space="preserve"> </w:t>
            </w:r>
            <w:r w:rsidRPr="00B600F0">
              <w:rPr>
                <w:rFonts w:ascii="Sylfaen" w:eastAsia="Times New Roman" w:hAnsi="Sylfaen" w:cs="Times New Roman"/>
                <w:lang w:val="en-US" w:eastAsia="en-US"/>
              </w:rPr>
              <w:t>satisfactory</w:t>
            </w:r>
            <w:r w:rsidRPr="00B600F0">
              <w:rPr>
                <w:rFonts w:ascii="Sylfaen" w:eastAsia="Times New Roman" w:hAnsi="Sylfaen" w:cs="Times New Roman"/>
                <w:lang w:val="ka-GE" w:eastAsia="en-US"/>
              </w:rPr>
              <w:t>– 61-70 points</w:t>
            </w:r>
          </w:p>
          <w:p w14:paraId="2C2C4F64" w14:textId="77777777" w:rsidR="0079458C" w:rsidRPr="00B600F0" w:rsidRDefault="0079458C" w:rsidP="0079458C">
            <w:pPr>
              <w:spacing w:after="0" w:line="240" w:lineRule="auto"/>
              <w:jc w:val="both"/>
              <w:rPr>
                <w:rFonts w:ascii="Sylfaen" w:eastAsia="Times New Roman" w:hAnsi="Sylfaen" w:cs="Times New Roman"/>
                <w:lang w:val="en-US" w:eastAsia="en-US"/>
              </w:rPr>
            </w:pPr>
            <w:r w:rsidRPr="00B600F0">
              <w:rPr>
                <w:rFonts w:ascii="Sylfaen" w:eastAsia="Times New Roman" w:hAnsi="Sylfaen" w:cs="Times New Roman"/>
                <w:lang w:val="en-US" w:eastAsia="en-US"/>
              </w:rPr>
              <w:t>a. e) (E) sufficient– 51-60 points</w:t>
            </w:r>
          </w:p>
          <w:p w14:paraId="3AEE6C52" w14:textId="77777777" w:rsidR="0079458C" w:rsidRPr="00B600F0" w:rsidRDefault="0079458C" w:rsidP="0079458C">
            <w:pPr>
              <w:spacing w:after="0"/>
              <w:jc w:val="both"/>
              <w:rPr>
                <w:rFonts w:ascii="Sylfaen" w:eastAsia="Times New Roman" w:hAnsi="Sylfaen" w:cs="Sylfaen"/>
                <w:lang w:val="ka-GE"/>
              </w:rPr>
            </w:pPr>
          </w:p>
          <w:p w14:paraId="67BE5A15" w14:textId="77777777" w:rsidR="0079458C" w:rsidRPr="00B600F0" w:rsidRDefault="0079458C" w:rsidP="0079458C">
            <w:pPr>
              <w:spacing w:after="0" w:line="240" w:lineRule="auto"/>
              <w:jc w:val="both"/>
              <w:rPr>
                <w:rFonts w:ascii="Sylfaen" w:eastAsia="Times New Roman" w:hAnsi="Sylfaen" w:cs="Times New Roman"/>
                <w:b/>
                <w:noProof/>
                <w:lang w:val="ka-GE" w:eastAsia="en-US"/>
              </w:rPr>
            </w:pPr>
            <w:r w:rsidRPr="00B600F0">
              <w:rPr>
                <w:rFonts w:ascii="Sylfaen" w:eastAsia="Times New Roman" w:hAnsi="Sylfaen" w:cs="Times New Roman"/>
                <w:b/>
                <w:noProof/>
                <w:lang w:val="ka-GE" w:eastAsia="en-US"/>
              </w:rPr>
              <w:t>B) two types of negative assessment:</w:t>
            </w:r>
          </w:p>
          <w:p w14:paraId="74ABE35F" w14:textId="2281BC45" w:rsidR="0079458C" w:rsidRPr="00B600F0" w:rsidRDefault="0079458C" w:rsidP="00C711E3">
            <w:pPr>
              <w:spacing w:after="0" w:line="240" w:lineRule="auto"/>
              <w:jc w:val="both"/>
              <w:rPr>
                <w:rFonts w:ascii="Sylfaen" w:eastAsia="Times New Roman" w:hAnsi="Sylfaen" w:cs="Times New Roman"/>
                <w:b/>
                <w:lang w:val="en-US" w:eastAsia="en-US"/>
              </w:rPr>
            </w:pPr>
            <w:r w:rsidRPr="00B600F0">
              <w:rPr>
                <w:rFonts w:ascii="Sylfaen" w:eastAsia="Times New Roman" w:hAnsi="Sylfaen" w:cs="Times New Roman"/>
                <w:bCs/>
                <w:lang w:val="en-US" w:eastAsia="en-US"/>
              </w:rPr>
              <w:lastRenderedPageBreak/>
              <w:t>b. a)</w:t>
            </w:r>
            <w:r w:rsidR="00392D54" w:rsidRPr="00B600F0">
              <w:rPr>
                <w:rFonts w:ascii="Sylfaen" w:eastAsia="Times New Roman" w:hAnsi="Sylfaen" w:cs="Times New Roman"/>
                <w:bCs/>
                <w:lang w:val="en-US" w:eastAsia="en-US"/>
              </w:rPr>
              <w:t xml:space="preserve"> </w:t>
            </w:r>
            <w:r w:rsidRPr="00B600F0">
              <w:rPr>
                <w:rFonts w:ascii="Sylfaen" w:eastAsia="Times New Roman" w:hAnsi="Sylfaen" w:cs="Times New Roman"/>
                <w:bCs/>
                <w:lang w:val="en-US" w:eastAsia="en-US"/>
              </w:rPr>
              <w:t>FX (unsatisfactory)</w:t>
            </w:r>
            <w:r w:rsidRPr="00B600F0">
              <w:rPr>
                <w:rFonts w:ascii="Sylfaen" w:eastAsia="Times New Roman" w:hAnsi="Sylfaen" w:cs="Times New Roman"/>
                <w:b/>
                <w:lang w:val="en-US" w:eastAsia="en-US"/>
              </w:rPr>
              <w:t xml:space="preserve"> -</w:t>
            </w:r>
            <w:r w:rsidRPr="00B600F0">
              <w:rPr>
                <w:rFonts w:ascii="Sylfaen" w:eastAsia="Times New Roman" w:hAnsi="Sylfaen" w:cs="Times New Roman"/>
                <w:lang w:val="en-US" w:eastAsia="en-US"/>
              </w:rPr>
              <w:t xml:space="preserve"> 41-50 points out of the maximum grade, which means that some more work is required to pass the exam and the student has the right to retake the exam one more time after the independent study.</w:t>
            </w:r>
          </w:p>
          <w:p w14:paraId="013EB2BE" w14:textId="77777777" w:rsidR="0079458C" w:rsidRPr="00B600F0" w:rsidRDefault="0079458C" w:rsidP="0079458C">
            <w:pPr>
              <w:spacing w:after="0" w:line="240" w:lineRule="auto"/>
              <w:ind w:right="98"/>
              <w:contextualSpacing/>
              <w:jc w:val="both"/>
              <w:rPr>
                <w:rFonts w:ascii="Sylfaen" w:hAnsi="Sylfaen" w:cs="Times New Roman"/>
                <w:noProof/>
                <w:color w:val="000000" w:themeColor="text1"/>
                <w:lang w:val="en-US"/>
              </w:rPr>
            </w:pPr>
            <w:r w:rsidRPr="00B600F0">
              <w:rPr>
                <w:rFonts w:ascii="Sylfaen" w:eastAsia="Times New Roman" w:hAnsi="Sylfaen" w:cs="Times New Roman"/>
                <w:bCs/>
                <w:lang w:val="en-US" w:eastAsia="en-US"/>
              </w:rPr>
              <w:t>b. b) F (fail)</w:t>
            </w:r>
            <w:r w:rsidRPr="00B600F0">
              <w:rPr>
                <w:rFonts w:ascii="Sylfaen" w:eastAsia="Times New Roman" w:hAnsi="Sylfaen" w:cs="Times New Roman"/>
                <w:b/>
                <w:lang w:val="en-US" w:eastAsia="en-US"/>
              </w:rPr>
              <w:t xml:space="preserve"> – </w:t>
            </w:r>
            <w:r w:rsidRPr="00B600F0">
              <w:rPr>
                <w:rFonts w:ascii="Sylfaen" w:eastAsia="Times New Roman" w:hAnsi="Sylfaen" w:cs="Times New Roman"/>
                <w:lang w:val="en-US" w:eastAsia="en-US"/>
              </w:rPr>
              <w:t>40 points out of the maximum grade or lower, meaning that considerable further work is required and the student has to study the subject again</w:t>
            </w:r>
            <w:r w:rsidRPr="00B600F0">
              <w:rPr>
                <w:rFonts w:ascii="Sylfaen" w:hAnsi="Sylfaen" w:cs="Times New Roman"/>
                <w:noProof/>
                <w:color w:val="000000" w:themeColor="text1"/>
                <w:lang w:val="en-US"/>
              </w:rPr>
              <w:t>.</w:t>
            </w:r>
          </w:p>
          <w:p w14:paraId="18772A52" w14:textId="77777777" w:rsidR="00C477DE" w:rsidRPr="00B600F0" w:rsidRDefault="00C477DE" w:rsidP="00C477DE">
            <w:pPr>
              <w:spacing w:after="0"/>
              <w:jc w:val="both"/>
              <w:rPr>
                <w:rFonts w:ascii="Sylfaen" w:hAnsi="Sylfaen"/>
              </w:rPr>
            </w:pPr>
            <w:r w:rsidRPr="00B600F0">
              <w:rPr>
                <w:rFonts w:ascii="Sylfaen" w:eastAsia="Times New Roman" w:hAnsi="Sylfaen" w:cs="Times New Roman"/>
                <w:lang w:val="ka-GE"/>
              </w:rPr>
              <w:t>In case of receiving FX in the educational component of a program, an additional exam will be scheduled in</w:t>
            </w:r>
            <w:r w:rsidRPr="00B600F0">
              <w:rPr>
                <w:rFonts w:ascii="Sylfaen" w:eastAsia="Times New Roman" w:hAnsi="Sylfaen" w:cs="Times New Roman"/>
              </w:rPr>
              <w:t xml:space="preserve"> </w:t>
            </w:r>
            <w:r w:rsidRPr="00B600F0">
              <w:rPr>
                <w:rFonts w:ascii="Sylfaen" w:eastAsia="Times New Roman" w:hAnsi="Sylfaen" w:cs="Times New Roman"/>
                <w:lang w:val="ka-GE"/>
              </w:rPr>
              <w:t>no less than 5 days after the announcement of the final exam results.</w:t>
            </w:r>
            <w:r w:rsidRPr="00B600F0">
              <w:rPr>
                <w:rFonts w:ascii="Sylfaen" w:hAnsi="Sylfaen"/>
              </w:rPr>
              <w:t xml:space="preserve"> </w:t>
            </w:r>
          </w:p>
          <w:p w14:paraId="53540116" w14:textId="164A0F64" w:rsidR="00F14BC2" w:rsidRPr="00B600F0" w:rsidRDefault="00F14BC2" w:rsidP="00F14BC2">
            <w:pPr>
              <w:pStyle w:val="ListParagraph"/>
              <w:numPr>
                <w:ilvl w:val="0"/>
                <w:numId w:val="15"/>
              </w:numPr>
              <w:rPr>
                <w:rFonts w:ascii="Sylfaen" w:hAnsi="Sylfaen" w:cs="Sylfaen"/>
                <w:bCs/>
                <w:lang w:val="ka-GE"/>
              </w:rPr>
            </w:pPr>
            <w:r w:rsidRPr="00B600F0">
              <w:rPr>
                <w:rFonts w:ascii="Sylfaen" w:hAnsi="Sylfaen" w:cs="Sylfaen"/>
                <w:bCs/>
                <w:lang w:val="ka-GE"/>
              </w:rPr>
              <w:t>The minimum grade obtained by the student in the final exam has to be 1</w:t>
            </w:r>
            <w:r w:rsidRPr="00B600F0">
              <w:rPr>
                <w:rFonts w:ascii="Sylfaen" w:hAnsi="Sylfaen" w:cs="Sylfaen"/>
                <w:bCs/>
                <w:lang w:val="en-US"/>
              </w:rPr>
              <w:t>7</w:t>
            </w:r>
            <w:r w:rsidRPr="00B600F0">
              <w:rPr>
                <w:rFonts w:ascii="Sylfaen" w:hAnsi="Sylfaen" w:cs="Sylfaen"/>
                <w:bCs/>
                <w:lang w:val="ka-GE"/>
              </w:rPr>
              <w:t xml:space="preserve"> points.</w:t>
            </w:r>
          </w:p>
          <w:p w14:paraId="4891300F" w14:textId="77777777" w:rsidR="00F67EE6" w:rsidRPr="00B600F0" w:rsidRDefault="00F67EE6" w:rsidP="00F67EE6">
            <w:pPr>
              <w:pStyle w:val="ListParagraph"/>
              <w:numPr>
                <w:ilvl w:val="0"/>
                <w:numId w:val="15"/>
              </w:numPr>
              <w:rPr>
                <w:rFonts w:ascii="Sylfaen" w:eastAsia="Calibri" w:hAnsi="Sylfaen" w:cs="Sylfaen"/>
                <w:lang w:val="ka-GE"/>
              </w:rPr>
            </w:pPr>
            <w:r w:rsidRPr="00B600F0">
              <w:rPr>
                <w:rFonts w:ascii="Sylfaen" w:eastAsia="Calibri" w:hAnsi="Sylfaen" w:cs="Sylfaen"/>
                <w:lang w:val="ka-GE"/>
              </w:rPr>
              <w:t>The grade obtained by the student in the final exam is not added to the additional exam result.</w:t>
            </w:r>
          </w:p>
          <w:p w14:paraId="261C5198" w14:textId="77777777" w:rsidR="00555355" w:rsidRPr="00B600F0" w:rsidRDefault="00555355" w:rsidP="00555355">
            <w:pPr>
              <w:pStyle w:val="ListParagraph"/>
              <w:numPr>
                <w:ilvl w:val="0"/>
                <w:numId w:val="15"/>
              </w:numPr>
              <w:rPr>
                <w:rFonts w:ascii="Sylfaen" w:eastAsia="Calibri" w:hAnsi="Sylfaen" w:cs="Sylfaen"/>
                <w:lang w:val="ka-GE"/>
              </w:rPr>
            </w:pPr>
            <w:r w:rsidRPr="00B600F0">
              <w:rPr>
                <w:rFonts w:ascii="Sylfaen" w:eastAsia="Calibri" w:hAnsi="Sylfaen" w:cs="Sylfaen"/>
                <w:lang w:val="ka-GE"/>
              </w:rPr>
              <w:t>The additional exam provides the final result and is reflected in the final assessment of the learning component of the educational  program.</w:t>
            </w:r>
          </w:p>
          <w:p w14:paraId="244291C6" w14:textId="77777777" w:rsidR="00555355" w:rsidRPr="00B600F0" w:rsidRDefault="00555355" w:rsidP="00555355">
            <w:pPr>
              <w:pStyle w:val="ListParagraph"/>
              <w:numPr>
                <w:ilvl w:val="0"/>
                <w:numId w:val="15"/>
              </w:numPr>
              <w:rPr>
                <w:rFonts w:ascii="Sylfaen" w:eastAsia="Calibri" w:hAnsi="Sylfaen" w:cs="Sylfaen"/>
                <w:lang w:val="ka-GE"/>
              </w:rPr>
            </w:pPr>
            <w:r w:rsidRPr="00B600F0">
              <w:rPr>
                <w:rFonts w:ascii="Sylfaen" w:eastAsia="Calibri" w:hAnsi="Sylfaen" w:cs="Sylfaen"/>
                <w:lang w:val="ka-GE"/>
              </w:rPr>
              <w:t>Considering the additional exam result, in case of getting 0-50 points in the final assessment of the educational component, the student will be given the grade  F-0.</w:t>
            </w:r>
          </w:p>
          <w:p w14:paraId="3BE79FB6" w14:textId="44230E3C" w:rsidR="00F67EE6" w:rsidRPr="00B600F0" w:rsidRDefault="00DF3DD6" w:rsidP="00DF3DD6">
            <w:pPr>
              <w:pStyle w:val="ListParagraph"/>
              <w:numPr>
                <w:ilvl w:val="0"/>
                <w:numId w:val="15"/>
              </w:numPr>
              <w:spacing w:after="0"/>
              <w:jc w:val="both"/>
              <w:rPr>
                <w:rFonts w:ascii="Sylfaen" w:eastAsia="Calibri" w:hAnsi="Sylfaen" w:cs="Sylfaen"/>
                <w:lang w:val="ka-GE"/>
              </w:rPr>
            </w:pPr>
            <w:r w:rsidRPr="00B600F0">
              <w:rPr>
                <w:rFonts w:ascii="Sylfaen" w:hAnsi="Sylfaen" w:cs="Sylfaen"/>
              </w:rPr>
              <w:t xml:space="preserve">Additional criteria for assessing student achievement are </w:t>
            </w:r>
            <w:r w:rsidRPr="00B600F0">
              <w:rPr>
                <w:rFonts w:ascii="Sylfaen" w:hAnsi="Sylfaen" w:cs="Sylfaen"/>
                <w:lang w:val="en-US"/>
              </w:rPr>
              <w:t>defined</w:t>
            </w:r>
            <w:r w:rsidRPr="00B600F0">
              <w:rPr>
                <w:rFonts w:ascii="Sylfaen" w:hAnsi="Sylfaen" w:cs="Sylfaen"/>
              </w:rPr>
              <w:t xml:space="preserve"> in the syllabus.</w:t>
            </w:r>
          </w:p>
          <w:p w14:paraId="36758DA2" w14:textId="7EE95D30" w:rsidR="008B53CB" w:rsidRPr="00B600F0" w:rsidRDefault="009E19EE" w:rsidP="007624D2">
            <w:pPr>
              <w:spacing w:after="0" w:line="240" w:lineRule="auto"/>
              <w:jc w:val="both"/>
              <w:rPr>
                <w:rFonts w:ascii="Sylfaen" w:eastAsia="Times New Roman" w:hAnsi="Sylfaen" w:cs="Sylfaen"/>
                <w:b/>
                <w:i/>
                <w:u w:val="single"/>
                <w:lang w:val="en-US"/>
              </w:rPr>
            </w:pPr>
            <w:r w:rsidRPr="00B600F0">
              <w:rPr>
                <w:rFonts w:ascii="Sylfaen" w:eastAsia="Times New Roman" w:hAnsi="Sylfaen" w:cs="Sylfaen"/>
                <w:b/>
                <w:i/>
                <w:u w:val="single"/>
                <w:lang w:val="en-US"/>
              </w:rPr>
              <w:t>Note:</w:t>
            </w:r>
          </w:p>
          <w:p w14:paraId="237223C6" w14:textId="6F39375C" w:rsidR="009E19EE" w:rsidRPr="00B600F0" w:rsidRDefault="0068229E" w:rsidP="007624D2">
            <w:pPr>
              <w:pStyle w:val="ListParagraph"/>
              <w:numPr>
                <w:ilvl w:val="0"/>
                <w:numId w:val="28"/>
              </w:numPr>
              <w:spacing w:after="0"/>
              <w:jc w:val="both"/>
              <w:rPr>
                <w:rFonts w:ascii="Sylfaen" w:hAnsi="Sylfaen"/>
                <w:lang w:val="ka-GE"/>
              </w:rPr>
            </w:pPr>
            <w:r>
              <w:rPr>
                <w:rFonts w:ascii="Sylfaen" w:eastAsia="Times New Roman" w:hAnsi="Sylfaen" w:cs="Sylfaen"/>
                <w:lang w:val="en-US"/>
              </w:rPr>
              <w:t>Midterm</w:t>
            </w:r>
            <w:r w:rsidR="009E19EE" w:rsidRPr="00B600F0">
              <w:rPr>
                <w:rFonts w:ascii="Sylfaen" w:eastAsia="Times New Roman" w:hAnsi="Sylfaen" w:cs="Sylfaen"/>
                <w:lang w:val="ka-GE"/>
              </w:rPr>
              <w:t xml:space="preserve"> and final (additional) exams will be conducted in a formalized manner:</w:t>
            </w:r>
          </w:p>
          <w:p w14:paraId="1119EF60" w14:textId="47F544D6" w:rsidR="00AC4D77" w:rsidRPr="00B600F0" w:rsidRDefault="00AC4D77" w:rsidP="009E19EE">
            <w:pPr>
              <w:pStyle w:val="ListParagraph"/>
              <w:spacing w:after="0"/>
              <w:jc w:val="both"/>
              <w:rPr>
                <w:rFonts w:ascii="Sylfaen" w:hAnsi="Sylfaen" w:cs="Sylfaen"/>
              </w:rPr>
            </w:pPr>
            <w:r w:rsidRPr="00B600F0">
              <w:rPr>
                <w:rFonts w:ascii="Sylfaen" w:hAnsi="Sylfaen" w:cs="Sylfaen"/>
                <w:i/>
                <w:u w:val="single"/>
                <w:lang w:val="en-US"/>
              </w:rPr>
              <w:t xml:space="preserve">Basis: </w:t>
            </w:r>
            <w:r w:rsidR="008222E9" w:rsidRPr="00B600F0">
              <w:rPr>
                <w:rFonts w:ascii="Sylfaen" w:hAnsi="Sylfaen" w:cs="Sylfaen"/>
                <w:i/>
                <w:u w:val="single"/>
                <w:lang w:val="ka-GE"/>
              </w:rPr>
              <w:t xml:space="preserve"> </w:t>
            </w:r>
            <w:r w:rsidRPr="00B600F0">
              <w:rPr>
                <w:rFonts w:ascii="Sylfaen" w:hAnsi="Sylfaen"/>
              </w:rPr>
              <w:t xml:space="preserve"> </w:t>
            </w:r>
            <w:r w:rsidRPr="00B600F0">
              <w:rPr>
                <w:rFonts w:ascii="Sylfaen" w:hAnsi="Sylfaen" w:cs="Sylfaen"/>
              </w:rPr>
              <w:t>Order</w:t>
            </w:r>
            <w:r w:rsidRPr="00B600F0">
              <w:rPr>
                <w:rFonts w:ascii="Sylfaen" w:hAnsi="Sylfaen" w:cs="Sylfaen"/>
                <w:lang w:val="en-US"/>
              </w:rPr>
              <w:t xml:space="preserve"> </w:t>
            </w:r>
            <w:r w:rsidRPr="00B600F0">
              <w:rPr>
                <w:rFonts w:ascii="Sylfaen" w:hAnsi="Sylfaen" w:cs="Sylfaen"/>
              </w:rPr>
              <w:t>№3 ( 05.01.2007) of the Minister of Education and Science of Georgia.</w:t>
            </w:r>
          </w:p>
          <w:p w14:paraId="56C74456" w14:textId="50682F8E" w:rsidR="008222E9" w:rsidRPr="00B600F0" w:rsidRDefault="00AC4D77" w:rsidP="009E19EE">
            <w:pPr>
              <w:pStyle w:val="ListParagraph"/>
              <w:spacing w:after="0"/>
              <w:jc w:val="both"/>
              <w:rPr>
                <w:rFonts w:ascii="Sylfaen" w:hAnsi="Sylfaen"/>
                <w:lang w:val="ka-GE"/>
              </w:rPr>
            </w:pPr>
            <w:r w:rsidRPr="00B600F0">
              <w:rPr>
                <w:rFonts w:ascii="Sylfaen" w:hAnsi="Sylfaen" w:cs="Sylfaen"/>
                <w:lang w:val="en-US"/>
              </w:rPr>
              <w:t xml:space="preserve"> </w:t>
            </w:r>
            <w:r w:rsidRPr="00B600F0">
              <w:rPr>
                <w:rFonts w:ascii="Sylfaen" w:hAnsi="Sylfaen"/>
                <w:lang w:val="ka-GE"/>
              </w:rPr>
              <w:t>Akaki Tsereteli State University Resolution №1 (17/18) of September 15, 2017.</w:t>
            </w:r>
          </w:p>
          <w:p w14:paraId="681CCE15" w14:textId="5D971D2E" w:rsidR="007A10FF" w:rsidRPr="00B600F0" w:rsidRDefault="007A10FF" w:rsidP="007624D2">
            <w:pPr>
              <w:pStyle w:val="ListParagraph"/>
              <w:numPr>
                <w:ilvl w:val="0"/>
                <w:numId w:val="28"/>
              </w:numPr>
              <w:spacing w:after="0"/>
              <w:jc w:val="both"/>
              <w:rPr>
                <w:rFonts w:ascii="Sylfaen" w:eastAsia="Times New Roman" w:hAnsi="Sylfaen" w:cs="Sylfaen"/>
                <w:lang w:val="ka-GE"/>
              </w:rPr>
            </w:pPr>
            <w:r w:rsidRPr="00B600F0">
              <w:rPr>
                <w:rFonts w:ascii="Sylfaen" w:hAnsi="Sylfaen" w:cs="Sylfaen"/>
              </w:rPr>
              <w:t xml:space="preserve">Student evaluation criteria are defined by the syllabus of the </w:t>
            </w:r>
            <w:r w:rsidR="003272E0">
              <w:rPr>
                <w:rFonts w:ascii="Sylfaen" w:hAnsi="Sylfaen" w:cs="Sylfaen"/>
                <w:lang w:val="en-US"/>
              </w:rPr>
              <w:t>studying</w:t>
            </w:r>
            <w:r w:rsidRPr="00B600F0">
              <w:rPr>
                <w:rFonts w:ascii="Sylfaen" w:hAnsi="Sylfaen" w:cs="Sylfaen"/>
              </w:rPr>
              <w:t xml:space="preserve"> courses;</w:t>
            </w:r>
          </w:p>
          <w:p w14:paraId="413CC302" w14:textId="03F5DFF4" w:rsidR="008222E9" w:rsidRPr="00B600F0" w:rsidRDefault="00CF2066" w:rsidP="007624D2">
            <w:pPr>
              <w:pStyle w:val="ListParagraph"/>
              <w:numPr>
                <w:ilvl w:val="0"/>
                <w:numId w:val="28"/>
              </w:numPr>
              <w:spacing w:after="0"/>
              <w:jc w:val="both"/>
              <w:rPr>
                <w:rFonts w:ascii="Sylfaen" w:eastAsia="Times New Roman" w:hAnsi="Sylfaen" w:cs="Sylfaen"/>
                <w:lang w:val="ka-GE"/>
              </w:rPr>
            </w:pPr>
            <w:r w:rsidRPr="00B600F0">
              <w:rPr>
                <w:rFonts w:ascii="Sylfaen" w:eastAsia="Calibri" w:hAnsi="Sylfaen" w:cs="Times New Roman"/>
              </w:rPr>
              <w:t xml:space="preserve">The target </w:t>
            </w:r>
            <w:r w:rsidR="00DD70AD" w:rsidRPr="00B600F0">
              <w:rPr>
                <w:rFonts w:ascii="Sylfaen" w:eastAsia="Calibri" w:hAnsi="Sylfaen" w:cs="Times New Roman"/>
                <w:lang w:val="en-US"/>
              </w:rPr>
              <w:t xml:space="preserve">benchmark </w:t>
            </w:r>
            <w:r w:rsidRPr="00B600F0">
              <w:rPr>
                <w:rFonts w:ascii="Sylfaen" w:eastAsia="Calibri" w:hAnsi="Sylfaen" w:cs="Times New Roman"/>
              </w:rPr>
              <w:t>for each result of the program was the achievement of 70% of the maximum score provided by 60% of the total number of students through various activities.</w:t>
            </w:r>
            <w:r w:rsidR="001F33E7" w:rsidRPr="00B600F0">
              <w:rPr>
                <w:rFonts w:ascii="Sylfaen" w:eastAsia="Calibri" w:hAnsi="Sylfaen" w:cs="Times New Roman"/>
                <w:lang w:val="en-US"/>
              </w:rPr>
              <w:t xml:space="preserve"> Comparison with the target benchmark will be performed as a result of monitoring the dynamics </w:t>
            </w:r>
            <w:r w:rsidR="003272E0">
              <w:rPr>
                <w:rFonts w:ascii="Sylfaen" w:eastAsia="Calibri" w:hAnsi="Sylfaen" w:cs="Times New Roman"/>
                <w:lang w:val="en-US"/>
              </w:rPr>
              <w:t xml:space="preserve">for </w:t>
            </w:r>
            <w:r w:rsidR="001F33E7" w:rsidRPr="00B600F0">
              <w:rPr>
                <w:rFonts w:ascii="Sylfaen" w:eastAsia="Calibri" w:hAnsi="Sylfaen" w:cs="Times New Roman"/>
                <w:lang w:val="en-US"/>
              </w:rPr>
              <w:t xml:space="preserve">2 years. </w:t>
            </w:r>
          </w:p>
          <w:p w14:paraId="45CB0572" w14:textId="01BBC14F" w:rsidR="00E93397" w:rsidRPr="00B600F0" w:rsidRDefault="00E93397" w:rsidP="00BF6DC9">
            <w:pPr>
              <w:pStyle w:val="ListParagraph"/>
              <w:numPr>
                <w:ilvl w:val="0"/>
                <w:numId w:val="28"/>
              </w:numPr>
              <w:spacing w:after="0"/>
              <w:jc w:val="both"/>
              <w:rPr>
                <w:rFonts w:ascii="Sylfaen" w:hAnsi="Sylfaen"/>
                <w:lang w:val="ka-GE"/>
              </w:rPr>
            </w:pPr>
            <w:r w:rsidRPr="00B600F0">
              <w:rPr>
                <w:rFonts w:ascii="Sylfaen" w:hAnsi="Sylfaen"/>
                <w:lang w:val="ka-GE"/>
              </w:rPr>
              <w:t xml:space="preserve">The learning outcomes of the </w:t>
            </w:r>
            <w:r w:rsidR="003272E0">
              <w:rPr>
                <w:rFonts w:ascii="Sylfaen" w:hAnsi="Sylfaen"/>
                <w:lang w:val="en-US"/>
              </w:rPr>
              <w:t xml:space="preserve">studying </w:t>
            </w:r>
            <w:r w:rsidRPr="00B600F0">
              <w:rPr>
                <w:rFonts w:ascii="Sylfaen" w:hAnsi="Sylfaen"/>
                <w:lang w:val="ka-GE"/>
              </w:rPr>
              <w:t xml:space="preserve"> course of the program will be measured once in the academic year, at the end of the indicated semester, where the results of the mentioned learning </w:t>
            </w:r>
            <w:r w:rsidR="00537573">
              <w:rPr>
                <w:rFonts w:ascii="Sylfaen" w:hAnsi="Sylfaen"/>
                <w:lang w:val="en-US"/>
              </w:rPr>
              <w:t>was set</w:t>
            </w:r>
            <w:r w:rsidRPr="00B600F0">
              <w:rPr>
                <w:rFonts w:ascii="Sylfaen" w:hAnsi="Sylfaen"/>
                <w:lang w:val="ka-GE"/>
              </w:rPr>
              <w:t xml:space="preserve"> and the percentages will be calculated;</w:t>
            </w:r>
          </w:p>
          <w:p w14:paraId="107CB271" w14:textId="775A7476" w:rsidR="008F0A73" w:rsidRPr="00B600F0" w:rsidRDefault="008F0A73" w:rsidP="00BF6DC9">
            <w:pPr>
              <w:pStyle w:val="ListParagraph"/>
              <w:numPr>
                <w:ilvl w:val="0"/>
                <w:numId w:val="28"/>
              </w:numPr>
              <w:spacing w:after="0"/>
              <w:jc w:val="both"/>
              <w:rPr>
                <w:rFonts w:ascii="Sylfaen" w:hAnsi="Sylfaen"/>
                <w:lang w:val="en-US"/>
              </w:rPr>
            </w:pPr>
            <w:r w:rsidRPr="00B600F0">
              <w:rPr>
                <w:rFonts w:ascii="Sylfaen" w:hAnsi="Sylfaen"/>
                <w:lang w:val="en-US"/>
              </w:rPr>
              <w:t>The result of each learning outcome of the program will be measured according to the curriculum map attached to the program at the end of the semester, where the result of the studying was set;</w:t>
            </w:r>
          </w:p>
          <w:p w14:paraId="673D7D88" w14:textId="0E9056CE" w:rsidR="008F0A73" w:rsidRPr="00B600F0" w:rsidRDefault="008F0A73" w:rsidP="00BF6DC9">
            <w:pPr>
              <w:pStyle w:val="ListParagraph"/>
              <w:numPr>
                <w:ilvl w:val="0"/>
                <w:numId w:val="28"/>
              </w:numPr>
              <w:spacing w:after="0"/>
              <w:jc w:val="both"/>
              <w:rPr>
                <w:rFonts w:ascii="Sylfaen" w:hAnsi="Sylfaen"/>
                <w:lang w:val="en-US"/>
              </w:rPr>
            </w:pPr>
            <w:r w:rsidRPr="00B600F0">
              <w:rPr>
                <w:rFonts w:ascii="Sylfaen" w:hAnsi="Sylfaen"/>
                <w:lang w:val="ka-GE"/>
              </w:rPr>
              <w:t xml:space="preserve">The learning outcomes of the program will be reviewed and monitored by observing it in the 2-year dynamics. After the observation in the dynamics, </w:t>
            </w:r>
            <w:r w:rsidR="007978F7">
              <w:rPr>
                <w:rFonts w:ascii="Sylfaen" w:hAnsi="Sylfaen"/>
                <w:lang w:val="en-US"/>
              </w:rPr>
              <w:t xml:space="preserve">In case of </w:t>
            </w:r>
            <w:r w:rsidRPr="00B600F0">
              <w:rPr>
                <w:rFonts w:ascii="Sylfaen" w:hAnsi="Sylfaen"/>
                <w:lang w:val="ka-GE"/>
              </w:rPr>
              <w:t xml:space="preserve"> regression (</w:t>
            </w:r>
            <w:r w:rsidRPr="00B600F0">
              <w:rPr>
                <w:rFonts w:ascii="Sylfaen" w:hAnsi="Sylfaen"/>
                <w:lang w:val="en-US"/>
              </w:rPr>
              <w:t>when observing the target benchmark</w:t>
            </w:r>
            <w:r w:rsidRPr="00B600F0">
              <w:rPr>
                <w:rFonts w:ascii="Sylfaen" w:hAnsi="Sylfaen"/>
                <w:lang w:val="ka-GE"/>
              </w:rPr>
              <w:t xml:space="preserve">s), the learning outcomes and the ways of achievement will be reviewed and the program will be modified </w:t>
            </w:r>
            <w:r w:rsidR="00371C8F" w:rsidRPr="00B600F0">
              <w:rPr>
                <w:rFonts w:ascii="Sylfaen" w:hAnsi="Sylfaen"/>
                <w:lang w:val="en-US"/>
              </w:rPr>
              <w:t>in accordance with</w:t>
            </w:r>
            <w:r w:rsidRPr="00B600F0">
              <w:rPr>
                <w:rFonts w:ascii="Sylfaen" w:hAnsi="Sylfaen"/>
                <w:lang w:val="ka-GE"/>
              </w:rPr>
              <w:t xml:space="preserve"> the existing regulations.</w:t>
            </w:r>
          </w:p>
        </w:tc>
      </w:tr>
      <w:tr w:rsidR="0087764A" w:rsidRPr="00B600F0" w14:paraId="217B1A41" w14:textId="77777777" w:rsidTr="00BC71BD">
        <w:tc>
          <w:tcPr>
            <w:tcW w:w="11307" w:type="dxa"/>
            <w:gridSpan w:val="2"/>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E0784B7" w14:textId="3F98E655" w:rsidR="008B53CB" w:rsidRPr="00B600F0" w:rsidRDefault="004057EA" w:rsidP="007624D2">
            <w:pPr>
              <w:spacing w:after="0" w:line="240" w:lineRule="auto"/>
              <w:rPr>
                <w:rFonts w:ascii="Sylfaen" w:hAnsi="Sylfaen" w:cs="Sylfaen"/>
                <w:b/>
                <w:bCs/>
                <w:lang w:val="ka-GE"/>
              </w:rPr>
            </w:pPr>
            <w:r w:rsidRPr="00B600F0">
              <w:rPr>
                <w:rFonts w:ascii="Sylfaen" w:hAnsi="Sylfaen" w:cs="Sylfaen"/>
                <w:b/>
                <w:bCs/>
              </w:rPr>
              <w:lastRenderedPageBreak/>
              <w:t>Employment sectors:</w:t>
            </w:r>
          </w:p>
        </w:tc>
      </w:tr>
      <w:tr w:rsidR="0087764A" w:rsidRPr="00B600F0" w14:paraId="2925586B" w14:textId="77777777" w:rsidTr="00BC71BD">
        <w:tc>
          <w:tcPr>
            <w:tcW w:w="11307" w:type="dxa"/>
            <w:gridSpan w:val="2"/>
            <w:tcBorders>
              <w:top w:val="single" w:sz="18" w:space="0" w:color="auto"/>
              <w:left w:val="single" w:sz="18" w:space="0" w:color="auto"/>
              <w:bottom w:val="single" w:sz="18" w:space="0" w:color="auto"/>
              <w:right w:val="single" w:sz="18" w:space="0" w:color="auto"/>
            </w:tcBorders>
          </w:tcPr>
          <w:p w14:paraId="7463BB5F" w14:textId="25AAA54C" w:rsidR="00233331" w:rsidRPr="00B600F0" w:rsidRDefault="00233331" w:rsidP="007624D2">
            <w:pPr>
              <w:spacing w:after="0" w:line="240" w:lineRule="auto"/>
              <w:jc w:val="both"/>
              <w:rPr>
                <w:rFonts w:ascii="Sylfaen" w:hAnsi="Sylfaen" w:cs="Sylfaen"/>
                <w:lang w:val="en-US"/>
              </w:rPr>
            </w:pPr>
            <w:r w:rsidRPr="00B600F0">
              <w:rPr>
                <w:rFonts w:ascii="Sylfaen" w:hAnsi="Sylfaen" w:cs="Sylfaen"/>
                <w:lang w:val="ka-GE"/>
              </w:rPr>
              <w:t>A graduate of the Bachelor of Economics program can work as an economist in state and commercial institutions.</w:t>
            </w:r>
            <w:r w:rsidR="00CF1D8B">
              <w:rPr>
                <w:rFonts w:ascii="Sylfaen" w:hAnsi="Sylfaen" w:cs="Sylfaen"/>
                <w:lang w:val="en-US"/>
              </w:rPr>
              <w:t>C</w:t>
            </w:r>
            <w:r w:rsidRPr="00B600F0">
              <w:rPr>
                <w:rFonts w:ascii="Sylfaen" w:hAnsi="Sylfaen" w:cs="Sylfaen"/>
                <w:lang w:val="ka-GE"/>
              </w:rPr>
              <w:t>ommercial institutions: in any organizational-legal and property form enterprises, banks and other financial institutions.</w:t>
            </w:r>
            <w:r w:rsidR="00CF1D8B">
              <w:rPr>
                <w:rFonts w:ascii="Sylfaen" w:hAnsi="Sylfaen" w:cs="Sylfaen"/>
                <w:lang w:val="en-US"/>
              </w:rPr>
              <w:t xml:space="preserve"> </w:t>
            </w:r>
            <w:r w:rsidRPr="00B600F0">
              <w:rPr>
                <w:rFonts w:ascii="Sylfaen" w:hAnsi="Sylfaen" w:cs="Sylfaen"/>
                <w:lang w:val="ka-GE"/>
              </w:rPr>
              <w:t xml:space="preserve"> Georgian state institutions: Ministry of Economy and Sustainable Development of Georgia</w:t>
            </w:r>
            <w:r w:rsidRPr="00B600F0">
              <w:rPr>
                <w:rFonts w:ascii="Sylfaen" w:hAnsi="Sylfaen" w:cs="Sylfaen"/>
                <w:lang w:val="en-US"/>
              </w:rPr>
              <w:t>.Ministry of Finance; Ministry of Agriculture; Ministry of Internally Displaced Persons from the Occupied Territories of Georgia, Ministry of Labor, Health and Social Affairs</w:t>
            </w:r>
            <w:r w:rsidR="009D3E95" w:rsidRPr="00B600F0">
              <w:rPr>
                <w:rFonts w:ascii="Sylfaen" w:hAnsi="Sylfaen" w:cs="Sylfaen"/>
                <w:lang w:val="en-US"/>
              </w:rPr>
              <w:t xml:space="preserve"> of Georgia;</w:t>
            </w:r>
            <w:r w:rsidRPr="00B600F0">
              <w:rPr>
                <w:rFonts w:ascii="Sylfaen" w:hAnsi="Sylfaen" w:cs="Sylfaen"/>
                <w:lang w:val="en-US"/>
              </w:rPr>
              <w:t xml:space="preserve"> National Bank;</w:t>
            </w:r>
            <w:r w:rsidR="009E24AF" w:rsidRPr="00B600F0">
              <w:rPr>
                <w:rFonts w:ascii="Sylfaen" w:hAnsi="Sylfaen" w:cs="Sylfaen"/>
                <w:lang w:val="en-US"/>
              </w:rPr>
              <w:t>Competition Agency; National Audit Office; National Statistics Office, etc .In the economic profile services at different levels of regional and municipal management, such as: fiscal policy and public procurement; Infrastructure development; Landscaping and cleaning; Audit; Economic development, local self-government property and transport management and other services;</w:t>
            </w:r>
            <w:r w:rsidR="00CF1D8B">
              <w:rPr>
                <w:rFonts w:ascii="Sylfaen" w:hAnsi="Sylfaen" w:cs="Sylfaen"/>
                <w:lang w:val="en-US"/>
              </w:rPr>
              <w:t xml:space="preserve"> </w:t>
            </w:r>
            <w:r w:rsidR="009E24AF" w:rsidRPr="00B600F0">
              <w:rPr>
                <w:rFonts w:ascii="Sylfaen" w:hAnsi="Sylfaen" w:cs="Sylfaen"/>
                <w:lang w:val="en-US"/>
              </w:rPr>
              <w:t>Also</w:t>
            </w:r>
            <w:r w:rsidR="00CF1D8B">
              <w:rPr>
                <w:rFonts w:ascii="Sylfaen" w:hAnsi="Sylfaen" w:cs="Sylfaen"/>
                <w:lang w:val="en-US"/>
              </w:rPr>
              <w:t>,</w:t>
            </w:r>
            <w:r w:rsidR="009E24AF" w:rsidRPr="00B600F0">
              <w:rPr>
                <w:rFonts w:ascii="Sylfaen" w:hAnsi="Sylfaen" w:cs="Sylfaen"/>
                <w:lang w:val="en-US"/>
              </w:rPr>
              <w:t xml:space="preserve"> in international and regional organizations, international and local NGOs specializing in economics; In scientific research centers that study key economic trends; In educational institutions, etc.</w:t>
            </w:r>
          </w:p>
          <w:p w14:paraId="5918D80D" w14:textId="5A6EF573" w:rsidR="009E24AF" w:rsidRPr="00B600F0" w:rsidRDefault="009E24AF" w:rsidP="007624D2">
            <w:pPr>
              <w:spacing w:after="0" w:line="240" w:lineRule="auto"/>
              <w:jc w:val="both"/>
              <w:rPr>
                <w:rFonts w:ascii="Sylfaen" w:hAnsi="Sylfaen" w:cs="Sylfaen"/>
                <w:lang w:val="en-US"/>
              </w:rPr>
            </w:pPr>
            <w:r w:rsidRPr="00B600F0">
              <w:rPr>
                <w:rFonts w:ascii="Sylfaen" w:hAnsi="Sylfaen" w:cs="Sylfaen"/>
                <w:lang w:val="en-US"/>
              </w:rPr>
              <w:t>A graduate of a bachelor's program can continue his / her studies at the next level of higher education - master's degree.</w:t>
            </w:r>
          </w:p>
        </w:tc>
      </w:tr>
      <w:tr w:rsidR="0087764A" w:rsidRPr="00B600F0" w14:paraId="46094EF6" w14:textId="77777777" w:rsidTr="00BC71BD">
        <w:tc>
          <w:tcPr>
            <w:tcW w:w="11307" w:type="dxa"/>
            <w:gridSpan w:val="2"/>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8BDD7B7" w14:textId="34630CDC" w:rsidR="008B53CB" w:rsidRPr="00B600F0" w:rsidRDefault="0026791F" w:rsidP="007624D2">
            <w:pPr>
              <w:spacing w:after="0" w:line="240" w:lineRule="auto"/>
              <w:rPr>
                <w:rFonts w:ascii="Sylfaen" w:hAnsi="Sylfaen" w:cs="Sylfaen"/>
                <w:b/>
                <w:bCs/>
                <w:lang w:val="ka-GE"/>
              </w:rPr>
            </w:pPr>
            <w:r w:rsidRPr="00B600F0">
              <w:rPr>
                <w:rFonts w:ascii="Sylfaen" w:hAnsi="Sylfaen" w:cs="Sylfaen"/>
                <w:b/>
                <w:bCs/>
                <w:lang w:val="ka-GE"/>
              </w:rPr>
              <w:lastRenderedPageBreak/>
              <w:t>Supporting conditions / resources for learning</w:t>
            </w:r>
          </w:p>
        </w:tc>
      </w:tr>
      <w:tr w:rsidR="0087764A" w:rsidRPr="00B600F0" w14:paraId="3F76A351" w14:textId="77777777" w:rsidTr="00BC71BD">
        <w:tc>
          <w:tcPr>
            <w:tcW w:w="11307" w:type="dxa"/>
            <w:gridSpan w:val="2"/>
            <w:tcBorders>
              <w:top w:val="single" w:sz="18" w:space="0" w:color="auto"/>
              <w:left w:val="single" w:sz="18" w:space="0" w:color="auto"/>
              <w:bottom w:val="single" w:sz="18" w:space="0" w:color="auto"/>
              <w:right w:val="single" w:sz="18" w:space="0" w:color="auto"/>
            </w:tcBorders>
          </w:tcPr>
          <w:p w14:paraId="1489302A" w14:textId="031E9BD3" w:rsidR="0026791F" w:rsidRPr="00B600F0" w:rsidRDefault="0026791F" w:rsidP="0026791F">
            <w:pPr>
              <w:autoSpaceDE w:val="0"/>
              <w:autoSpaceDN w:val="0"/>
              <w:adjustRightInd w:val="0"/>
              <w:spacing w:after="0" w:line="240" w:lineRule="auto"/>
              <w:jc w:val="both"/>
              <w:rPr>
                <w:rFonts w:ascii="Sylfaen" w:eastAsiaTheme="minorHAnsi" w:hAnsi="Sylfaen" w:cs="Sylfaen"/>
                <w:b/>
                <w:lang w:val="en-US" w:eastAsia="en-US"/>
              </w:rPr>
            </w:pPr>
            <w:bookmarkStart w:id="0" w:name="_Hlk23019564"/>
            <w:r w:rsidRPr="00B600F0">
              <w:rPr>
                <w:rFonts w:ascii="Sylfaen" w:eastAsiaTheme="minorHAnsi" w:hAnsi="Sylfaen" w:cs="Sylfaen"/>
                <w:b/>
                <w:lang w:val="en-US" w:eastAsia="en-US"/>
              </w:rPr>
              <w:t xml:space="preserve">Necessary human  and material resources for the implementation of the educational program: </w:t>
            </w:r>
          </w:p>
          <w:p w14:paraId="56CA19F3" w14:textId="70F1F596" w:rsidR="0026791F" w:rsidRPr="00B600F0" w:rsidRDefault="0026791F" w:rsidP="007624D2">
            <w:pPr>
              <w:spacing w:after="0"/>
              <w:jc w:val="both"/>
              <w:rPr>
                <w:rFonts w:ascii="Sylfaen" w:eastAsia="Times New Roman" w:hAnsi="Sylfaen" w:cs="Sylfaen"/>
                <w:lang w:val="en-US"/>
              </w:rPr>
            </w:pPr>
            <w:r w:rsidRPr="00B600F0">
              <w:rPr>
                <w:rFonts w:ascii="Sylfaen" w:hAnsi="Sylfaen" w:cs="Sylfaen"/>
                <w:lang w:val="en-US"/>
              </w:rPr>
              <w:t>The program is</w:t>
            </w:r>
            <w:r w:rsidR="000B6D39">
              <w:rPr>
                <w:rFonts w:ascii="Sylfaen" w:hAnsi="Sylfaen" w:cs="Sylfaen"/>
                <w:lang w:val="en-US"/>
              </w:rPr>
              <w:t xml:space="preserve"> </w:t>
            </w:r>
            <w:r w:rsidRPr="00B600F0">
              <w:rPr>
                <w:rFonts w:ascii="Sylfaen" w:hAnsi="Sylfaen" w:cs="Sylfaen"/>
                <w:lang w:val="en-US"/>
              </w:rPr>
              <w:t>served by academic staff and invited academic doctors o</w:t>
            </w:r>
            <w:r w:rsidR="000B6D39">
              <w:rPr>
                <w:rFonts w:ascii="Sylfaen" w:hAnsi="Sylfaen" w:cs="Sylfaen"/>
                <w:lang w:val="en-US"/>
              </w:rPr>
              <w:t>f</w:t>
            </w:r>
            <w:r w:rsidRPr="00B600F0">
              <w:rPr>
                <w:rFonts w:ascii="Sylfaen" w:hAnsi="Sylfaen" w:cs="Sylfaen"/>
                <w:lang w:val="en-US"/>
              </w:rPr>
              <w:t xml:space="preserve"> various fields. Including:Professor - 6; Associate Professor - 17; Visiting Professor - 1; Invited Academic Doctor - 4; Teachers - 4; Assistant Professor - 1</w:t>
            </w:r>
          </w:p>
          <w:p w14:paraId="5B694FE3" w14:textId="77777777" w:rsidR="00840CDA" w:rsidRPr="00B600F0" w:rsidRDefault="00840CDA" w:rsidP="00840CDA">
            <w:pPr>
              <w:autoSpaceDE w:val="0"/>
              <w:autoSpaceDN w:val="0"/>
              <w:adjustRightInd w:val="0"/>
              <w:spacing w:after="0" w:line="240" w:lineRule="auto"/>
              <w:jc w:val="both"/>
              <w:rPr>
                <w:rFonts w:ascii="Sylfaen" w:eastAsiaTheme="minorHAnsi" w:hAnsi="Sylfaen" w:cs="Sylfaen"/>
                <w:b/>
                <w:lang w:val="en-US" w:eastAsia="en-US"/>
              </w:rPr>
            </w:pPr>
            <w:r w:rsidRPr="00B600F0">
              <w:rPr>
                <w:rFonts w:ascii="Sylfaen" w:eastAsiaTheme="minorHAnsi" w:hAnsi="Sylfaen" w:cs="Sylfaen"/>
                <w:b/>
                <w:lang w:val="en-US" w:eastAsia="en-US"/>
              </w:rPr>
              <w:t>Necessary material resources for the implementation of the educational program:</w:t>
            </w:r>
          </w:p>
          <w:p w14:paraId="6EF17085" w14:textId="3F9F8F8D" w:rsidR="00840CDA" w:rsidRPr="00B600F0" w:rsidRDefault="00840CDA" w:rsidP="007624D2">
            <w:pPr>
              <w:spacing w:after="0" w:line="240" w:lineRule="auto"/>
              <w:jc w:val="both"/>
              <w:rPr>
                <w:rFonts w:ascii="Sylfaen" w:hAnsi="Sylfaen" w:cs="Sylfaen"/>
                <w:lang w:val="en-US"/>
              </w:rPr>
            </w:pPr>
            <w:r w:rsidRPr="00B600F0">
              <w:rPr>
                <w:rFonts w:ascii="Sylfaen" w:hAnsi="Sylfaen" w:cs="Sylfaen"/>
                <w:lang w:val="ka-GE"/>
              </w:rPr>
              <w:t>A</w:t>
            </w:r>
            <w:r w:rsidRPr="00B600F0">
              <w:rPr>
                <w:rFonts w:ascii="Sylfaen" w:hAnsi="Sylfaen" w:cs="Sylfaen"/>
                <w:lang w:val="en-US"/>
              </w:rPr>
              <w:t xml:space="preserve">TSU </w:t>
            </w:r>
            <w:r w:rsidRPr="00B600F0">
              <w:rPr>
                <w:rFonts w:ascii="Sylfaen" w:hAnsi="Sylfaen" w:cs="Sylfaen"/>
                <w:lang w:val="ka-GE"/>
              </w:rPr>
              <w:t>buildings, well-equipped auditoriums, library and reading halls;</w:t>
            </w:r>
            <w:r w:rsidRPr="00B600F0">
              <w:rPr>
                <w:rFonts w:ascii="Sylfaen" w:hAnsi="Sylfaen" w:cs="Sylfaen"/>
                <w:lang w:val="en-US"/>
              </w:rPr>
              <w:t xml:space="preserve"> Library fund in the department.University Computer Center auditoriums and technique(Including projector and other demonstration equipment),Medical point, fire extinguishers, ramps (for inclusive students), etc. Computer classes, etc.</w:t>
            </w:r>
          </w:p>
        </w:tc>
      </w:tr>
      <w:tr w:rsidR="0087764A" w:rsidRPr="00B600F0" w14:paraId="2CD78D2D" w14:textId="77777777" w:rsidTr="00BC71BD">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2"/>
            <w:tcBorders>
              <w:top w:val="single" w:sz="18" w:space="0" w:color="auto"/>
            </w:tcBorders>
          </w:tcPr>
          <w:p w14:paraId="45641DC9" w14:textId="77777777" w:rsidR="008B53CB" w:rsidRPr="00B600F0" w:rsidRDefault="008B53CB" w:rsidP="007624D2">
            <w:pPr>
              <w:spacing w:after="0" w:line="240" w:lineRule="auto"/>
              <w:rPr>
                <w:rFonts w:ascii="Sylfaen" w:hAnsi="Sylfaen"/>
                <w:b/>
                <w:u w:val="single"/>
                <w:lang w:val="ka-GE"/>
              </w:rPr>
            </w:pPr>
          </w:p>
        </w:tc>
      </w:tr>
      <w:bookmarkEnd w:id="0"/>
    </w:tbl>
    <w:p w14:paraId="644FB310" w14:textId="77777777" w:rsidR="00014EB0" w:rsidRPr="00B600F0" w:rsidRDefault="00014EB0" w:rsidP="007624D2">
      <w:pPr>
        <w:framePr w:w="10330" w:wrap="auto" w:hAnchor="text"/>
        <w:spacing w:after="0" w:line="240" w:lineRule="auto"/>
        <w:rPr>
          <w:rFonts w:ascii="Sylfaen" w:hAnsi="Sylfaen"/>
          <w:b/>
        </w:rPr>
        <w:sectPr w:rsidR="00014EB0" w:rsidRPr="00B600F0" w:rsidSect="00985FC7">
          <w:footerReference w:type="even" r:id="rId10"/>
          <w:footerReference w:type="default" r:id="rId11"/>
          <w:type w:val="continuous"/>
          <w:pgSz w:w="12240" w:h="15840"/>
          <w:pgMar w:top="1134" w:right="567" w:bottom="1134" w:left="900" w:header="720" w:footer="720" w:gutter="0"/>
          <w:cols w:space="720"/>
        </w:sectPr>
      </w:pPr>
    </w:p>
    <w:p w14:paraId="60956419" w14:textId="02DE1C6A" w:rsidR="00014EB0" w:rsidRPr="00B600F0" w:rsidRDefault="0014651F" w:rsidP="007624D2">
      <w:pPr>
        <w:spacing w:after="0" w:line="240" w:lineRule="auto"/>
        <w:jc w:val="right"/>
        <w:rPr>
          <w:rFonts w:ascii="Sylfaen" w:hAnsi="Sylfaen" w:cs="Sylfaen"/>
          <w:b/>
          <w:lang w:val="en-US"/>
        </w:rPr>
      </w:pPr>
      <w:r w:rsidRPr="00B600F0">
        <w:rPr>
          <w:rFonts w:ascii="Sylfaen" w:hAnsi="Sylfaen" w:cs="Sylfaen"/>
          <w:b/>
          <w:lang w:val="en-US"/>
        </w:rPr>
        <w:lastRenderedPageBreak/>
        <w:t>Appendix #1</w:t>
      </w:r>
    </w:p>
    <w:p w14:paraId="5E2DF383" w14:textId="77777777" w:rsidR="00122EA3" w:rsidRPr="00B600F0" w:rsidRDefault="00122EA3" w:rsidP="007624D2">
      <w:pPr>
        <w:spacing w:after="0"/>
        <w:ind w:right="96"/>
        <w:jc w:val="center"/>
        <w:rPr>
          <w:rFonts w:ascii="Sylfaen" w:hAnsi="Sylfaen" w:cs="Sylfaen"/>
          <w:b/>
          <w:lang w:val="ka-GE"/>
        </w:rPr>
      </w:pPr>
      <w:r w:rsidRPr="00B600F0">
        <w:rPr>
          <w:rFonts w:ascii="Sylfaen" w:hAnsi="Sylfaen"/>
          <w:noProof/>
          <w:lang w:val="en-US" w:eastAsia="en-US"/>
        </w:rPr>
        <w:drawing>
          <wp:inline distT="0" distB="0" distL="0" distR="0" wp14:anchorId="35013CC3" wp14:editId="0B84C954">
            <wp:extent cx="6476365" cy="84772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6476365" cy="847725"/>
                    </a:xfrm>
                    <a:prstGeom prst="rect">
                      <a:avLst/>
                    </a:prstGeom>
                  </pic:spPr>
                </pic:pic>
              </a:graphicData>
            </a:graphic>
          </wp:inline>
        </w:drawing>
      </w:r>
    </w:p>
    <w:p w14:paraId="23E3E007" w14:textId="54E54219" w:rsidR="008727CA" w:rsidRPr="00B600F0" w:rsidRDefault="00E3799E" w:rsidP="007624D2">
      <w:pPr>
        <w:spacing w:after="0"/>
        <w:ind w:right="96"/>
        <w:jc w:val="center"/>
        <w:rPr>
          <w:rFonts w:ascii="Sylfaen" w:hAnsi="Sylfaen"/>
          <w:b/>
          <w:i/>
          <w:lang w:val="ka-GE"/>
        </w:rPr>
      </w:pPr>
      <w:r w:rsidRPr="00B600F0">
        <w:rPr>
          <w:rFonts w:ascii="Sylfaen" w:hAnsi="Sylfaen" w:cs="Sylfaen"/>
          <w:b/>
          <w:lang w:val="en-US"/>
        </w:rPr>
        <w:t>Curriculum</w:t>
      </w:r>
    </w:p>
    <w:p w14:paraId="7816348C" w14:textId="01F24DD9" w:rsidR="008727CA" w:rsidRPr="00B600F0" w:rsidRDefault="008727CA" w:rsidP="007624D2">
      <w:pPr>
        <w:spacing w:after="0"/>
        <w:ind w:right="96"/>
        <w:jc w:val="center"/>
        <w:rPr>
          <w:rFonts w:ascii="Sylfaen" w:hAnsi="Sylfaen"/>
          <w:b/>
          <w:lang w:val="en-US"/>
        </w:rPr>
      </w:pPr>
      <w:r w:rsidRPr="00B600F0">
        <w:rPr>
          <w:rFonts w:ascii="Sylfaen" w:hAnsi="Sylfaen"/>
          <w:b/>
          <w:lang w:val="ka-GE"/>
        </w:rPr>
        <w:t>2021</w:t>
      </w:r>
      <w:r w:rsidR="00783B33" w:rsidRPr="00B600F0">
        <w:rPr>
          <w:rFonts w:ascii="Sylfaen" w:hAnsi="Sylfaen"/>
          <w:b/>
          <w:lang w:val="ka-GE"/>
        </w:rPr>
        <w:t xml:space="preserve"> </w:t>
      </w:r>
      <w:r w:rsidR="00214ADD" w:rsidRPr="00B600F0">
        <w:rPr>
          <w:rFonts w:ascii="Sylfaen" w:hAnsi="Sylfaen"/>
          <w:b/>
          <w:lang w:val="ka-GE"/>
        </w:rPr>
        <w:t xml:space="preserve">-2022 </w:t>
      </w:r>
      <w:r w:rsidR="00E3799E" w:rsidRPr="00B600F0">
        <w:rPr>
          <w:rFonts w:ascii="Sylfaen" w:hAnsi="Sylfaen"/>
          <w:b/>
          <w:lang w:val="en-US"/>
        </w:rPr>
        <w:t>years</w:t>
      </w:r>
    </w:p>
    <w:p w14:paraId="5BC493C0" w14:textId="77777777" w:rsidR="00E3799E" w:rsidRPr="00B600F0" w:rsidRDefault="00E3799E" w:rsidP="007624D2">
      <w:pPr>
        <w:spacing w:after="0"/>
        <w:ind w:right="96"/>
        <w:jc w:val="center"/>
        <w:rPr>
          <w:rFonts w:ascii="Sylfaen" w:hAnsi="Sylfaen" w:cs="Sylfaen"/>
          <w:b/>
          <w:lang w:val="ka-GE"/>
        </w:rPr>
      </w:pPr>
      <w:r w:rsidRPr="00B600F0">
        <w:rPr>
          <w:rFonts w:ascii="Sylfaen" w:hAnsi="Sylfaen" w:cs="Sylfaen"/>
          <w:b/>
          <w:lang w:val="ka-GE"/>
        </w:rPr>
        <w:t>Program Name: Economics</w:t>
      </w:r>
    </w:p>
    <w:p w14:paraId="78EFB7D7" w14:textId="49F90C83" w:rsidR="008727CA" w:rsidRPr="00B600F0" w:rsidRDefault="00CF1D8B" w:rsidP="007624D2">
      <w:pPr>
        <w:spacing w:after="0"/>
        <w:ind w:right="96"/>
        <w:jc w:val="center"/>
        <w:rPr>
          <w:rFonts w:ascii="Sylfaen" w:hAnsi="Sylfaen"/>
          <w:b/>
          <w:color w:val="FF0000"/>
          <w:lang w:val="en-US"/>
        </w:rPr>
      </w:pPr>
      <w:r w:rsidRPr="00CF1D8B">
        <w:rPr>
          <w:rFonts w:ascii="Sylfaen" w:hAnsi="Sylfaen" w:cs="Sylfaen"/>
          <w:b/>
          <w:lang w:val="en-US"/>
        </w:rPr>
        <w:t>Qualification to be awarded:</w:t>
      </w:r>
      <w:r w:rsidR="008727CA" w:rsidRPr="00B600F0">
        <w:rPr>
          <w:rFonts w:ascii="Sylfaen" w:hAnsi="Sylfaen"/>
          <w:b/>
          <w:color w:val="FF0000"/>
          <w:lang w:val="ka-GE"/>
        </w:rPr>
        <w:t xml:space="preserve"> </w:t>
      </w:r>
      <w:r w:rsidR="0014651F" w:rsidRPr="00B600F0">
        <w:rPr>
          <w:rFonts w:ascii="Sylfaen" w:hAnsi="Sylfaen" w:cs="Sylfaen"/>
          <w:b/>
          <w:lang w:val="en-US"/>
        </w:rPr>
        <w:t>Bachelor of Economics</w:t>
      </w:r>
    </w:p>
    <w:tbl>
      <w:tblPr>
        <w:tblW w:w="15757" w:type="dxa"/>
        <w:jc w:val="center"/>
        <w:tblBorders>
          <w:top w:val="thinThickSmallGap" w:sz="24" w:space="0" w:color="000000"/>
          <w:left w:val="thinThickSmallGap" w:sz="24" w:space="0" w:color="000000"/>
          <w:bottom w:val="thickThinSmallGap" w:sz="24" w:space="0" w:color="000000"/>
          <w:right w:val="thickThinSmallGap" w:sz="24" w:space="0" w:color="000000"/>
          <w:insideH w:val="single" w:sz="6" w:space="0" w:color="000000"/>
          <w:insideV w:val="single" w:sz="6" w:space="0" w:color="000000"/>
        </w:tblBorders>
        <w:tblLayout w:type="fixed"/>
        <w:tblLook w:val="04A0" w:firstRow="1" w:lastRow="0" w:firstColumn="1" w:lastColumn="0" w:noHBand="0" w:noVBand="1"/>
      </w:tblPr>
      <w:tblGrid>
        <w:gridCol w:w="679"/>
        <w:gridCol w:w="4136"/>
        <w:gridCol w:w="70"/>
        <w:gridCol w:w="551"/>
        <w:gridCol w:w="756"/>
        <w:gridCol w:w="900"/>
        <w:gridCol w:w="756"/>
        <w:gridCol w:w="936"/>
        <w:gridCol w:w="1071"/>
        <w:gridCol w:w="496"/>
        <w:gridCol w:w="496"/>
        <w:gridCol w:w="507"/>
        <w:gridCol w:w="509"/>
        <w:gridCol w:w="653"/>
        <w:gridCol w:w="677"/>
        <w:gridCol w:w="677"/>
        <w:gridCol w:w="611"/>
        <w:gridCol w:w="81"/>
        <w:gridCol w:w="1195"/>
      </w:tblGrid>
      <w:tr w:rsidR="0087764A" w:rsidRPr="00B600F0" w14:paraId="1F31F008" w14:textId="77777777" w:rsidTr="002D39A1">
        <w:trPr>
          <w:trHeight w:val="368"/>
          <w:jc w:val="center"/>
        </w:trPr>
        <w:tc>
          <w:tcPr>
            <w:tcW w:w="679" w:type="dxa"/>
            <w:vMerge w:val="restart"/>
            <w:shd w:val="clear" w:color="auto" w:fill="920000"/>
            <w:vAlign w:val="center"/>
            <w:hideMark/>
          </w:tcPr>
          <w:p w14:paraId="1F6C9B42" w14:textId="77777777" w:rsidR="008727CA" w:rsidRPr="00B600F0" w:rsidRDefault="008727CA" w:rsidP="007624D2">
            <w:pPr>
              <w:spacing w:after="0"/>
              <w:jc w:val="center"/>
              <w:rPr>
                <w:rFonts w:ascii="Sylfaen" w:eastAsia="Times New Roman" w:hAnsi="Sylfaen" w:cs="Times New Roman"/>
                <w:b/>
                <w:bCs/>
              </w:rPr>
            </w:pPr>
            <w:bookmarkStart w:id="1" w:name="_GoBack"/>
            <w:r w:rsidRPr="00B600F0">
              <w:rPr>
                <w:rFonts w:ascii="Sylfaen" w:eastAsia="Times New Roman" w:hAnsi="Sylfaen" w:cs="Times New Roman"/>
                <w:b/>
                <w:bCs/>
              </w:rPr>
              <w:t>№</w:t>
            </w:r>
          </w:p>
        </w:tc>
        <w:tc>
          <w:tcPr>
            <w:tcW w:w="4136" w:type="dxa"/>
            <w:vMerge w:val="restart"/>
            <w:shd w:val="clear" w:color="auto" w:fill="920000"/>
            <w:vAlign w:val="center"/>
            <w:hideMark/>
          </w:tcPr>
          <w:p w14:paraId="248CF909" w14:textId="6B5FC0B4" w:rsidR="008727CA" w:rsidRPr="00B600F0" w:rsidRDefault="0014651F" w:rsidP="007624D2">
            <w:pPr>
              <w:spacing w:after="0"/>
              <w:jc w:val="center"/>
              <w:rPr>
                <w:rFonts w:ascii="Sylfaen" w:eastAsia="Times New Roman" w:hAnsi="Sylfaen" w:cs="Times New Roman"/>
                <w:b/>
                <w:bCs/>
                <w:lang w:val="en-US"/>
              </w:rPr>
            </w:pPr>
            <w:r w:rsidRPr="00B600F0">
              <w:rPr>
                <w:rFonts w:ascii="Sylfaen" w:eastAsia="Times New Roman" w:hAnsi="Sylfaen" w:cs="Sylfaen"/>
                <w:b/>
                <w:bCs/>
                <w:lang w:val="en-US"/>
              </w:rPr>
              <w:t>Name of the course</w:t>
            </w:r>
          </w:p>
        </w:tc>
        <w:tc>
          <w:tcPr>
            <w:tcW w:w="621" w:type="dxa"/>
            <w:gridSpan w:val="2"/>
            <w:vMerge w:val="restart"/>
            <w:shd w:val="clear" w:color="auto" w:fill="920000"/>
            <w:vAlign w:val="center"/>
            <w:hideMark/>
          </w:tcPr>
          <w:p w14:paraId="4F3AA1BD" w14:textId="0935B7ED" w:rsidR="008727CA" w:rsidRPr="00B600F0" w:rsidRDefault="0014651F" w:rsidP="007624D2">
            <w:pPr>
              <w:spacing w:after="0"/>
              <w:jc w:val="center"/>
              <w:rPr>
                <w:rFonts w:ascii="Sylfaen" w:eastAsia="Times New Roman" w:hAnsi="Sylfaen" w:cs="Times New Roman"/>
                <w:b/>
                <w:bCs/>
                <w:lang w:val="en-US"/>
              </w:rPr>
            </w:pPr>
            <w:r w:rsidRPr="00B600F0">
              <w:rPr>
                <w:rFonts w:ascii="Sylfaen" w:eastAsia="Times New Roman" w:hAnsi="Sylfaen" w:cs="Sylfaen"/>
                <w:b/>
                <w:bCs/>
                <w:lang w:val="en-US"/>
              </w:rPr>
              <w:t>Cr</w:t>
            </w:r>
          </w:p>
        </w:tc>
        <w:tc>
          <w:tcPr>
            <w:tcW w:w="3348" w:type="dxa"/>
            <w:gridSpan w:val="4"/>
            <w:shd w:val="clear" w:color="auto" w:fill="920000"/>
            <w:vAlign w:val="center"/>
            <w:hideMark/>
          </w:tcPr>
          <w:p w14:paraId="175BB6D7" w14:textId="3DB37DC1" w:rsidR="008727CA" w:rsidRPr="00B600F0" w:rsidRDefault="0014651F" w:rsidP="007624D2">
            <w:pPr>
              <w:spacing w:after="0"/>
              <w:jc w:val="center"/>
              <w:rPr>
                <w:rFonts w:ascii="Sylfaen" w:eastAsia="Times New Roman" w:hAnsi="Sylfaen" w:cs="Times New Roman"/>
                <w:b/>
                <w:bCs/>
                <w:lang w:val="en-US"/>
              </w:rPr>
            </w:pPr>
            <w:r w:rsidRPr="00B600F0">
              <w:rPr>
                <w:rFonts w:ascii="Sylfaen" w:eastAsia="Times New Roman" w:hAnsi="Sylfaen" w:cs="Sylfaen"/>
                <w:b/>
                <w:bCs/>
                <w:lang w:val="en-US"/>
              </w:rPr>
              <w:t>Work-load volume, per hour</w:t>
            </w:r>
          </w:p>
        </w:tc>
        <w:tc>
          <w:tcPr>
            <w:tcW w:w="1071" w:type="dxa"/>
            <w:vMerge w:val="restart"/>
            <w:shd w:val="clear" w:color="auto" w:fill="920000"/>
            <w:vAlign w:val="center"/>
            <w:hideMark/>
          </w:tcPr>
          <w:p w14:paraId="34820E27" w14:textId="0604EEFA" w:rsidR="008727CA" w:rsidRPr="00B600F0" w:rsidRDefault="0014651F" w:rsidP="007624D2">
            <w:pPr>
              <w:spacing w:after="0"/>
              <w:jc w:val="center"/>
              <w:rPr>
                <w:rFonts w:ascii="Sylfaen" w:eastAsia="Times New Roman" w:hAnsi="Sylfaen" w:cs="Times New Roman"/>
                <w:b/>
                <w:bCs/>
                <w:lang w:val="en-US"/>
              </w:rPr>
            </w:pPr>
            <w:r w:rsidRPr="00B600F0">
              <w:rPr>
                <w:rFonts w:ascii="Sylfaen" w:eastAsia="Times New Roman" w:hAnsi="Sylfaen" w:cs="Sylfaen"/>
                <w:b/>
                <w:bCs/>
                <w:lang w:val="en-US"/>
              </w:rPr>
              <w:t>L</w:t>
            </w:r>
            <w:r w:rsidR="008727CA" w:rsidRPr="00B600F0">
              <w:rPr>
                <w:rFonts w:ascii="Sylfaen" w:eastAsia="Times New Roman" w:hAnsi="Sylfaen" w:cs="Times New Roman"/>
                <w:b/>
                <w:bCs/>
              </w:rPr>
              <w:t>/</w:t>
            </w:r>
            <w:r w:rsidRPr="00B600F0">
              <w:rPr>
                <w:rFonts w:ascii="Sylfaen" w:eastAsia="Times New Roman" w:hAnsi="Sylfaen" w:cs="Sylfaen"/>
                <w:b/>
                <w:bCs/>
                <w:lang w:val="en-US"/>
              </w:rPr>
              <w:t>P</w:t>
            </w:r>
            <w:r w:rsidR="008727CA" w:rsidRPr="00B600F0">
              <w:rPr>
                <w:rFonts w:ascii="Sylfaen" w:eastAsia="Times New Roman" w:hAnsi="Sylfaen" w:cs="Times New Roman"/>
                <w:b/>
                <w:bCs/>
              </w:rPr>
              <w:t>/</w:t>
            </w:r>
            <w:r w:rsidRPr="00B600F0">
              <w:rPr>
                <w:rFonts w:ascii="Sylfaen" w:eastAsia="Times New Roman" w:hAnsi="Sylfaen" w:cs="Sylfaen"/>
                <w:b/>
                <w:bCs/>
                <w:lang w:val="en-US"/>
              </w:rPr>
              <w:t>Gr</w:t>
            </w:r>
          </w:p>
        </w:tc>
        <w:tc>
          <w:tcPr>
            <w:tcW w:w="4626" w:type="dxa"/>
            <w:gridSpan w:val="8"/>
            <w:shd w:val="clear" w:color="auto" w:fill="920000"/>
            <w:vAlign w:val="center"/>
            <w:hideMark/>
          </w:tcPr>
          <w:p w14:paraId="7C65C2E9" w14:textId="3ABC24A3" w:rsidR="008727CA" w:rsidRPr="00B600F0" w:rsidRDefault="0014651F" w:rsidP="007624D2">
            <w:pPr>
              <w:spacing w:after="0"/>
              <w:jc w:val="center"/>
              <w:rPr>
                <w:rFonts w:ascii="Sylfaen" w:eastAsia="Times New Roman" w:hAnsi="Sylfaen" w:cs="Times New Roman"/>
                <w:b/>
                <w:bCs/>
                <w:lang w:val="en-US"/>
              </w:rPr>
            </w:pPr>
            <w:r w:rsidRPr="00B600F0">
              <w:rPr>
                <w:rFonts w:ascii="Sylfaen" w:eastAsia="Times New Roman" w:hAnsi="Sylfaen" w:cs="Sylfaen"/>
                <w:b/>
                <w:bCs/>
                <w:lang w:val="en-US"/>
              </w:rPr>
              <w:t>Semester</w:t>
            </w:r>
          </w:p>
        </w:tc>
        <w:tc>
          <w:tcPr>
            <w:tcW w:w="1276" w:type="dxa"/>
            <w:gridSpan w:val="2"/>
            <w:vMerge w:val="restart"/>
            <w:shd w:val="clear" w:color="auto" w:fill="920000"/>
            <w:textDirection w:val="btLr"/>
            <w:vAlign w:val="center"/>
            <w:hideMark/>
          </w:tcPr>
          <w:p w14:paraId="2535595F" w14:textId="77777777" w:rsidR="008727CA" w:rsidRPr="00B600F0" w:rsidRDefault="008727CA" w:rsidP="007624D2">
            <w:pPr>
              <w:spacing w:after="0"/>
              <w:jc w:val="center"/>
              <w:rPr>
                <w:rFonts w:ascii="Sylfaen" w:eastAsia="Times New Roman" w:hAnsi="Sylfaen" w:cs="Sylfaen"/>
                <w:b/>
                <w:bCs/>
                <w:lang w:val="en-US"/>
              </w:rPr>
            </w:pPr>
          </w:p>
          <w:p w14:paraId="66F34F31" w14:textId="75321B13" w:rsidR="00266EF1" w:rsidRPr="00B600F0" w:rsidRDefault="00266EF1" w:rsidP="007624D2">
            <w:pPr>
              <w:spacing w:after="0"/>
              <w:jc w:val="center"/>
              <w:rPr>
                <w:rFonts w:ascii="Sylfaen" w:eastAsia="Times New Roman" w:hAnsi="Sylfaen" w:cs="Times New Roman"/>
                <w:b/>
                <w:bCs/>
                <w:lang w:val="en-US"/>
              </w:rPr>
            </w:pPr>
            <w:r w:rsidRPr="00B600F0">
              <w:rPr>
                <w:rFonts w:ascii="Sylfaen" w:eastAsia="Times New Roman" w:hAnsi="Sylfaen" w:cs="Times New Roman"/>
                <w:b/>
                <w:bCs/>
                <w:lang w:val="en-US"/>
              </w:rPr>
              <w:t>Prerequisite for admission</w:t>
            </w:r>
          </w:p>
        </w:tc>
      </w:tr>
      <w:tr w:rsidR="0087764A" w:rsidRPr="00B600F0" w14:paraId="46695DBA" w14:textId="77777777" w:rsidTr="002D39A1">
        <w:trPr>
          <w:trHeight w:val="351"/>
          <w:jc w:val="center"/>
        </w:trPr>
        <w:tc>
          <w:tcPr>
            <w:tcW w:w="679" w:type="dxa"/>
            <w:vMerge/>
            <w:shd w:val="clear" w:color="auto" w:fill="920000"/>
            <w:vAlign w:val="center"/>
            <w:hideMark/>
          </w:tcPr>
          <w:p w14:paraId="59D22597" w14:textId="77777777" w:rsidR="008727CA" w:rsidRPr="00B600F0" w:rsidRDefault="008727CA" w:rsidP="007624D2">
            <w:pPr>
              <w:spacing w:after="0"/>
              <w:rPr>
                <w:rFonts w:ascii="Sylfaen" w:eastAsia="Times New Roman" w:hAnsi="Sylfaen" w:cs="Times New Roman"/>
                <w:b/>
                <w:bCs/>
              </w:rPr>
            </w:pPr>
          </w:p>
        </w:tc>
        <w:tc>
          <w:tcPr>
            <w:tcW w:w="4136" w:type="dxa"/>
            <w:vMerge/>
            <w:shd w:val="clear" w:color="auto" w:fill="920000"/>
            <w:vAlign w:val="center"/>
            <w:hideMark/>
          </w:tcPr>
          <w:p w14:paraId="6DF90505" w14:textId="77777777" w:rsidR="008727CA" w:rsidRPr="00B600F0" w:rsidRDefault="008727CA" w:rsidP="007624D2">
            <w:pPr>
              <w:spacing w:after="0"/>
              <w:rPr>
                <w:rFonts w:ascii="Sylfaen" w:eastAsia="Times New Roman" w:hAnsi="Sylfaen" w:cs="Times New Roman"/>
                <w:b/>
                <w:bCs/>
              </w:rPr>
            </w:pPr>
          </w:p>
        </w:tc>
        <w:tc>
          <w:tcPr>
            <w:tcW w:w="621" w:type="dxa"/>
            <w:gridSpan w:val="2"/>
            <w:vMerge/>
            <w:shd w:val="clear" w:color="auto" w:fill="920000"/>
            <w:vAlign w:val="center"/>
            <w:hideMark/>
          </w:tcPr>
          <w:p w14:paraId="054271A1" w14:textId="77777777" w:rsidR="008727CA" w:rsidRPr="00B600F0" w:rsidRDefault="008727CA" w:rsidP="007624D2">
            <w:pPr>
              <w:spacing w:after="0"/>
              <w:rPr>
                <w:rFonts w:ascii="Sylfaen" w:eastAsia="Times New Roman" w:hAnsi="Sylfaen" w:cs="Times New Roman"/>
                <w:b/>
                <w:bCs/>
              </w:rPr>
            </w:pPr>
          </w:p>
        </w:tc>
        <w:tc>
          <w:tcPr>
            <w:tcW w:w="756" w:type="dxa"/>
            <w:vMerge w:val="restart"/>
            <w:shd w:val="clear" w:color="auto" w:fill="920000"/>
            <w:textDirection w:val="btLr"/>
            <w:vAlign w:val="center"/>
            <w:hideMark/>
          </w:tcPr>
          <w:p w14:paraId="610DD4AD" w14:textId="6DB2E75B" w:rsidR="008727CA" w:rsidRPr="00B600F0" w:rsidRDefault="0014651F" w:rsidP="007624D2">
            <w:pPr>
              <w:spacing w:after="0"/>
              <w:jc w:val="center"/>
              <w:rPr>
                <w:rFonts w:ascii="Sylfaen" w:eastAsia="Times New Roman" w:hAnsi="Sylfaen" w:cs="Times New Roman"/>
                <w:b/>
                <w:bCs/>
                <w:lang w:val="en-US"/>
              </w:rPr>
            </w:pPr>
            <w:r w:rsidRPr="00B600F0">
              <w:rPr>
                <w:rFonts w:ascii="Sylfaen" w:eastAsia="Times New Roman" w:hAnsi="Sylfaen" w:cs="Sylfaen"/>
                <w:b/>
                <w:bCs/>
                <w:lang w:val="en-US"/>
              </w:rPr>
              <w:t>Total</w:t>
            </w:r>
          </w:p>
        </w:tc>
        <w:tc>
          <w:tcPr>
            <w:tcW w:w="1656" w:type="dxa"/>
            <w:gridSpan w:val="2"/>
            <w:shd w:val="clear" w:color="auto" w:fill="920000"/>
            <w:vAlign w:val="center"/>
            <w:hideMark/>
          </w:tcPr>
          <w:p w14:paraId="6AA4CA9C" w14:textId="65B28222" w:rsidR="008727CA" w:rsidRPr="00B600F0" w:rsidRDefault="0014651F" w:rsidP="007624D2">
            <w:pPr>
              <w:spacing w:after="0"/>
              <w:jc w:val="center"/>
              <w:rPr>
                <w:rFonts w:ascii="Sylfaen" w:eastAsia="Times New Roman" w:hAnsi="Sylfaen" w:cs="Times New Roman"/>
                <w:b/>
                <w:bCs/>
                <w:lang w:val="en-US"/>
              </w:rPr>
            </w:pPr>
            <w:r w:rsidRPr="00B600F0">
              <w:rPr>
                <w:rFonts w:ascii="Sylfaen" w:eastAsia="Times New Roman" w:hAnsi="Sylfaen" w:cs="Sylfaen"/>
                <w:b/>
                <w:bCs/>
                <w:lang w:val="en-US"/>
              </w:rPr>
              <w:t>Contact</w:t>
            </w:r>
          </w:p>
        </w:tc>
        <w:tc>
          <w:tcPr>
            <w:tcW w:w="936" w:type="dxa"/>
            <w:vMerge w:val="restart"/>
            <w:shd w:val="clear" w:color="auto" w:fill="920000"/>
            <w:vAlign w:val="center"/>
            <w:hideMark/>
          </w:tcPr>
          <w:p w14:paraId="4EFDB3BD" w14:textId="3A055212" w:rsidR="008727CA" w:rsidRPr="00B600F0" w:rsidRDefault="0014651F" w:rsidP="007624D2">
            <w:pPr>
              <w:spacing w:after="0"/>
              <w:jc w:val="center"/>
              <w:rPr>
                <w:rFonts w:ascii="Sylfaen" w:eastAsia="Times New Roman" w:hAnsi="Sylfaen" w:cs="Times New Roman"/>
                <w:b/>
                <w:bCs/>
                <w:lang w:val="en-US"/>
              </w:rPr>
            </w:pPr>
            <w:r w:rsidRPr="00B600F0">
              <w:rPr>
                <w:rFonts w:ascii="Sylfaen" w:eastAsia="Times New Roman" w:hAnsi="Sylfaen" w:cs="Sylfaen"/>
                <w:b/>
                <w:bCs/>
                <w:lang w:val="en-US"/>
              </w:rPr>
              <w:t>Ad</w:t>
            </w:r>
          </w:p>
        </w:tc>
        <w:tc>
          <w:tcPr>
            <w:tcW w:w="1071" w:type="dxa"/>
            <w:vMerge/>
            <w:shd w:val="clear" w:color="auto" w:fill="920000"/>
            <w:vAlign w:val="center"/>
            <w:hideMark/>
          </w:tcPr>
          <w:p w14:paraId="75E5372B" w14:textId="77777777" w:rsidR="008727CA" w:rsidRPr="00B600F0" w:rsidRDefault="008727CA" w:rsidP="007624D2">
            <w:pPr>
              <w:spacing w:after="0"/>
              <w:rPr>
                <w:rFonts w:ascii="Sylfaen" w:eastAsia="Times New Roman" w:hAnsi="Sylfaen" w:cs="Times New Roman"/>
                <w:b/>
                <w:bCs/>
              </w:rPr>
            </w:pPr>
          </w:p>
        </w:tc>
        <w:tc>
          <w:tcPr>
            <w:tcW w:w="496" w:type="dxa"/>
            <w:vMerge w:val="restart"/>
            <w:shd w:val="clear" w:color="auto" w:fill="920000"/>
            <w:vAlign w:val="center"/>
            <w:hideMark/>
          </w:tcPr>
          <w:p w14:paraId="758260D5"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I</w:t>
            </w:r>
          </w:p>
        </w:tc>
        <w:tc>
          <w:tcPr>
            <w:tcW w:w="496" w:type="dxa"/>
            <w:vMerge w:val="restart"/>
            <w:shd w:val="clear" w:color="auto" w:fill="920000"/>
            <w:vAlign w:val="center"/>
            <w:hideMark/>
          </w:tcPr>
          <w:p w14:paraId="25C9C118"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II</w:t>
            </w:r>
          </w:p>
        </w:tc>
        <w:tc>
          <w:tcPr>
            <w:tcW w:w="507" w:type="dxa"/>
            <w:vMerge w:val="restart"/>
            <w:shd w:val="clear" w:color="auto" w:fill="920000"/>
            <w:vAlign w:val="center"/>
            <w:hideMark/>
          </w:tcPr>
          <w:p w14:paraId="480176FB"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III</w:t>
            </w:r>
          </w:p>
        </w:tc>
        <w:tc>
          <w:tcPr>
            <w:tcW w:w="509" w:type="dxa"/>
            <w:vMerge w:val="restart"/>
            <w:shd w:val="clear" w:color="auto" w:fill="920000"/>
            <w:vAlign w:val="center"/>
            <w:hideMark/>
          </w:tcPr>
          <w:p w14:paraId="7B3E5D09"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IV</w:t>
            </w:r>
          </w:p>
        </w:tc>
        <w:tc>
          <w:tcPr>
            <w:tcW w:w="653" w:type="dxa"/>
            <w:vMerge w:val="restart"/>
            <w:shd w:val="clear" w:color="auto" w:fill="920000"/>
            <w:vAlign w:val="center"/>
            <w:hideMark/>
          </w:tcPr>
          <w:p w14:paraId="22842B04"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V</w:t>
            </w:r>
          </w:p>
        </w:tc>
        <w:tc>
          <w:tcPr>
            <w:tcW w:w="677" w:type="dxa"/>
            <w:vMerge w:val="restart"/>
            <w:shd w:val="clear" w:color="auto" w:fill="920000"/>
            <w:vAlign w:val="center"/>
            <w:hideMark/>
          </w:tcPr>
          <w:p w14:paraId="4372FEF6"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VI</w:t>
            </w:r>
          </w:p>
        </w:tc>
        <w:tc>
          <w:tcPr>
            <w:tcW w:w="677" w:type="dxa"/>
            <w:vMerge w:val="restart"/>
            <w:shd w:val="clear" w:color="auto" w:fill="920000"/>
            <w:vAlign w:val="center"/>
            <w:hideMark/>
          </w:tcPr>
          <w:p w14:paraId="2DABFA49"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VII</w:t>
            </w:r>
          </w:p>
        </w:tc>
        <w:tc>
          <w:tcPr>
            <w:tcW w:w="611" w:type="dxa"/>
            <w:vMerge w:val="restart"/>
            <w:shd w:val="clear" w:color="auto" w:fill="920000"/>
            <w:vAlign w:val="center"/>
            <w:hideMark/>
          </w:tcPr>
          <w:p w14:paraId="39AD90F8"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VIII</w:t>
            </w:r>
          </w:p>
        </w:tc>
        <w:tc>
          <w:tcPr>
            <w:tcW w:w="1276" w:type="dxa"/>
            <w:gridSpan w:val="2"/>
            <w:vMerge/>
            <w:shd w:val="clear" w:color="auto" w:fill="920000"/>
            <w:vAlign w:val="center"/>
            <w:hideMark/>
          </w:tcPr>
          <w:p w14:paraId="529F5AC0" w14:textId="77777777" w:rsidR="008727CA" w:rsidRPr="00B600F0" w:rsidRDefault="008727CA" w:rsidP="007624D2">
            <w:pPr>
              <w:spacing w:after="0"/>
              <w:rPr>
                <w:rFonts w:ascii="Sylfaen" w:eastAsia="Times New Roman" w:hAnsi="Sylfaen" w:cs="Times New Roman"/>
                <w:b/>
                <w:bCs/>
              </w:rPr>
            </w:pPr>
          </w:p>
        </w:tc>
      </w:tr>
      <w:tr w:rsidR="0087764A" w:rsidRPr="00B600F0" w14:paraId="434AF0E5" w14:textId="77777777" w:rsidTr="002D39A1">
        <w:trPr>
          <w:trHeight w:val="2276"/>
          <w:jc w:val="center"/>
        </w:trPr>
        <w:tc>
          <w:tcPr>
            <w:tcW w:w="679" w:type="dxa"/>
            <w:vMerge/>
            <w:shd w:val="clear" w:color="auto" w:fill="920000"/>
            <w:vAlign w:val="center"/>
            <w:hideMark/>
          </w:tcPr>
          <w:p w14:paraId="533D8A93" w14:textId="77777777" w:rsidR="008727CA" w:rsidRPr="00B600F0" w:rsidRDefault="008727CA" w:rsidP="007624D2">
            <w:pPr>
              <w:spacing w:after="0"/>
              <w:rPr>
                <w:rFonts w:ascii="Sylfaen" w:eastAsia="Times New Roman" w:hAnsi="Sylfaen" w:cs="Times New Roman"/>
                <w:b/>
                <w:bCs/>
              </w:rPr>
            </w:pPr>
          </w:p>
        </w:tc>
        <w:tc>
          <w:tcPr>
            <w:tcW w:w="4136" w:type="dxa"/>
            <w:vMerge/>
            <w:shd w:val="clear" w:color="auto" w:fill="920000"/>
            <w:vAlign w:val="center"/>
            <w:hideMark/>
          </w:tcPr>
          <w:p w14:paraId="7AFA19B7" w14:textId="77777777" w:rsidR="008727CA" w:rsidRPr="00B600F0" w:rsidRDefault="008727CA" w:rsidP="007624D2">
            <w:pPr>
              <w:spacing w:after="0"/>
              <w:rPr>
                <w:rFonts w:ascii="Sylfaen" w:eastAsia="Times New Roman" w:hAnsi="Sylfaen" w:cs="Times New Roman"/>
                <w:b/>
                <w:bCs/>
              </w:rPr>
            </w:pPr>
          </w:p>
        </w:tc>
        <w:tc>
          <w:tcPr>
            <w:tcW w:w="621" w:type="dxa"/>
            <w:gridSpan w:val="2"/>
            <w:vMerge/>
            <w:shd w:val="clear" w:color="auto" w:fill="920000"/>
            <w:vAlign w:val="center"/>
            <w:hideMark/>
          </w:tcPr>
          <w:p w14:paraId="67B98C65" w14:textId="77777777" w:rsidR="008727CA" w:rsidRPr="00B600F0" w:rsidRDefault="008727CA" w:rsidP="007624D2">
            <w:pPr>
              <w:spacing w:after="0"/>
              <w:rPr>
                <w:rFonts w:ascii="Sylfaen" w:eastAsia="Times New Roman" w:hAnsi="Sylfaen" w:cs="Times New Roman"/>
                <w:b/>
                <w:bCs/>
              </w:rPr>
            </w:pPr>
          </w:p>
        </w:tc>
        <w:tc>
          <w:tcPr>
            <w:tcW w:w="756" w:type="dxa"/>
            <w:vMerge/>
            <w:shd w:val="clear" w:color="auto" w:fill="920000"/>
            <w:vAlign w:val="center"/>
            <w:hideMark/>
          </w:tcPr>
          <w:p w14:paraId="544BF5E7" w14:textId="77777777" w:rsidR="008727CA" w:rsidRPr="00B600F0" w:rsidRDefault="008727CA" w:rsidP="007624D2">
            <w:pPr>
              <w:spacing w:after="0"/>
              <w:rPr>
                <w:rFonts w:ascii="Sylfaen" w:eastAsia="Times New Roman" w:hAnsi="Sylfaen" w:cs="Times New Roman"/>
                <w:b/>
                <w:bCs/>
              </w:rPr>
            </w:pPr>
          </w:p>
        </w:tc>
        <w:tc>
          <w:tcPr>
            <w:tcW w:w="900" w:type="dxa"/>
            <w:shd w:val="clear" w:color="auto" w:fill="920000"/>
            <w:textDirection w:val="btLr"/>
            <w:vAlign w:val="center"/>
            <w:hideMark/>
          </w:tcPr>
          <w:p w14:paraId="01257863" w14:textId="28CC9126" w:rsidR="008727CA" w:rsidRPr="00B600F0" w:rsidRDefault="0014651F" w:rsidP="007624D2">
            <w:pPr>
              <w:spacing w:after="0"/>
              <w:jc w:val="center"/>
              <w:rPr>
                <w:rFonts w:ascii="Sylfaen" w:eastAsia="Times New Roman" w:hAnsi="Sylfaen" w:cs="Times New Roman"/>
                <w:b/>
                <w:bCs/>
                <w:lang w:val="en-US"/>
              </w:rPr>
            </w:pPr>
            <w:r w:rsidRPr="00B600F0">
              <w:rPr>
                <w:rFonts w:ascii="Sylfaen" w:eastAsia="Times New Roman" w:hAnsi="Sylfaen" w:cs="Sylfaen"/>
                <w:b/>
                <w:bCs/>
                <w:lang w:val="en-US"/>
              </w:rPr>
              <w:t>Auditory</w:t>
            </w:r>
          </w:p>
        </w:tc>
        <w:tc>
          <w:tcPr>
            <w:tcW w:w="756" w:type="dxa"/>
            <w:shd w:val="clear" w:color="auto" w:fill="920000"/>
            <w:textDirection w:val="btLr"/>
            <w:vAlign w:val="center"/>
            <w:hideMark/>
          </w:tcPr>
          <w:p w14:paraId="15881CCC" w14:textId="51E44124" w:rsidR="008727CA" w:rsidRPr="00B600F0" w:rsidRDefault="0014651F" w:rsidP="007624D2">
            <w:pPr>
              <w:spacing w:after="0"/>
              <w:jc w:val="center"/>
              <w:rPr>
                <w:rFonts w:ascii="Sylfaen" w:eastAsia="Times New Roman" w:hAnsi="Sylfaen" w:cs="Times New Roman"/>
                <w:b/>
                <w:bCs/>
                <w:lang w:val="en-US"/>
              </w:rPr>
            </w:pPr>
            <w:r w:rsidRPr="00B600F0">
              <w:rPr>
                <w:rFonts w:ascii="Sylfaen" w:eastAsia="Times New Roman" w:hAnsi="Sylfaen" w:cs="Sylfaen"/>
                <w:b/>
                <w:bCs/>
                <w:lang w:val="en-US"/>
              </w:rPr>
              <w:t>Midterm, Final exams</w:t>
            </w:r>
          </w:p>
        </w:tc>
        <w:tc>
          <w:tcPr>
            <w:tcW w:w="936" w:type="dxa"/>
            <w:vMerge/>
            <w:shd w:val="clear" w:color="auto" w:fill="920000"/>
            <w:vAlign w:val="center"/>
            <w:hideMark/>
          </w:tcPr>
          <w:p w14:paraId="21C585BF" w14:textId="77777777" w:rsidR="008727CA" w:rsidRPr="00B600F0" w:rsidRDefault="008727CA" w:rsidP="007624D2">
            <w:pPr>
              <w:spacing w:after="0"/>
              <w:rPr>
                <w:rFonts w:ascii="Sylfaen" w:eastAsia="Times New Roman" w:hAnsi="Sylfaen" w:cs="Times New Roman"/>
                <w:b/>
                <w:bCs/>
              </w:rPr>
            </w:pPr>
          </w:p>
        </w:tc>
        <w:tc>
          <w:tcPr>
            <w:tcW w:w="1071" w:type="dxa"/>
            <w:vMerge/>
            <w:shd w:val="clear" w:color="auto" w:fill="920000"/>
            <w:vAlign w:val="center"/>
            <w:hideMark/>
          </w:tcPr>
          <w:p w14:paraId="31A8A1E1" w14:textId="77777777" w:rsidR="008727CA" w:rsidRPr="00B600F0" w:rsidRDefault="008727CA" w:rsidP="007624D2">
            <w:pPr>
              <w:spacing w:after="0"/>
              <w:rPr>
                <w:rFonts w:ascii="Sylfaen" w:eastAsia="Times New Roman" w:hAnsi="Sylfaen" w:cs="Times New Roman"/>
                <w:b/>
                <w:bCs/>
              </w:rPr>
            </w:pPr>
          </w:p>
        </w:tc>
        <w:tc>
          <w:tcPr>
            <w:tcW w:w="496" w:type="dxa"/>
            <w:vMerge/>
            <w:shd w:val="clear" w:color="auto" w:fill="920000"/>
            <w:vAlign w:val="center"/>
            <w:hideMark/>
          </w:tcPr>
          <w:p w14:paraId="2D56FA63" w14:textId="77777777" w:rsidR="008727CA" w:rsidRPr="00B600F0" w:rsidRDefault="008727CA" w:rsidP="007624D2">
            <w:pPr>
              <w:spacing w:after="0"/>
              <w:rPr>
                <w:rFonts w:ascii="Sylfaen" w:eastAsia="Times New Roman" w:hAnsi="Sylfaen" w:cs="Times New Roman"/>
                <w:b/>
                <w:bCs/>
              </w:rPr>
            </w:pPr>
          </w:p>
        </w:tc>
        <w:tc>
          <w:tcPr>
            <w:tcW w:w="496" w:type="dxa"/>
            <w:vMerge/>
            <w:shd w:val="clear" w:color="auto" w:fill="920000"/>
            <w:vAlign w:val="center"/>
            <w:hideMark/>
          </w:tcPr>
          <w:p w14:paraId="7CD0684A" w14:textId="77777777" w:rsidR="008727CA" w:rsidRPr="00B600F0" w:rsidRDefault="008727CA" w:rsidP="007624D2">
            <w:pPr>
              <w:spacing w:after="0"/>
              <w:rPr>
                <w:rFonts w:ascii="Sylfaen" w:eastAsia="Times New Roman" w:hAnsi="Sylfaen" w:cs="Times New Roman"/>
                <w:b/>
                <w:bCs/>
              </w:rPr>
            </w:pPr>
          </w:p>
        </w:tc>
        <w:tc>
          <w:tcPr>
            <w:tcW w:w="507" w:type="dxa"/>
            <w:vMerge/>
            <w:shd w:val="clear" w:color="auto" w:fill="920000"/>
            <w:vAlign w:val="center"/>
            <w:hideMark/>
          </w:tcPr>
          <w:p w14:paraId="623DC98B" w14:textId="77777777" w:rsidR="008727CA" w:rsidRPr="00B600F0" w:rsidRDefault="008727CA" w:rsidP="007624D2">
            <w:pPr>
              <w:spacing w:after="0"/>
              <w:rPr>
                <w:rFonts w:ascii="Sylfaen" w:eastAsia="Times New Roman" w:hAnsi="Sylfaen" w:cs="Times New Roman"/>
                <w:b/>
                <w:bCs/>
              </w:rPr>
            </w:pPr>
          </w:p>
        </w:tc>
        <w:tc>
          <w:tcPr>
            <w:tcW w:w="509" w:type="dxa"/>
            <w:vMerge/>
            <w:shd w:val="clear" w:color="auto" w:fill="920000"/>
            <w:vAlign w:val="center"/>
            <w:hideMark/>
          </w:tcPr>
          <w:p w14:paraId="7769B5E1" w14:textId="77777777" w:rsidR="008727CA" w:rsidRPr="00B600F0" w:rsidRDefault="008727CA" w:rsidP="007624D2">
            <w:pPr>
              <w:spacing w:after="0"/>
              <w:rPr>
                <w:rFonts w:ascii="Sylfaen" w:eastAsia="Times New Roman" w:hAnsi="Sylfaen" w:cs="Times New Roman"/>
                <w:b/>
                <w:bCs/>
              </w:rPr>
            </w:pPr>
          </w:p>
        </w:tc>
        <w:tc>
          <w:tcPr>
            <w:tcW w:w="653" w:type="dxa"/>
            <w:vMerge/>
            <w:shd w:val="clear" w:color="auto" w:fill="920000"/>
            <w:vAlign w:val="center"/>
            <w:hideMark/>
          </w:tcPr>
          <w:p w14:paraId="2D737785" w14:textId="77777777" w:rsidR="008727CA" w:rsidRPr="00B600F0" w:rsidRDefault="008727CA" w:rsidP="007624D2">
            <w:pPr>
              <w:spacing w:after="0"/>
              <w:rPr>
                <w:rFonts w:ascii="Sylfaen" w:eastAsia="Times New Roman" w:hAnsi="Sylfaen" w:cs="Times New Roman"/>
                <w:b/>
                <w:bCs/>
              </w:rPr>
            </w:pPr>
          </w:p>
        </w:tc>
        <w:tc>
          <w:tcPr>
            <w:tcW w:w="677" w:type="dxa"/>
            <w:vMerge/>
            <w:shd w:val="clear" w:color="auto" w:fill="920000"/>
            <w:vAlign w:val="center"/>
            <w:hideMark/>
          </w:tcPr>
          <w:p w14:paraId="41BCE9AE" w14:textId="77777777" w:rsidR="008727CA" w:rsidRPr="00B600F0" w:rsidRDefault="008727CA" w:rsidP="007624D2">
            <w:pPr>
              <w:spacing w:after="0"/>
              <w:rPr>
                <w:rFonts w:ascii="Sylfaen" w:eastAsia="Times New Roman" w:hAnsi="Sylfaen" w:cs="Times New Roman"/>
                <w:b/>
                <w:bCs/>
              </w:rPr>
            </w:pPr>
          </w:p>
        </w:tc>
        <w:tc>
          <w:tcPr>
            <w:tcW w:w="677" w:type="dxa"/>
            <w:vMerge/>
            <w:shd w:val="clear" w:color="auto" w:fill="920000"/>
            <w:vAlign w:val="center"/>
            <w:hideMark/>
          </w:tcPr>
          <w:p w14:paraId="075D932D" w14:textId="77777777" w:rsidR="008727CA" w:rsidRPr="00B600F0" w:rsidRDefault="008727CA" w:rsidP="007624D2">
            <w:pPr>
              <w:spacing w:after="0"/>
              <w:rPr>
                <w:rFonts w:ascii="Sylfaen" w:eastAsia="Times New Roman" w:hAnsi="Sylfaen" w:cs="Times New Roman"/>
                <w:b/>
                <w:bCs/>
              </w:rPr>
            </w:pPr>
          </w:p>
        </w:tc>
        <w:tc>
          <w:tcPr>
            <w:tcW w:w="611" w:type="dxa"/>
            <w:vMerge/>
            <w:shd w:val="clear" w:color="auto" w:fill="920000"/>
            <w:vAlign w:val="center"/>
            <w:hideMark/>
          </w:tcPr>
          <w:p w14:paraId="2BE3EC75" w14:textId="77777777" w:rsidR="008727CA" w:rsidRPr="00B600F0" w:rsidRDefault="008727CA" w:rsidP="007624D2">
            <w:pPr>
              <w:spacing w:after="0"/>
              <w:rPr>
                <w:rFonts w:ascii="Sylfaen" w:eastAsia="Times New Roman" w:hAnsi="Sylfaen" w:cs="Times New Roman"/>
                <w:b/>
                <w:bCs/>
              </w:rPr>
            </w:pPr>
          </w:p>
        </w:tc>
        <w:tc>
          <w:tcPr>
            <w:tcW w:w="1276" w:type="dxa"/>
            <w:gridSpan w:val="2"/>
            <w:vMerge/>
            <w:shd w:val="clear" w:color="auto" w:fill="920000"/>
            <w:vAlign w:val="center"/>
            <w:hideMark/>
          </w:tcPr>
          <w:p w14:paraId="61F30670" w14:textId="77777777" w:rsidR="008727CA" w:rsidRPr="00B600F0" w:rsidRDefault="008727CA" w:rsidP="007624D2">
            <w:pPr>
              <w:spacing w:after="0"/>
              <w:rPr>
                <w:rFonts w:ascii="Sylfaen" w:eastAsia="Times New Roman" w:hAnsi="Sylfaen" w:cs="Times New Roman"/>
                <w:b/>
                <w:bCs/>
              </w:rPr>
            </w:pPr>
          </w:p>
        </w:tc>
      </w:tr>
      <w:tr w:rsidR="0087764A" w:rsidRPr="00B600F0" w14:paraId="6A6236D3" w14:textId="77777777" w:rsidTr="002D39A1">
        <w:trPr>
          <w:trHeight w:val="351"/>
          <w:jc w:val="center"/>
        </w:trPr>
        <w:tc>
          <w:tcPr>
            <w:tcW w:w="679" w:type="dxa"/>
            <w:shd w:val="clear" w:color="auto" w:fill="920000"/>
            <w:vAlign w:val="center"/>
            <w:hideMark/>
          </w:tcPr>
          <w:p w14:paraId="2D0864D9"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1</w:t>
            </w:r>
          </w:p>
        </w:tc>
        <w:tc>
          <w:tcPr>
            <w:tcW w:w="4136" w:type="dxa"/>
            <w:shd w:val="clear" w:color="auto" w:fill="920000"/>
            <w:vAlign w:val="center"/>
            <w:hideMark/>
          </w:tcPr>
          <w:p w14:paraId="3611A2A3"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2</w:t>
            </w:r>
          </w:p>
        </w:tc>
        <w:tc>
          <w:tcPr>
            <w:tcW w:w="621" w:type="dxa"/>
            <w:gridSpan w:val="2"/>
            <w:shd w:val="clear" w:color="auto" w:fill="920000"/>
            <w:vAlign w:val="center"/>
            <w:hideMark/>
          </w:tcPr>
          <w:p w14:paraId="5D991DD5"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3</w:t>
            </w:r>
          </w:p>
        </w:tc>
        <w:tc>
          <w:tcPr>
            <w:tcW w:w="756" w:type="dxa"/>
            <w:shd w:val="clear" w:color="auto" w:fill="920000"/>
            <w:vAlign w:val="center"/>
            <w:hideMark/>
          </w:tcPr>
          <w:p w14:paraId="561A4D51"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4</w:t>
            </w:r>
          </w:p>
        </w:tc>
        <w:tc>
          <w:tcPr>
            <w:tcW w:w="900" w:type="dxa"/>
            <w:shd w:val="clear" w:color="auto" w:fill="920000"/>
            <w:vAlign w:val="center"/>
            <w:hideMark/>
          </w:tcPr>
          <w:p w14:paraId="4A150D91"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5</w:t>
            </w:r>
          </w:p>
        </w:tc>
        <w:tc>
          <w:tcPr>
            <w:tcW w:w="756" w:type="dxa"/>
            <w:shd w:val="clear" w:color="auto" w:fill="920000"/>
            <w:vAlign w:val="center"/>
            <w:hideMark/>
          </w:tcPr>
          <w:p w14:paraId="24B65828"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6</w:t>
            </w:r>
          </w:p>
        </w:tc>
        <w:tc>
          <w:tcPr>
            <w:tcW w:w="936" w:type="dxa"/>
            <w:shd w:val="clear" w:color="auto" w:fill="920000"/>
            <w:vAlign w:val="center"/>
            <w:hideMark/>
          </w:tcPr>
          <w:p w14:paraId="0260C044"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7</w:t>
            </w:r>
          </w:p>
        </w:tc>
        <w:tc>
          <w:tcPr>
            <w:tcW w:w="1071" w:type="dxa"/>
            <w:shd w:val="clear" w:color="auto" w:fill="920000"/>
            <w:vAlign w:val="center"/>
            <w:hideMark/>
          </w:tcPr>
          <w:p w14:paraId="54BC99FD"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8</w:t>
            </w:r>
          </w:p>
        </w:tc>
        <w:tc>
          <w:tcPr>
            <w:tcW w:w="496" w:type="dxa"/>
            <w:shd w:val="clear" w:color="auto" w:fill="920000"/>
            <w:vAlign w:val="center"/>
            <w:hideMark/>
          </w:tcPr>
          <w:p w14:paraId="626C5BF9"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9</w:t>
            </w:r>
          </w:p>
        </w:tc>
        <w:tc>
          <w:tcPr>
            <w:tcW w:w="496" w:type="dxa"/>
            <w:shd w:val="clear" w:color="auto" w:fill="920000"/>
            <w:vAlign w:val="center"/>
            <w:hideMark/>
          </w:tcPr>
          <w:p w14:paraId="721140DC"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10</w:t>
            </w:r>
          </w:p>
        </w:tc>
        <w:tc>
          <w:tcPr>
            <w:tcW w:w="507" w:type="dxa"/>
            <w:shd w:val="clear" w:color="auto" w:fill="920000"/>
            <w:vAlign w:val="center"/>
            <w:hideMark/>
          </w:tcPr>
          <w:p w14:paraId="1AF23D39"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11</w:t>
            </w:r>
          </w:p>
        </w:tc>
        <w:tc>
          <w:tcPr>
            <w:tcW w:w="509" w:type="dxa"/>
            <w:shd w:val="clear" w:color="auto" w:fill="920000"/>
            <w:vAlign w:val="center"/>
            <w:hideMark/>
          </w:tcPr>
          <w:p w14:paraId="5A236C94"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12</w:t>
            </w:r>
          </w:p>
        </w:tc>
        <w:tc>
          <w:tcPr>
            <w:tcW w:w="653" w:type="dxa"/>
            <w:shd w:val="clear" w:color="auto" w:fill="920000"/>
            <w:vAlign w:val="center"/>
            <w:hideMark/>
          </w:tcPr>
          <w:p w14:paraId="1C093E70"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13</w:t>
            </w:r>
          </w:p>
        </w:tc>
        <w:tc>
          <w:tcPr>
            <w:tcW w:w="677" w:type="dxa"/>
            <w:shd w:val="clear" w:color="auto" w:fill="920000"/>
            <w:vAlign w:val="center"/>
            <w:hideMark/>
          </w:tcPr>
          <w:p w14:paraId="29AD0BE8"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14</w:t>
            </w:r>
          </w:p>
        </w:tc>
        <w:tc>
          <w:tcPr>
            <w:tcW w:w="677" w:type="dxa"/>
            <w:shd w:val="clear" w:color="auto" w:fill="920000"/>
            <w:vAlign w:val="center"/>
            <w:hideMark/>
          </w:tcPr>
          <w:p w14:paraId="6EAE861D"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15</w:t>
            </w:r>
          </w:p>
        </w:tc>
        <w:tc>
          <w:tcPr>
            <w:tcW w:w="611" w:type="dxa"/>
            <w:shd w:val="clear" w:color="auto" w:fill="920000"/>
            <w:vAlign w:val="center"/>
            <w:hideMark/>
          </w:tcPr>
          <w:p w14:paraId="385C07A3"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16</w:t>
            </w:r>
          </w:p>
        </w:tc>
        <w:tc>
          <w:tcPr>
            <w:tcW w:w="1276" w:type="dxa"/>
            <w:gridSpan w:val="2"/>
            <w:shd w:val="clear" w:color="auto" w:fill="920000"/>
            <w:vAlign w:val="center"/>
            <w:hideMark/>
          </w:tcPr>
          <w:p w14:paraId="3D9DD0DB" w14:textId="77777777" w:rsidR="008727CA" w:rsidRPr="00B600F0" w:rsidRDefault="008727CA" w:rsidP="007624D2">
            <w:pPr>
              <w:spacing w:after="0"/>
              <w:jc w:val="center"/>
              <w:rPr>
                <w:rFonts w:ascii="Sylfaen" w:eastAsia="Times New Roman" w:hAnsi="Sylfaen" w:cs="Times New Roman"/>
                <w:b/>
                <w:bCs/>
              </w:rPr>
            </w:pPr>
            <w:r w:rsidRPr="00B600F0">
              <w:rPr>
                <w:rFonts w:ascii="Sylfaen" w:eastAsia="Times New Roman" w:hAnsi="Sylfaen" w:cs="Times New Roman"/>
                <w:b/>
                <w:bCs/>
              </w:rPr>
              <w:t>17</w:t>
            </w:r>
          </w:p>
        </w:tc>
      </w:tr>
      <w:tr w:rsidR="0087764A" w:rsidRPr="00B600F0" w14:paraId="1C62F83A" w14:textId="77777777" w:rsidTr="002D39A1">
        <w:trPr>
          <w:trHeight w:val="442"/>
          <w:jc w:val="center"/>
        </w:trPr>
        <w:tc>
          <w:tcPr>
            <w:tcW w:w="679" w:type="dxa"/>
            <w:shd w:val="clear" w:color="auto" w:fill="920000"/>
            <w:vAlign w:val="center"/>
            <w:hideMark/>
          </w:tcPr>
          <w:p w14:paraId="54DE319D" w14:textId="77777777" w:rsidR="008727CA" w:rsidRPr="00B600F0" w:rsidRDefault="008727CA" w:rsidP="007624D2">
            <w:pPr>
              <w:spacing w:after="0"/>
              <w:ind w:firstLineChars="100" w:firstLine="221"/>
              <w:rPr>
                <w:rFonts w:ascii="Sylfaen" w:eastAsia="Times New Roman" w:hAnsi="Sylfaen" w:cs="Times New Roman"/>
                <w:b/>
                <w:bCs/>
                <w:lang w:val="ka-GE"/>
              </w:rPr>
            </w:pPr>
            <w:r w:rsidRPr="00B600F0">
              <w:rPr>
                <w:rFonts w:ascii="Sylfaen" w:eastAsia="Times New Roman" w:hAnsi="Sylfaen" w:cs="Times New Roman"/>
                <w:b/>
                <w:bCs/>
                <w:lang w:val="ka-GE"/>
              </w:rPr>
              <w:t>1</w:t>
            </w:r>
          </w:p>
        </w:tc>
        <w:tc>
          <w:tcPr>
            <w:tcW w:w="15078" w:type="dxa"/>
            <w:gridSpan w:val="18"/>
            <w:shd w:val="clear" w:color="auto" w:fill="920000"/>
            <w:vAlign w:val="center"/>
            <w:hideMark/>
          </w:tcPr>
          <w:p w14:paraId="6B2242A1" w14:textId="484713B5" w:rsidR="008727CA" w:rsidRPr="00B600F0" w:rsidRDefault="00483B38" w:rsidP="007624D2">
            <w:pPr>
              <w:spacing w:after="0"/>
              <w:jc w:val="center"/>
              <w:rPr>
                <w:rFonts w:ascii="Sylfaen" w:eastAsia="Times New Roman" w:hAnsi="Sylfaen" w:cs="Times New Roman"/>
                <w:b/>
                <w:bCs/>
              </w:rPr>
            </w:pPr>
            <w:r w:rsidRPr="00B600F0">
              <w:rPr>
                <w:rFonts w:ascii="Sylfaen" w:hAnsi="Sylfaen" w:cs="Sylfaen"/>
                <w:b/>
                <w:lang w:val="ka-GE"/>
              </w:rPr>
              <w:t>Compulsory training courses relevant to the main field of study</w:t>
            </w:r>
          </w:p>
        </w:tc>
      </w:tr>
      <w:tr w:rsidR="009C7FF5" w:rsidRPr="00B600F0" w14:paraId="08290146" w14:textId="77777777" w:rsidTr="002D39A1">
        <w:trPr>
          <w:trHeight w:val="363"/>
          <w:jc w:val="center"/>
        </w:trPr>
        <w:tc>
          <w:tcPr>
            <w:tcW w:w="679" w:type="dxa"/>
            <w:shd w:val="clear" w:color="auto" w:fill="auto"/>
            <w:vAlign w:val="center"/>
          </w:tcPr>
          <w:p w14:paraId="1BD9858A" w14:textId="77777777" w:rsidR="009C7FF5" w:rsidRPr="00B600F0" w:rsidRDefault="009C7FF5" w:rsidP="007624D2">
            <w:pPr>
              <w:spacing w:after="0"/>
              <w:rPr>
                <w:rFonts w:ascii="Sylfaen" w:eastAsia="Times New Roman" w:hAnsi="Sylfaen" w:cs="Times New Roman"/>
                <w:b/>
                <w:bCs/>
                <w:lang w:val="ka-GE"/>
              </w:rPr>
            </w:pPr>
            <w:r w:rsidRPr="00B600F0">
              <w:rPr>
                <w:rFonts w:ascii="Sylfaen" w:eastAsia="Times New Roman" w:hAnsi="Sylfaen" w:cs="Times New Roman"/>
                <w:b/>
                <w:bCs/>
                <w:lang w:val="ka-GE"/>
              </w:rPr>
              <w:t>1.1</w:t>
            </w:r>
          </w:p>
        </w:tc>
        <w:tc>
          <w:tcPr>
            <w:tcW w:w="4206" w:type="dxa"/>
            <w:gridSpan w:val="2"/>
            <w:shd w:val="clear" w:color="auto" w:fill="auto"/>
            <w:vAlign w:val="center"/>
          </w:tcPr>
          <w:p w14:paraId="02E4C904" w14:textId="65653395" w:rsidR="009C7FF5" w:rsidRPr="00B600F0" w:rsidRDefault="00B06F1E" w:rsidP="007624D2">
            <w:pPr>
              <w:spacing w:after="0"/>
              <w:rPr>
                <w:rFonts w:ascii="Sylfaen" w:eastAsia="Times New Roman" w:hAnsi="Sylfaen" w:cs="Times New Roman"/>
                <w:bCs/>
              </w:rPr>
            </w:pPr>
            <w:r w:rsidRPr="00B600F0">
              <w:rPr>
                <w:rFonts w:ascii="Sylfaen" w:hAnsi="Sylfaen" w:cs="Calibri"/>
                <w:color w:val="000000"/>
              </w:rPr>
              <w:t>Principles of Economics 1</w:t>
            </w:r>
          </w:p>
        </w:tc>
        <w:tc>
          <w:tcPr>
            <w:tcW w:w="551" w:type="dxa"/>
            <w:shd w:val="clear" w:color="auto" w:fill="auto"/>
            <w:vAlign w:val="center"/>
          </w:tcPr>
          <w:p w14:paraId="1E0055AD"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756" w:type="dxa"/>
            <w:shd w:val="clear" w:color="auto" w:fill="auto"/>
            <w:vAlign w:val="center"/>
          </w:tcPr>
          <w:p w14:paraId="0DE3A2AC"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125</w:t>
            </w:r>
          </w:p>
        </w:tc>
        <w:tc>
          <w:tcPr>
            <w:tcW w:w="900" w:type="dxa"/>
            <w:shd w:val="clear" w:color="auto" w:fill="auto"/>
            <w:vAlign w:val="center"/>
          </w:tcPr>
          <w:p w14:paraId="70E45C46"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60</w:t>
            </w:r>
          </w:p>
        </w:tc>
        <w:tc>
          <w:tcPr>
            <w:tcW w:w="756" w:type="dxa"/>
            <w:shd w:val="clear" w:color="auto" w:fill="auto"/>
            <w:vAlign w:val="center"/>
          </w:tcPr>
          <w:p w14:paraId="03B4E7B0" w14:textId="77777777" w:rsidR="009C7FF5" w:rsidRPr="00B600F0" w:rsidRDefault="00D5343C" w:rsidP="007624D2">
            <w:pPr>
              <w:spacing w:after="0"/>
              <w:jc w:val="center"/>
              <w:rPr>
                <w:rFonts w:ascii="Sylfaen" w:eastAsia="Times New Roman" w:hAnsi="Sylfaen" w:cs="Times New Roman"/>
                <w:bCs/>
                <w:lang w:val="en-US"/>
              </w:rPr>
            </w:pPr>
            <w:r w:rsidRPr="00B600F0">
              <w:rPr>
                <w:rFonts w:ascii="Sylfaen" w:hAnsi="Sylfaen" w:cs="Calibri"/>
                <w:color w:val="000000"/>
                <w:lang w:val="en-US"/>
              </w:rPr>
              <w:t>4</w:t>
            </w:r>
          </w:p>
        </w:tc>
        <w:tc>
          <w:tcPr>
            <w:tcW w:w="936" w:type="dxa"/>
            <w:shd w:val="clear" w:color="auto" w:fill="auto"/>
            <w:vAlign w:val="center"/>
          </w:tcPr>
          <w:p w14:paraId="4E2900F6" w14:textId="77777777" w:rsidR="009C7FF5" w:rsidRPr="00B600F0" w:rsidRDefault="009C7FF5" w:rsidP="007624D2">
            <w:pPr>
              <w:spacing w:after="0"/>
              <w:jc w:val="center"/>
              <w:rPr>
                <w:rFonts w:ascii="Sylfaen" w:eastAsia="Times New Roman" w:hAnsi="Sylfaen" w:cs="Times New Roman"/>
                <w:bCs/>
                <w:lang w:val="en-US"/>
              </w:rPr>
            </w:pPr>
            <w:r w:rsidRPr="00B600F0">
              <w:rPr>
                <w:rFonts w:ascii="Sylfaen" w:hAnsi="Sylfaen" w:cs="Calibri"/>
                <w:color w:val="000000"/>
              </w:rPr>
              <w:t>6</w:t>
            </w:r>
            <w:r w:rsidR="00D5343C" w:rsidRPr="00B600F0">
              <w:rPr>
                <w:rFonts w:ascii="Sylfaen" w:hAnsi="Sylfaen" w:cs="Calibri"/>
                <w:color w:val="000000"/>
                <w:lang w:val="en-US"/>
              </w:rPr>
              <w:t>1</w:t>
            </w:r>
          </w:p>
        </w:tc>
        <w:tc>
          <w:tcPr>
            <w:tcW w:w="1071" w:type="dxa"/>
            <w:shd w:val="clear" w:color="auto" w:fill="auto"/>
            <w:vAlign w:val="center"/>
          </w:tcPr>
          <w:p w14:paraId="1616B5C9"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2/2/0</w:t>
            </w:r>
          </w:p>
        </w:tc>
        <w:tc>
          <w:tcPr>
            <w:tcW w:w="496" w:type="dxa"/>
            <w:shd w:val="clear" w:color="auto" w:fill="auto"/>
            <w:vAlign w:val="center"/>
          </w:tcPr>
          <w:p w14:paraId="0048A063"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496" w:type="dxa"/>
            <w:shd w:val="clear" w:color="auto" w:fill="auto"/>
            <w:vAlign w:val="center"/>
            <w:hideMark/>
          </w:tcPr>
          <w:p w14:paraId="7D3DAA90" w14:textId="77777777" w:rsidR="009C7FF5" w:rsidRPr="00B600F0" w:rsidRDefault="009C7FF5" w:rsidP="007624D2">
            <w:pPr>
              <w:spacing w:after="0"/>
              <w:jc w:val="center"/>
              <w:rPr>
                <w:rFonts w:ascii="Sylfaen" w:eastAsia="Times New Roman" w:hAnsi="Sylfaen" w:cs="Times New Roman"/>
                <w:bCs/>
              </w:rPr>
            </w:pPr>
          </w:p>
        </w:tc>
        <w:tc>
          <w:tcPr>
            <w:tcW w:w="507" w:type="dxa"/>
            <w:shd w:val="clear" w:color="auto" w:fill="auto"/>
            <w:vAlign w:val="center"/>
            <w:hideMark/>
          </w:tcPr>
          <w:p w14:paraId="41C543C9" w14:textId="77777777" w:rsidR="009C7FF5" w:rsidRPr="00B600F0" w:rsidRDefault="009C7FF5" w:rsidP="007624D2">
            <w:pPr>
              <w:spacing w:after="0"/>
              <w:jc w:val="center"/>
              <w:rPr>
                <w:rFonts w:ascii="Sylfaen" w:eastAsia="Times New Roman" w:hAnsi="Sylfaen" w:cs="Times New Roman"/>
                <w:bCs/>
              </w:rPr>
            </w:pPr>
          </w:p>
        </w:tc>
        <w:tc>
          <w:tcPr>
            <w:tcW w:w="509" w:type="dxa"/>
            <w:shd w:val="clear" w:color="auto" w:fill="auto"/>
            <w:vAlign w:val="center"/>
            <w:hideMark/>
          </w:tcPr>
          <w:p w14:paraId="47C6466B" w14:textId="77777777" w:rsidR="009C7FF5" w:rsidRPr="00B600F0" w:rsidRDefault="009C7FF5" w:rsidP="007624D2">
            <w:pPr>
              <w:spacing w:after="0"/>
              <w:jc w:val="center"/>
              <w:rPr>
                <w:rFonts w:ascii="Sylfaen" w:eastAsia="Times New Roman" w:hAnsi="Sylfaen" w:cs="Times New Roman"/>
                <w:bCs/>
              </w:rPr>
            </w:pPr>
          </w:p>
        </w:tc>
        <w:tc>
          <w:tcPr>
            <w:tcW w:w="653" w:type="dxa"/>
            <w:shd w:val="clear" w:color="auto" w:fill="auto"/>
            <w:vAlign w:val="center"/>
            <w:hideMark/>
          </w:tcPr>
          <w:p w14:paraId="1C884CE4" w14:textId="77777777" w:rsidR="009C7FF5" w:rsidRPr="00B600F0" w:rsidRDefault="009C7FF5" w:rsidP="007624D2">
            <w:pPr>
              <w:spacing w:after="0"/>
              <w:jc w:val="center"/>
              <w:rPr>
                <w:rFonts w:ascii="Sylfaen" w:eastAsia="Times New Roman" w:hAnsi="Sylfaen" w:cs="Times New Roman"/>
                <w:bCs/>
              </w:rPr>
            </w:pPr>
          </w:p>
        </w:tc>
        <w:tc>
          <w:tcPr>
            <w:tcW w:w="677" w:type="dxa"/>
            <w:shd w:val="clear" w:color="auto" w:fill="auto"/>
            <w:vAlign w:val="center"/>
            <w:hideMark/>
          </w:tcPr>
          <w:p w14:paraId="33FA8E63" w14:textId="77777777" w:rsidR="009C7FF5" w:rsidRPr="00B600F0" w:rsidRDefault="009C7FF5" w:rsidP="007624D2">
            <w:pPr>
              <w:spacing w:after="0"/>
              <w:jc w:val="center"/>
              <w:rPr>
                <w:rFonts w:ascii="Sylfaen" w:eastAsia="Times New Roman" w:hAnsi="Sylfaen" w:cs="Times New Roman"/>
                <w:bCs/>
              </w:rPr>
            </w:pPr>
          </w:p>
        </w:tc>
        <w:tc>
          <w:tcPr>
            <w:tcW w:w="677" w:type="dxa"/>
            <w:shd w:val="clear" w:color="auto" w:fill="auto"/>
            <w:vAlign w:val="center"/>
            <w:hideMark/>
          </w:tcPr>
          <w:p w14:paraId="2E35315A" w14:textId="77777777" w:rsidR="009C7FF5" w:rsidRPr="00B600F0" w:rsidRDefault="009C7FF5" w:rsidP="007624D2">
            <w:pPr>
              <w:spacing w:after="0"/>
              <w:jc w:val="center"/>
              <w:rPr>
                <w:rFonts w:ascii="Sylfaen" w:eastAsia="Times New Roman" w:hAnsi="Sylfaen" w:cs="Times New Roman"/>
                <w:bCs/>
              </w:rPr>
            </w:pPr>
          </w:p>
        </w:tc>
        <w:tc>
          <w:tcPr>
            <w:tcW w:w="611" w:type="dxa"/>
            <w:shd w:val="clear" w:color="auto" w:fill="auto"/>
            <w:vAlign w:val="center"/>
            <w:hideMark/>
          </w:tcPr>
          <w:p w14:paraId="49B304D0" w14:textId="77777777" w:rsidR="009C7FF5" w:rsidRPr="00B600F0" w:rsidRDefault="009C7FF5" w:rsidP="007624D2">
            <w:pPr>
              <w:spacing w:after="0"/>
              <w:jc w:val="center"/>
              <w:rPr>
                <w:rFonts w:ascii="Sylfaen" w:eastAsia="Times New Roman" w:hAnsi="Sylfaen" w:cs="Times New Roman"/>
                <w:bCs/>
              </w:rPr>
            </w:pPr>
          </w:p>
        </w:tc>
        <w:tc>
          <w:tcPr>
            <w:tcW w:w="1276" w:type="dxa"/>
            <w:gridSpan w:val="2"/>
            <w:shd w:val="clear" w:color="auto" w:fill="auto"/>
            <w:vAlign w:val="center"/>
            <w:hideMark/>
          </w:tcPr>
          <w:p w14:paraId="73CC8576" w14:textId="77777777" w:rsidR="009C7FF5" w:rsidRPr="00B600F0" w:rsidRDefault="009C7FF5" w:rsidP="007624D2">
            <w:pPr>
              <w:spacing w:after="0"/>
              <w:jc w:val="center"/>
              <w:rPr>
                <w:rFonts w:ascii="Sylfaen" w:eastAsia="Times New Roman" w:hAnsi="Sylfaen" w:cs="Times New Roman"/>
                <w:bCs/>
              </w:rPr>
            </w:pPr>
          </w:p>
        </w:tc>
      </w:tr>
      <w:tr w:rsidR="009C7FF5" w:rsidRPr="00B600F0" w14:paraId="13550411" w14:textId="77777777" w:rsidTr="002D39A1">
        <w:trPr>
          <w:trHeight w:val="356"/>
          <w:jc w:val="center"/>
        </w:trPr>
        <w:tc>
          <w:tcPr>
            <w:tcW w:w="679" w:type="dxa"/>
            <w:shd w:val="clear" w:color="auto" w:fill="auto"/>
            <w:vAlign w:val="center"/>
            <w:hideMark/>
          </w:tcPr>
          <w:p w14:paraId="28228238" w14:textId="77777777" w:rsidR="009C7FF5" w:rsidRPr="00B600F0" w:rsidRDefault="009C7FF5" w:rsidP="007624D2">
            <w:pPr>
              <w:spacing w:after="0"/>
              <w:rPr>
                <w:rFonts w:ascii="Sylfaen" w:eastAsia="Times New Roman" w:hAnsi="Sylfaen" w:cs="Times New Roman"/>
                <w:b/>
                <w:bCs/>
              </w:rPr>
            </w:pPr>
            <w:r w:rsidRPr="00B600F0">
              <w:rPr>
                <w:rFonts w:ascii="Sylfaen" w:eastAsia="Times New Roman" w:hAnsi="Sylfaen" w:cs="Times New Roman"/>
                <w:b/>
                <w:bCs/>
                <w:lang w:val="ka-GE"/>
              </w:rPr>
              <w:t>1.2</w:t>
            </w:r>
          </w:p>
        </w:tc>
        <w:tc>
          <w:tcPr>
            <w:tcW w:w="4206" w:type="dxa"/>
            <w:gridSpan w:val="2"/>
            <w:shd w:val="clear" w:color="auto" w:fill="auto"/>
            <w:vAlign w:val="center"/>
            <w:hideMark/>
          </w:tcPr>
          <w:p w14:paraId="4EEA6321" w14:textId="4857CF30" w:rsidR="009C7FF5" w:rsidRPr="00B600F0" w:rsidRDefault="00B06F1E" w:rsidP="007624D2">
            <w:pPr>
              <w:spacing w:after="0"/>
              <w:rPr>
                <w:rFonts w:ascii="Sylfaen" w:eastAsia="Times New Roman" w:hAnsi="Sylfaen" w:cs="Times New Roman"/>
                <w:bCs/>
                <w:lang w:val="en-US"/>
              </w:rPr>
            </w:pPr>
            <w:r w:rsidRPr="00B600F0">
              <w:rPr>
                <w:rFonts w:ascii="Sylfaen" w:hAnsi="Sylfaen" w:cs="Calibri"/>
                <w:color w:val="000000"/>
              </w:rPr>
              <w:t xml:space="preserve">Principles of Economics </w:t>
            </w:r>
            <w:r w:rsidRPr="00B600F0">
              <w:rPr>
                <w:rFonts w:ascii="Sylfaen" w:hAnsi="Sylfaen" w:cs="Calibri"/>
                <w:color w:val="000000"/>
                <w:lang w:val="en-US"/>
              </w:rPr>
              <w:t>2</w:t>
            </w:r>
          </w:p>
        </w:tc>
        <w:tc>
          <w:tcPr>
            <w:tcW w:w="551" w:type="dxa"/>
            <w:shd w:val="clear" w:color="auto" w:fill="auto"/>
            <w:vAlign w:val="center"/>
            <w:hideMark/>
          </w:tcPr>
          <w:p w14:paraId="10E9B917"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756" w:type="dxa"/>
            <w:shd w:val="clear" w:color="auto" w:fill="auto"/>
            <w:vAlign w:val="center"/>
            <w:hideMark/>
          </w:tcPr>
          <w:p w14:paraId="716E617F"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125</w:t>
            </w:r>
          </w:p>
        </w:tc>
        <w:tc>
          <w:tcPr>
            <w:tcW w:w="900" w:type="dxa"/>
            <w:shd w:val="clear" w:color="auto" w:fill="auto"/>
            <w:vAlign w:val="center"/>
            <w:hideMark/>
          </w:tcPr>
          <w:p w14:paraId="329F438B"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60</w:t>
            </w:r>
          </w:p>
        </w:tc>
        <w:tc>
          <w:tcPr>
            <w:tcW w:w="756" w:type="dxa"/>
            <w:shd w:val="clear" w:color="auto" w:fill="auto"/>
            <w:vAlign w:val="center"/>
            <w:hideMark/>
          </w:tcPr>
          <w:p w14:paraId="22EEEF75" w14:textId="77777777" w:rsidR="009C7FF5" w:rsidRPr="00B600F0" w:rsidRDefault="00D5343C" w:rsidP="007624D2">
            <w:pPr>
              <w:spacing w:after="0"/>
              <w:jc w:val="center"/>
              <w:rPr>
                <w:rFonts w:ascii="Sylfaen" w:eastAsia="Times New Roman" w:hAnsi="Sylfaen" w:cs="Times New Roman"/>
                <w:bCs/>
                <w:lang w:val="en-US"/>
              </w:rPr>
            </w:pPr>
            <w:r w:rsidRPr="00B600F0">
              <w:rPr>
                <w:rFonts w:ascii="Sylfaen" w:hAnsi="Sylfaen" w:cs="Calibri"/>
                <w:color w:val="000000"/>
                <w:lang w:val="en-US"/>
              </w:rPr>
              <w:t>4</w:t>
            </w:r>
          </w:p>
        </w:tc>
        <w:tc>
          <w:tcPr>
            <w:tcW w:w="936" w:type="dxa"/>
            <w:shd w:val="clear" w:color="auto" w:fill="auto"/>
            <w:vAlign w:val="center"/>
            <w:hideMark/>
          </w:tcPr>
          <w:p w14:paraId="43652BAD" w14:textId="77777777" w:rsidR="009C7FF5" w:rsidRPr="00B600F0" w:rsidRDefault="009C7FF5" w:rsidP="007624D2">
            <w:pPr>
              <w:spacing w:after="0"/>
              <w:jc w:val="center"/>
              <w:rPr>
                <w:rFonts w:ascii="Sylfaen" w:eastAsia="Times New Roman" w:hAnsi="Sylfaen" w:cs="Times New Roman"/>
                <w:bCs/>
                <w:lang w:val="en-US"/>
              </w:rPr>
            </w:pPr>
            <w:r w:rsidRPr="00B600F0">
              <w:rPr>
                <w:rFonts w:ascii="Sylfaen" w:hAnsi="Sylfaen" w:cs="Calibri"/>
                <w:color w:val="000000"/>
              </w:rPr>
              <w:t>6</w:t>
            </w:r>
            <w:r w:rsidR="00D5343C" w:rsidRPr="00B600F0">
              <w:rPr>
                <w:rFonts w:ascii="Sylfaen" w:hAnsi="Sylfaen" w:cs="Calibri"/>
                <w:color w:val="000000"/>
                <w:lang w:val="en-US"/>
              </w:rPr>
              <w:t>1</w:t>
            </w:r>
          </w:p>
        </w:tc>
        <w:tc>
          <w:tcPr>
            <w:tcW w:w="1071" w:type="dxa"/>
            <w:shd w:val="clear" w:color="auto" w:fill="auto"/>
            <w:vAlign w:val="center"/>
            <w:hideMark/>
          </w:tcPr>
          <w:p w14:paraId="1B497354"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2/2/0</w:t>
            </w:r>
          </w:p>
        </w:tc>
        <w:tc>
          <w:tcPr>
            <w:tcW w:w="496" w:type="dxa"/>
            <w:shd w:val="clear" w:color="auto" w:fill="auto"/>
            <w:vAlign w:val="center"/>
            <w:hideMark/>
          </w:tcPr>
          <w:p w14:paraId="6BDA0B12"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hideMark/>
          </w:tcPr>
          <w:p w14:paraId="26E79C2A"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507" w:type="dxa"/>
            <w:shd w:val="clear" w:color="auto" w:fill="auto"/>
            <w:vAlign w:val="center"/>
            <w:hideMark/>
          </w:tcPr>
          <w:p w14:paraId="1E5EBD05" w14:textId="77777777" w:rsidR="009C7FF5" w:rsidRPr="00B600F0" w:rsidRDefault="009C7FF5" w:rsidP="007624D2">
            <w:pPr>
              <w:spacing w:after="0"/>
              <w:jc w:val="center"/>
              <w:rPr>
                <w:rFonts w:ascii="Sylfaen" w:eastAsia="Times New Roman" w:hAnsi="Sylfaen" w:cs="Times New Roman"/>
                <w:bCs/>
              </w:rPr>
            </w:pPr>
          </w:p>
        </w:tc>
        <w:tc>
          <w:tcPr>
            <w:tcW w:w="509" w:type="dxa"/>
            <w:shd w:val="clear" w:color="auto" w:fill="auto"/>
            <w:vAlign w:val="center"/>
            <w:hideMark/>
          </w:tcPr>
          <w:p w14:paraId="3386206A" w14:textId="77777777" w:rsidR="009C7FF5" w:rsidRPr="00B600F0" w:rsidRDefault="009C7FF5" w:rsidP="007624D2">
            <w:pPr>
              <w:spacing w:after="0"/>
              <w:jc w:val="center"/>
              <w:rPr>
                <w:rFonts w:ascii="Sylfaen" w:eastAsia="Times New Roman" w:hAnsi="Sylfaen" w:cs="Times New Roman"/>
                <w:bCs/>
              </w:rPr>
            </w:pPr>
          </w:p>
        </w:tc>
        <w:tc>
          <w:tcPr>
            <w:tcW w:w="653" w:type="dxa"/>
            <w:shd w:val="clear" w:color="auto" w:fill="auto"/>
            <w:vAlign w:val="center"/>
            <w:hideMark/>
          </w:tcPr>
          <w:p w14:paraId="3B9653CE" w14:textId="77777777" w:rsidR="009C7FF5" w:rsidRPr="00B600F0" w:rsidRDefault="009C7FF5" w:rsidP="007624D2">
            <w:pPr>
              <w:spacing w:after="0"/>
              <w:jc w:val="center"/>
              <w:rPr>
                <w:rFonts w:ascii="Sylfaen" w:eastAsia="Times New Roman" w:hAnsi="Sylfaen" w:cs="Times New Roman"/>
                <w:bCs/>
              </w:rPr>
            </w:pPr>
          </w:p>
        </w:tc>
        <w:tc>
          <w:tcPr>
            <w:tcW w:w="677" w:type="dxa"/>
            <w:shd w:val="clear" w:color="auto" w:fill="auto"/>
            <w:vAlign w:val="center"/>
            <w:hideMark/>
          </w:tcPr>
          <w:p w14:paraId="1119E2C0" w14:textId="77777777" w:rsidR="009C7FF5" w:rsidRPr="00B600F0" w:rsidRDefault="009C7FF5" w:rsidP="007624D2">
            <w:pPr>
              <w:spacing w:after="0"/>
              <w:jc w:val="center"/>
              <w:rPr>
                <w:rFonts w:ascii="Sylfaen" w:eastAsia="Times New Roman" w:hAnsi="Sylfaen" w:cs="Times New Roman"/>
                <w:bCs/>
              </w:rPr>
            </w:pPr>
          </w:p>
        </w:tc>
        <w:tc>
          <w:tcPr>
            <w:tcW w:w="677" w:type="dxa"/>
            <w:shd w:val="clear" w:color="auto" w:fill="auto"/>
            <w:vAlign w:val="center"/>
            <w:hideMark/>
          </w:tcPr>
          <w:p w14:paraId="291C9C38" w14:textId="77777777" w:rsidR="009C7FF5" w:rsidRPr="00B600F0" w:rsidRDefault="009C7FF5" w:rsidP="007624D2">
            <w:pPr>
              <w:spacing w:after="0"/>
              <w:jc w:val="center"/>
              <w:rPr>
                <w:rFonts w:ascii="Sylfaen" w:eastAsia="Times New Roman" w:hAnsi="Sylfaen" w:cs="Times New Roman"/>
                <w:bCs/>
              </w:rPr>
            </w:pPr>
          </w:p>
        </w:tc>
        <w:tc>
          <w:tcPr>
            <w:tcW w:w="611" w:type="dxa"/>
            <w:shd w:val="clear" w:color="auto" w:fill="auto"/>
            <w:vAlign w:val="center"/>
            <w:hideMark/>
          </w:tcPr>
          <w:p w14:paraId="49A1DA39" w14:textId="77777777" w:rsidR="009C7FF5" w:rsidRPr="00B600F0" w:rsidRDefault="009C7FF5" w:rsidP="007624D2">
            <w:pPr>
              <w:spacing w:after="0"/>
              <w:jc w:val="center"/>
              <w:rPr>
                <w:rFonts w:ascii="Sylfaen" w:eastAsia="Times New Roman" w:hAnsi="Sylfaen" w:cs="Times New Roman"/>
                <w:bCs/>
              </w:rPr>
            </w:pPr>
          </w:p>
        </w:tc>
        <w:tc>
          <w:tcPr>
            <w:tcW w:w="1276" w:type="dxa"/>
            <w:gridSpan w:val="2"/>
            <w:shd w:val="clear" w:color="auto" w:fill="auto"/>
            <w:vAlign w:val="center"/>
            <w:hideMark/>
          </w:tcPr>
          <w:p w14:paraId="613D9A4A" w14:textId="77777777" w:rsidR="009C7FF5" w:rsidRPr="00B600F0" w:rsidRDefault="009C7FF5" w:rsidP="007624D2">
            <w:pPr>
              <w:spacing w:after="0"/>
              <w:jc w:val="center"/>
              <w:rPr>
                <w:rFonts w:ascii="Sylfaen" w:eastAsia="Times New Roman" w:hAnsi="Sylfaen" w:cs="Times New Roman"/>
                <w:bCs/>
                <w:lang w:val="ka-GE"/>
              </w:rPr>
            </w:pPr>
            <w:r w:rsidRPr="00B600F0">
              <w:rPr>
                <w:rFonts w:ascii="Sylfaen" w:hAnsi="Sylfaen"/>
                <w:lang w:val="ka-GE"/>
              </w:rPr>
              <w:t>1</w:t>
            </w:r>
            <w:r w:rsidRPr="00B600F0">
              <w:rPr>
                <w:rFonts w:ascii="Sylfaen" w:hAnsi="Sylfaen"/>
              </w:rPr>
              <w:t>.</w:t>
            </w:r>
            <w:r w:rsidRPr="00B600F0">
              <w:rPr>
                <w:rFonts w:ascii="Sylfaen" w:hAnsi="Sylfaen"/>
                <w:lang w:val="ka-GE"/>
              </w:rPr>
              <w:t>1</w:t>
            </w:r>
          </w:p>
        </w:tc>
      </w:tr>
      <w:tr w:rsidR="009C7FF5" w:rsidRPr="00B600F0" w14:paraId="43DFFDE7" w14:textId="77777777" w:rsidTr="002D39A1">
        <w:trPr>
          <w:trHeight w:val="356"/>
          <w:jc w:val="center"/>
        </w:trPr>
        <w:tc>
          <w:tcPr>
            <w:tcW w:w="679" w:type="dxa"/>
            <w:shd w:val="clear" w:color="auto" w:fill="auto"/>
            <w:vAlign w:val="center"/>
            <w:hideMark/>
          </w:tcPr>
          <w:p w14:paraId="3F89CB54" w14:textId="77777777" w:rsidR="009C7FF5" w:rsidRPr="00B600F0" w:rsidRDefault="009C7FF5" w:rsidP="007624D2">
            <w:pPr>
              <w:spacing w:after="0"/>
              <w:rPr>
                <w:rFonts w:ascii="Sylfaen" w:eastAsia="Times New Roman" w:hAnsi="Sylfaen" w:cs="Times New Roman"/>
                <w:b/>
                <w:bCs/>
              </w:rPr>
            </w:pPr>
            <w:r w:rsidRPr="00B600F0">
              <w:rPr>
                <w:rFonts w:ascii="Sylfaen" w:eastAsia="Times New Roman" w:hAnsi="Sylfaen" w:cs="Times New Roman"/>
                <w:b/>
                <w:bCs/>
                <w:lang w:val="ka-GE"/>
              </w:rPr>
              <w:t>1.3</w:t>
            </w:r>
          </w:p>
        </w:tc>
        <w:tc>
          <w:tcPr>
            <w:tcW w:w="4206" w:type="dxa"/>
            <w:gridSpan w:val="2"/>
            <w:shd w:val="clear" w:color="auto" w:fill="auto"/>
            <w:vAlign w:val="center"/>
            <w:hideMark/>
          </w:tcPr>
          <w:p w14:paraId="244A367A" w14:textId="5641F7FC" w:rsidR="009C7FF5" w:rsidRPr="00B600F0" w:rsidRDefault="00B06F1E" w:rsidP="007624D2">
            <w:pPr>
              <w:spacing w:after="0"/>
              <w:rPr>
                <w:rFonts w:ascii="Sylfaen" w:eastAsia="Times New Roman" w:hAnsi="Sylfaen" w:cs="Times New Roman"/>
                <w:bCs/>
              </w:rPr>
            </w:pPr>
            <w:r w:rsidRPr="00B600F0">
              <w:rPr>
                <w:rFonts w:ascii="Sylfaen" w:hAnsi="Sylfaen" w:cs="Calibri"/>
                <w:color w:val="000000"/>
              </w:rPr>
              <w:t xml:space="preserve">History of Economic </w:t>
            </w:r>
            <w:r w:rsidR="0018092F">
              <w:rPr>
                <w:rFonts w:ascii="Sylfaen" w:hAnsi="Sylfaen" w:cs="Calibri"/>
                <w:color w:val="000000"/>
                <w:lang w:val="en-US"/>
              </w:rPr>
              <w:t>t</w:t>
            </w:r>
            <w:r w:rsidRPr="00B600F0">
              <w:rPr>
                <w:rFonts w:ascii="Sylfaen" w:hAnsi="Sylfaen" w:cs="Calibri"/>
                <w:color w:val="000000"/>
              </w:rPr>
              <w:t>hought</w:t>
            </w:r>
          </w:p>
        </w:tc>
        <w:tc>
          <w:tcPr>
            <w:tcW w:w="551" w:type="dxa"/>
            <w:shd w:val="clear" w:color="auto" w:fill="auto"/>
            <w:vAlign w:val="center"/>
            <w:hideMark/>
          </w:tcPr>
          <w:p w14:paraId="4E189B72"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756" w:type="dxa"/>
            <w:shd w:val="clear" w:color="auto" w:fill="auto"/>
            <w:vAlign w:val="center"/>
            <w:hideMark/>
          </w:tcPr>
          <w:p w14:paraId="211035F0"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125</w:t>
            </w:r>
          </w:p>
        </w:tc>
        <w:tc>
          <w:tcPr>
            <w:tcW w:w="900" w:type="dxa"/>
            <w:shd w:val="clear" w:color="auto" w:fill="auto"/>
            <w:vAlign w:val="center"/>
            <w:hideMark/>
          </w:tcPr>
          <w:p w14:paraId="05F203A5"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45</w:t>
            </w:r>
          </w:p>
        </w:tc>
        <w:tc>
          <w:tcPr>
            <w:tcW w:w="756" w:type="dxa"/>
            <w:shd w:val="clear" w:color="auto" w:fill="auto"/>
            <w:vAlign w:val="center"/>
            <w:hideMark/>
          </w:tcPr>
          <w:p w14:paraId="3082810C"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2,5</w:t>
            </w:r>
          </w:p>
        </w:tc>
        <w:tc>
          <w:tcPr>
            <w:tcW w:w="936" w:type="dxa"/>
            <w:shd w:val="clear" w:color="auto" w:fill="auto"/>
            <w:vAlign w:val="center"/>
            <w:hideMark/>
          </w:tcPr>
          <w:p w14:paraId="199D745E"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77,5</w:t>
            </w:r>
          </w:p>
        </w:tc>
        <w:tc>
          <w:tcPr>
            <w:tcW w:w="1071" w:type="dxa"/>
            <w:shd w:val="clear" w:color="auto" w:fill="auto"/>
            <w:vAlign w:val="center"/>
            <w:hideMark/>
          </w:tcPr>
          <w:p w14:paraId="4885E6CE"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1/2/0</w:t>
            </w:r>
          </w:p>
        </w:tc>
        <w:tc>
          <w:tcPr>
            <w:tcW w:w="496" w:type="dxa"/>
            <w:shd w:val="clear" w:color="auto" w:fill="auto"/>
            <w:vAlign w:val="center"/>
            <w:hideMark/>
          </w:tcPr>
          <w:p w14:paraId="53F45091"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hideMark/>
          </w:tcPr>
          <w:p w14:paraId="5EC39B72"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507" w:type="dxa"/>
            <w:shd w:val="clear" w:color="auto" w:fill="auto"/>
            <w:vAlign w:val="center"/>
            <w:hideMark/>
          </w:tcPr>
          <w:p w14:paraId="112F5D47" w14:textId="77777777" w:rsidR="009C7FF5" w:rsidRPr="00B600F0" w:rsidRDefault="009C7FF5" w:rsidP="007624D2">
            <w:pPr>
              <w:spacing w:after="0"/>
              <w:jc w:val="center"/>
              <w:rPr>
                <w:rFonts w:ascii="Sylfaen" w:eastAsia="Times New Roman" w:hAnsi="Sylfaen" w:cs="Times New Roman"/>
                <w:bCs/>
              </w:rPr>
            </w:pPr>
          </w:p>
        </w:tc>
        <w:tc>
          <w:tcPr>
            <w:tcW w:w="509" w:type="dxa"/>
            <w:shd w:val="clear" w:color="auto" w:fill="auto"/>
            <w:vAlign w:val="center"/>
            <w:hideMark/>
          </w:tcPr>
          <w:p w14:paraId="611A1FBE" w14:textId="77777777" w:rsidR="009C7FF5" w:rsidRPr="00B600F0" w:rsidRDefault="009C7FF5" w:rsidP="007624D2">
            <w:pPr>
              <w:spacing w:after="0"/>
              <w:jc w:val="center"/>
              <w:rPr>
                <w:rFonts w:ascii="Sylfaen" w:eastAsia="Times New Roman" w:hAnsi="Sylfaen" w:cs="Times New Roman"/>
                <w:bCs/>
              </w:rPr>
            </w:pPr>
          </w:p>
        </w:tc>
        <w:tc>
          <w:tcPr>
            <w:tcW w:w="653" w:type="dxa"/>
            <w:shd w:val="clear" w:color="auto" w:fill="auto"/>
            <w:vAlign w:val="center"/>
            <w:hideMark/>
          </w:tcPr>
          <w:p w14:paraId="4240A9A5" w14:textId="77777777" w:rsidR="009C7FF5" w:rsidRPr="00B600F0" w:rsidRDefault="009C7FF5" w:rsidP="007624D2">
            <w:pPr>
              <w:spacing w:after="0"/>
              <w:jc w:val="center"/>
              <w:rPr>
                <w:rFonts w:ascii="Sylfaen" w:eastAsia="Times New Roman" w:hAnsi="Sylfaen" w:cs="Times New Roman"/>
                <w:bCs/>
              </w:rPr>
            </w:pPr>
          </w:p>
        </w:tc>
        <w:tc>
          <w:tcPr>
            <w:tcW w:w="677" w:type="dxa"/>
            <w:shd w:val="clear" w:color="auto" w:fill="auto"/>
            <w:vAlign w:val="center"/>
            <w:hideMark/>
          </w:tcPr>
          <w:p w14:paraId="45B8EED1" w14:textId="77777777" w:rsidR="009C7FF5" w:rsidRPr="00B600F0" w:rsidRDefault="009C7FF5" w:rsidP="007624D2">
            <w:pPr>
              <w:spacing w:after="0"/>
              <w:jc w:val="center"/>
              <w:rPr>
                <w:rFonts w:ascii="Sylfaen" w:eastAsia="Times New Roman" w:hAnsi="Sylfaen" w:cs="Times New Roman"/>
                <w:bCs/>
              </w:rPr>
            </w:pPr>
          </w:p>
        </w:tc>
        <w:tc>
          <w:tcPr>
            <w:tcW w:w="677" w:type="dxa"/>
            <w:shd w:val="clear" w:color="auto" w:fill="auto"/>
            <w:vAlign w:val="center"/>
            <w:hideMark/>
          </w:tcPr>
          <w:p w14:paraId="62AE9387" w14:textId="77777777" w:rsidR="009C7FF5" w:rsidRPr="00B600F0" w:rsidRDefault="009C7FF5" w:rsidP="007624D2">
            <w:pPr>
              <w:spacing w:after="0"/>
              <w:jc w:val="center"/>
              <w:rPr>
                <w:rFonts w:ascii="Sylfaen" w:eastAsia="Times New Roman" w:hAnsi="Sylfaen" w:cs="Times New Roman"/>
                <w:bCs/>
              </w:rPr>
            </w:pPr>
          </w:p>
        </w:tc>
        <w:tc>
          <w:tcPr>
            <w:tcW w:w="611" w:type="dxa"/>
            <w:shd w:val="clear" w:color="auto" w:fill="auto"/>
            <w:vAlign w:val="center"/>
            <w:hideMark/>
          </w:tcPr>
          <w:p w14:paraId="5E5E8672" w14:textId="77777777" w:rsidR="009C7FF5" w:rsidRPr="00B600F0" w:rsidRDefault="009C7FF5" w:rsidP="007624D2">
            <w:pPr>
              <w:spacing w:after="0"/>
              <w:jc w:val="center"/>
              <w:rPr>
                <w:rFonts w:ascii="Sylfaen" w:eastAsia="Times New Roman" w:hAnsi="Sylfaen" w:cs="Times New Roman"/>
                <w:bCs/>
              </w:rPr>
            </w:pPr>
          </w:p>
        </w:tc>
        <w:tc>
          <w:tcPr>
            <w:tcW w:w="1276" w:type="dxa"/>
            <w:gridSpan w:val="2"/>
            <w:shd w:val="clear" w:color="auto" w:fill="auto"/>
            <w:vAlign w:val="center"/>
            <w:hideMark/>
          </w:tcPr>
          <w:p w14:paraId="6B58AC89" w14:textId="77777777" w:rsidR="009C7FF5" w:rsidRPr="00B600F0" w:rsidRDefault="009C7FF5" w:rsidP="007624D2">
            <w:pPr>
              <w:spacing w:after="0"/>
              <w:jc w:val="center"/>
              <w:rPr>
                <w:rFonts w:ascii="Sylfaen" w:eastAsia="Times New Roman" w:hAnsi="Sylfaen" w:cs="Times New Roman"/>
                <w:bCs/>
              </w:rPr>
            </w:pPr>
          </w:p>
        </w:tc>
      </w:tr>
      <w:tr w:rsidR="009C7FF5" w:rsidRPr="00B600F0" w14:paraId="4A0EA3C8" w14:textId="77777777" w:rsidTr="002D39A1">
        <w:trPr>
          <w:trHeight w:val="356"/>
          <w:jc w:val="center"/>
        </w:trPr>
        <w:tc>
          <w:tcPr>
            <w:tcW w:w="679" w:type="dxa"/>
            <w:shd w:val="clear" w:color="auto" w:fill="auto"/>
            <w:vAlign w:val="center"/>
          </w:tcPr>
          <w:p w14:paraId="031C63C2" w14:textId="77777777" w:rsidR="009C7FF5" w:rsidRPr="00B600F0" w:rsidRDefault="009C7FF5" w:rsidP="007624D2">
            <w:pPr>
              <w:spacing w:after="0"/>
              <w:rPr>
                <w:rFonts w:ascii="Sylfaen" w:eastAsia="Times New Roman" w:hAnsi="Sylfaen" w:cs="Times New Roman"/>
                <w:b/>
                <w:bCs/>
                <w:lang w:val="ka-GE"/>
              </w:rPr>
            </w:pPr>
            <w:r w:rsidRPr="00B600F0">
              <w:rPr>
                <w:rFonts w:ascii="Sylfaen" w:eastAsia="Times New Roman" w:hAnsi="Sylfaen" w:cs="Times New Roman"/>
                <w:b/>
                <w:bCs/>
                <w:lang w:val="ka-GE"/>
              </w:rPr>
              <w:t>1.4</w:t>
            </w:r>
          </w:p>
        </w:tc>
        <w:tc>
          <w:tcPr>
            <w:tcW w:w="4206" w:type="dxa"/>
            <w:gridSpan w:val="2"/>
            <w:shd w:val="clear" w:color="auto" w:fill="auto"/>
            <w:vAlign w:val="center"/>
          </w:tcPr>
          <w:p w14:paraId="732BBEF9" w14:textId="609B903E" w:rsidR="009C7FF5" w:rsidRPr="00B600F0" w:rsidRDefault="00006E27" w:rsidP="007624D2">
            <w:pPr>
              <w:spacing w:after="0"/>
              <w:rPr>
                <w:rFonts w:ascii="Sylfaen" w:hAnsi="Sylfaen" w:cs="Sylfaen"/>
                <w:lang w:val="en-US"/>
              </w:rPr>
            </w:pPr>
            <w:r w:rsidRPr="00B600F0">
              <w:rPr>
                <w:rFonts w:ascii="Sylfaen" w:hAnsi="Sylfaen" w:cs="Calibri"/>
                <w:color w:val="000000"/>
                <w:lang w:val="en-US"/>
              </w:rPr>
              <w:t>Environmental Economics</w:t>
            </w:r>
          </w:p>
        </w:tc>
        <w:tc>
          <w:tcPr>
            <w:tcW w:w="551" w:type="dxa"/>
            <w:shd w:val="clear" w:color="auto" w:fill="auto"/>
            <w:vAlign w:val="center"/>
          </w:tcPr>
          <w:p w14:paraId="704A4AD2" w14:textId="77777777" w:rsidR="009C7FF5" w:rsidRPr="00B600F0" w:rsidRDefault="009C7FF5" w:rsidP="007624D2">
            <w:pPr>
              <w:spacing w:after="0"/>
              <w:jc w:val="center"/>
              <w:rPr>
                <w:rFonts w:ascii="Sylfaen" w:hAnsi="Sylfaen"/>
              </w:rPr>
            </w:pPr>
            <w:r w:rsidRPr="00B600F0">
              <w:rPr>
                <w:rFonts w:ascii="Sylfaen" w:hAnsi="Sylfaen" w:cs="Calibri"/>
                <w:color w:val="000000"/>
              </w:rPr>
              <w:t>5</w:t>
            </w:r>
          </w:p>
        </w:tc>
        <w:tc>
          <w:tcPr>
            <w:tcW w:w="756" w:type="dxa"/>
            <w:shd w:val="clear" w:color="auto" w:fill="auto"/>
            <w:vAlign w:val="center"/>
          </w:tcPr>
          <w:p w14:paraId="6D254E80" w14:textId="77777777" w:rsidR="009C7FF5" w:rsidRPr="00B600F0" w:rsidRDefault="009C7FF5" w:rsidP="007624D2">
            <w:pPr>
              <w:spacing w:after="0"/>
              <w:jc w:val="center"/>
              <w:rPr>
                <w:rFonts w:ascii="Sylfaen" w:hAnsi="Sylfaen"/>
              </w:rPr>
            </w:pPr>
            <w:r w:rsidRPr="00B600F0">
              <w:rPr>
                <w:rFonts w:ascii="Sylfaen" w:hAnsi="Sylfaen" w:cs="Calibri"/>
                <w:color w:val="000000"/>
              </w:rPr>
              <w:t>125</w:t>
            </w:r>
          </w:p>
        </w:tc>
        <w:tc>
          <w:tcPr>
            <w:tcW w:w="900" w:type="dxa"/>
            <w:shd w:val="clear" w:color="auto" w:fill="auto"/>
            <w:vAlign w:val="center"/>
          </w:tcPr>
          <w:p w14:paraId="4B417A36" w14:textId="77777777" w:rsidR="009C7FF5" w:rsidRPr="00B600F0" w:rsidRDefault="009C7FF5" w:rsidP="007624D2">
            <w:pPr>
              <w:spacing w:after="0"/>
              <w:jc w:val="center"/>
              <w:rPr>
                <w:rFonts w:ascii="Sylfaen" w:hAnsi="Sylfaen"/>
              </w:rPr>
            </w:pPr>
            <w:r w:rsidRPr="00B600F0">
              <w:rPr>
                <w:rFonts w:ascii="Sylfaen" w:hAnsi="Sylfaen" w:cs="Calibri"/>
                <w:color w:val="000000"/>
              </w:rPr>
              <w:t>45</w:t>
            </w:r>
          </w:p>
        </w:tc>
        <w:tc>
          <w:tcPr>
            <w:tcW w:w="756" w:type="dxa"/>
            <w:shd w:val="clear" w:color="auto" w:fill="auto"/>
            <w:vAlign w:val="center"/>
          </w:tcPr>
          <w:p w14:paraId="29FA513F" w14:textId="77777777" w:rsidR="009C7FF5" w:rsidRPr="00B600F0" w:rsidRDefault="009C7FF5" w:rsidP="007624D2">
            <w:pPr>
              <w:spacing w:after="0"/>
              <w:jc w:val="center"/>
              <w:rPr>
                <w:rFonts w:ascii="Sylfaen" w:hAnsi="Sylfaen"/>
                <w:lang w:val="ka-GE"/>
              </w:rPr>
            </w:pPr>
            <w:r w:rsidRPr="00B600F0">
              <w:rPr>
                <w:rFonts w:ascii="Sylfaen" w:hAnsi="Sylfaen" w:cs="Calibri"/>
                <w:color w:val="000000"/>
              </w:rPr>
              <w:t>4</w:t>
            </w:r>
          </w:p>
        </w:tc>
        <w:tc>
          <w:tcPr>
            <w:tcW w:w="936" w:type="dxa"/>
            <w:shd w:val="clear" w:color="auto" w:fill="auto"/>
            <w:vAlign w:val="center"/>
          </w:tcPr>
          <w:p w14:paraId="030B9962" w14:textId="77777777" w:rsidR="009C7FF5" w:rsidRPr="00B600F0" w:rsidRDefault="009C7FF5" w:rsidP="007624D2">
            <w:pPr>
              <w:spacing w:after="0"/>
              <w:jc w:val="center"/>
              <w:rPr>
                <w:rFonts w:ascii="Sylfaen" w:hAnsi="Sylfaen"/>
              </w:rPr>
            </w:pPr>
            <w:r w:rsidRPr="00B600F0">
              <w:rPr>
                <w:rFonts w:ascii="Sylfaen" w:hAnsi="Sylfaen" w:cs="Calibri"/>
                <w:color w:val="000000"/>
              </w:rPr>
              <w:t>76</w:t>
            </w:r>
          </w:p>
        </w:tc>
        <w:tc>
          <w:tcPr>
            <w:tcW w:w="1071" w:type="dxa"/>
            <w:shd w:val="clear" w:color="auto" w:fill="auto"/>
            <w:vAlign w:val="center"/>
          </w:tcPr>
          <w:p w14:paraId="6F08009E" w14:textId="77777777" w:rsidR="009C7FF5" w:rsidRPr="00B600F0" w:rsidRDefault="009C7FF5" w:rsidP="007624D2">
            <w:pPr>
              <w:spacing w:after="0"/>
              <w:jc w:val="center"/>
              <w:rPr>
                <w:rFonts w:ascii="Sylfaen" w:hAnsi="Sylfaen"/>
              </w:rPr>
            </w:pPr>
            <w:r w:rsidRPr="00B600F0">
              <w:rPr>
                <w:rFonts w:ascii="Sylfaen" w:hAnsi="Sylfaen" w:cs="Calibri"/>
                <w:color w:val="000000"/>
              </w:rPr>
              <w:t>1/2/0</w:t>
            </w:r>
          </w:p>
        </w:tc>
        <w:tc>
          <w:tcPr>
            <w:tcW w:w="496" w:type="dxa"/>
            <w:shd w:val="clear" w:color="auto" w:fill="auto"/>
            <w:vAlign w:val="center"/>
          </w:tcPr>
          <w:p w14:paraId="210C9A33"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tcPr>
          <w:p w14:paraId="7B845730" w14:textId="77777777" w:rsidR="009C7FF5" w:rsidRPr="00B600F0" w:rsidRDefault="009C7FF5" w:rsidP="007624D2">
            <w:pPr>
              <w:spacing w:after="0"/>
              <w:jc w:val="center"/>
              <w:rPr>
                <w:rFonts w:ascii="Sylfaen" w:eastAsia="Times New Roman" w:hAnsi="Sylfaen" w:cs="Times New Roman"/>
                <w:bCs/>
                <w:lang w:val="en-US"/>
              </w:rPr>
            </w:pPr>
            <w:r w:rsidRPr="00B600F0">
              <w:rPr>
                <w:rFonts w:ascii="Sylfaen" w:hAnsi="Sylfaen" w:cs="Calibri"/>
                <w:color w:val="000000"/>
              </w:rPr>
              <w:t>5</w:t>
            </w:r>
          </w:p>
        </w:tc>
        <w:tc>
          <w:tcPr>
            <w:tcW w:w="507" w:type="dxa"/>
            <w:shd w:val="clear" w:color="auto" w:fill="auto"/>
            <w:vAlign w:val="center"/>
          </w:tcPr>
          <w:p w14:paraId="1F11C347" w14:textId="77777777" w:rsidR="009C7FF5" w:rsidRPr="00B600F0" w:rsidRDefault="009C7FF5" w:rsidP="007624D2">
            <w:pPr>
              <w:spacing w:after="0"/>
              <w:jc w:val="center"/>
              <w:rPr>
                <w:rFonts w:ascii="Sylfaen" w:hAnsi="Sylfaen"/>
                <w:lang w:val="ka-GE"/>
              </w:rPr>
            </w:pPr>
          </w:p>
        </w:tc>
        <w:tc>
          <w:tcPr>
            <w:tcW w:w="509" w:type="dxa"/>
            <w:shd w:val="clear" w:color="auto" w:fill="auto"/>
            <w:vAlign w:val="center"/>
          </w:tcPr>
          <w:p w14:paraId="077D3192" w14:textId="77777777" w:rsidR="009C7FF5" w:rsidRPr="00B600F0" w:rsidRDefault="009C7FF5" w:rsidP="007624D2">
            <w:pPr>
              <w:spacing w:after="0"/>
              <w:jc w:val="center"/>
              <w:rPr>
                <w:rFonts w:ascii="Sylfaen" w:eastAsia="Times New Roman" w:hAnsi="Sylfaen" w:cs="Times New Roman"/>
                <w:bCs/>
              </w:rPr>
            </w:pPr>
          </w:p>
        </w:tc>
        <w:tc>
          <w:tcPr>
            <w:tcW w:w="653" w:type="dxa"/>
            <w:shd w:val="clear" w:color="auto" w:fill="auto"/>
            <w:vAlign w:val="center"/>
          </w:tcPr>
          <w:p w14:paraId="68E3590C" w14:textId="77777777" w:rsidR="009C7FF5" w:rsidRPr="00B600F0" w:rsidRDefault="009C7FF5" w:rsidP="007624D2">
            <w:pPr>
              <w:spacing w:after="0"/>
              <w:jc w:val="center"/>
              <w:rPr>
                <w:rFonts w:ascii="Sylfaen" w:eastAsia="Times New Roman" w:hAnsi="Sylfaen" w:cs="Times New Roman"/>
                <w:bCs/>
              </w:rPr>
            </w:pPr>
          </w:p>
        </w:tc>
        <w:tc>
          <w:tcPr>
            <w:tcW w:w="677" w:type="dxa"/>
            <w:shd w:val="clear" w:color="auto" w:fill="auto"/>
            <w:vAlign w:val="center"/>
          </w:tcPr>
          <w:p w14:paraId="74DC053C" w14:textId="77777777" w:rsidR="009C7FF5" w:rsidRPr="00B600F0" w:rsidRDefault="009C7FF5" w:rsidP="007624D2">
            <w:pPr>
              <w:spacing w:after="0"/>
              <w:jc w:val="center"/>
              <w:rPr>
                <w:rFonts w:ascii="Sylfaen" w:eastAsia="Times New Roman" w:hAnsi="Sylfaen" w:cs="Times New Roman"/>
                <w:bCs/>
              </w:rPr>
            </w:pPr>
          </w:p>
        </w:tc>
        <w:tc>
          <w:tcPr>
            <w:tcW w:w="677" w:type="dxa"/>
            <w:shd w:val="clear" w:color="auto" w:fill="auto"/>
            <w:vAlign w:val="center"/>
          </w:tcPr>
          <w:p w14:paraId="37C1D3DF" w14:textId="77777777" w:rsidR="009C7FF5" w:rsidRPr="00B600F0" w:rsidRDefault="009C7FF5" w:rsidP="007624D2">
            <w:pPr>
              <w:spacing w:after="0"/>
              <w:jc w:val="center"/>
              <w:rPr>
                <w:rFonts w:ascii="Sylfaen" w:eastAsia="Times New Roman" w:hAnsi="Sylfaen" w:cs="Times New Roman"/>
                <w:bCs/>
              </w:rPr>
            </w:pPr>
          </w:p>
        </w:tc>
        <w:tc>
          <w:tcPr>
            <w:tcW w:w="611" w:type="dxa"/>
            <w:shd w:val="clear" w:color="auto" w:fill="auto"/>
            <w:vAlign w:val="center"/>
          </w:tcPr>
          <w:p w14:paraId="21E9DC45" w14:textId="77777777" w:rsidR="009C7FF5" w:rsidRPr="00B600F0" w:rsidRDefault="009C7FF5" w:rsidP="007624D2">
            <w:pPr>
              <w:spacing w:after="0"/>
              <w:jc w:val="center"/>
              <w:rPr>
                <w:rFonts w:ascii="Sylfaen" w:eastAsia="Times New Roman" w:hAnsi="Sylfaen" w:cs="Times New Roman"/>
                <w:bCs/>
              </w:rPr>
            </w:pPr>
          </w:p>
        </w:tc>
        <w:tc>
          <w:tcPr>
            <w:tcW w:w="1276" w:type="dxa"/>
            <w:gridSpan w:val="2"/>
            <w:shd w:val="clear" w:color="auto" w:fill="auto"/>
            <w:vAlign w:val="center"/>
          </w:tcPr>
          <w:p w14:paraId="23B3F6C5" w14:textId="77777777" w:rsidR="009C7FF5" w:rsidRPr="00B600F0" w:rsidRDefault="009C7FF5" w:rsidP="007624D2">
            <w:pPr>
              <w:spacing w:after="0"/>
              <w:jc w:val="center"/>
              <w:rPr>
                <w:rFonts w:ascii="Sylfaen" w:eastAsia="Times New Roman" w:hAnsi="Sylfaen" w:cs="Times New Roman"/>
                <w:bCs/>
                <w:lang w:val="ka-GE"/>
              </w:rPr>
            </w:pPr>
          </w:p>
        </w:tc>
      </w:tr>
      <w:tr w:rsidR="009C7FF5" w:rsidRPr="00B600F0" w14:paraId="357253E2" w14:textId="77777777" w:rsidTr="002D39A1">
        <w:trPr>
          <w:trHeight w:val="356"/>
          <w:jc w:val="center"/>
        </w:trPr>
        <w:tc>
          <w:tcPr>
            <w:tcW w:w="679" w:type="dxa"/>
            <w:shd w:val="clear" w:color="auto" w:fill="auto"/>
            <w:vAlign w:val="center"/>
            <w:hideMark/>
          </w:tcPr>
          <w:p w14:paraId="2EADFCAF" w14:textId="77777777" w:rsidR="009C7FF5" w:rsidRPr="00B600F0" w:rsidRDefault="009C7FF5" w:rsidP="007624D2">
            <w:pPr>
              <w:spacing w:after="0"/>
              <w:rPr>
                <w:rFonts w:ascii="Sylfaen" w:eastAsia="Times New Roman" w:hAnsi="Sylfaen" w:cs="Times New Roman"/>
                <w:b/>
                <w:bCs/>
              </w:rPr>
            </w:pPr>
            <w:r w:rsidRPr="00B600F0">
              <w:rPr>
                <w:rFonts w:ascii="Sylfaen" w:eastAsia="Times New Roman" w:hAnsi="Sylfaen" w:cs="Times New Roman"/>
                <w:b/>
                <w:bCs/>
                <w:lang w:val="ka-GE"/>
              </w:rPr>
              <w:t>1.5</w:t>
            </w:r>
          </w:p>
        </w:tc>
        <w:tc>
          <w:tcPr>
            <w:tcW w:w="4206" w:type="dxa"/>
            <w:gridSpan w:val="2"/>
            <w:shd w:val="clear" w:color="auto" w:fill="auto"/>
            <w:vAlign w:val="center"/>
            <w:hideMark/>
          </w:tcPr>
          <w:p w14:paraId="63C394EC" w14:textId="7C208740" w:rsidR="009C7FF5" w:rsidRPr="00B600F0" w:rsidRDefault="00006E27" w:rsidP="007624D2">
            <w:pPr>
              <w:spacing w:after="0"/>
              <w:rPr>
                <w:rFonts w:ascii="Sylfaen" w:eastAsia="Times New Roman" w:hAnsi="Sylfaen" w:cs="Times New Roman"/>
                <w:bCs/>
              </w:rPr>
            </w:pPr>
            <w:r w:rsidRPr="00B600F0">
              <w:rPr>
                <w:rFonts w:ascii="Sylfaen" w:hAnsi="Sylfaen" w:cs="Calibri"/>
                <w:color w:val="000000"/>
              </w:rPr>
              <w:t>Microeconomics</w:t>
            </w:r>
          </w:p>
        </w:tc>
        <w:tc>
          <w:tcPr>
            <w:tcW w:w="551" w:type="dxa"/>
            <w:shd w:val="clear" w:color="auto" w:fill="auto"/>
            <w:vAlign w:val="center"/>
            <w:hideMark/>
          </w:tcPr>
          <w:p w14:paraId="61350949"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756" w:type="dxa"/>
            <w:shd w:val="clear" w:color="auto" w:fill="auto"/>
            <w:vAlign w:val="center"/>
            <w:hideMark/>
          </w:tcPr>
          <w:p w14:paraId="4AB21068"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125</w:t>
            </w:r>
          </w:p>
        </w:tc>
        <w:tc>
          <w:tcPr>
            <w:tcW w:w="900" w:type="dxa"/>
            <w:shd w:val="clear" w:color="auto" w:fill="auto"/>
            <w:vAlign w:val="center"/>
            <w:hideMark/>
          </w:tcPr>
          <w:p w14:paraId="2C2C4C49"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45</w:t>
            </w:r>
          </w:p>
        </w:tc>
        <w:tc>
          <w:tcPr>
            <w:tcW w:w="756" w:type="dxa"/>
            <w:shd w:val="clear" w:color="auto" w:fill="auto"/>
            <w:vAlign w:val="center"/>
            <w:hideMark/>
          </w:tcPr>
          <w:p w14:paraId="3A775294"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3</w:t>
            </w:r>
          </w:p>
        </w:tc>
        <w:tc>
          <w:tcPr>
            <w:tcW w:w="936" w:type="dxa"/>
            <w:shd w:val="clear" w:color="auto" w:fill="auto"/>
            <w:vAlign w:val="center"/>
            <w:hideMark/>
          </w:tcPr>
          <w:p w14:paraId="0EA7CB3D"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77</w:t>
            </w:r>
          </w:p>
        </w:tc>
        <w:tc>
          <w:tcPr>
            <w:tcW w:w="1071" w:type="dxa"/>
            <w:shd w:val="clear" w:color="auto" w:fill="auto"/>
            <w:vAlign w:val="center"/>
            <w:hideMark/>
          </w:tcPr>
          <w:p w14:paraId="562CA3F9"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1/2/0</w:t>
            </w:r>
          </w:p>
        </w:tc>
        <w:tc>
          <w:tcPr>
            <w:tcW w:w="496" w:type="dxa"/>
            <w:shd w:val="clear" w:color="auto" w:fill="auto"/>
            <w:vAlign w:val="center"/>
            <w:hideMark/>
          </w:tcPr>
          <w:p w14:paraId="099B65DF"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hideMark/>
          </w:tcPr>
          <w:p w14:paraId="299FCA65"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7" w:type="dxa"/>
            <w:shd w:val="clear" w:color="auto" w:fill="auto"/>
            <w:vAlign w:val="center"/>
            <w:hideMark/>
          </w:tcPr>
          <w:p w14:paraId="722448E0"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509" w:type="dxa"/>
            <w:shd w:val="clear" w:color="auto" w:fill="auto"/>
            <w:vAlign w:val="center"/>
            <w:hideMark/>
          </w:tcPr>
          <w:p w14:paraId="750C9E73" w14:textId="77777777" w:rsidR="009C7FF5" w:rsidRPr="00B600F0" w:rsidRDefault="009C7FF5" w:rsidP="007624D2">
            <w:pPr>
              <w:spacing w:after="0"/>
              <w:jc w:val="center"/>
              <w:rPr>
                <w:rFonts w:ascii="Sylfaen" w:eastAsia="Times New Roman" w:hAnsi="Sylfaen" w:cs="Times New Roman"/>
                <w:bCs/>
              </w:rPr>
            </w:pPr>
          </w:p>
        </w:tc>
        <w:tc>
          <w:tcPr>
            <w:tcW w:w="653" w:type="dxa"/>
            <w:shd w:val="clear" w:color="auto" w:fill="auto"/>
            <w:vAlign w:val="center"/>
            <w:hideMark/>
          </w:tcPr>
          <w:p w14:paraId="0027A355" w14:textId="77777777" w:rsidR="009C7FF5" w:rsidRPr="00B600F0" w:rsidRDefault="009C7FF5" w:rsidP="007624D2">
            <w:pPr>
              <w:spacing w:after="0"/>
              <w:jc w:val="center"/>
              <w:rPr>
                <w:rFonts w:ascii="Sylfaen" w:eastAsia="Times New Roman" w:hAnsi="Sylfaen" w:cs="Times New Roman"/>
                <w:bCs/>
              </w:rPr>
            </w:pPr>
          </w:p>
        </w:tc>
        <w:tc>
          <w:tcPr>
            <w:tcW w:w="677" w:type="dxa"/>
            <w:shd w:val="clear" w:color="auto" w:fill="auto"/>
            <w:vAlign w:val="center"/>
            <w:hideMark/>
          </w:tcPr>
          <w:p w14:paraId="0BB1A99B" w14:textId="77777777" w:rsidR="009C7FF5" w:rsidRPr="00B600F0" w:rsidRDefault="009C7FF5" w:rsidP="007624D2">
            <w:pPr>
              <w:spacing w:after="0"/>
              <w:jc w:val="center"/>
              <w:rPr>
                <w:rFonts w:ascii="Sylfaen" w:eastAsia="Times New Roman" w:hAnsi="Sylfaen" w:cs="Times New Roman"/>
                <w:bCs/>
              </w:rPr>
            </w:pPr>
          </w:p>
        </w:tc>
        <w:tc>
          <w:tcPr>
            <w:tcW w:w="677" w:type="dxa"/>
            <w:shd w:val="clear" w:color="auto" w:fill="auto"/>
            <w:vAlign w:val="center"/>
            <w:hideMark/>
          </w:tcPr>
          <w:p w14:paraId="39C45BDA" w14:textId="77777777" w:rsidR="009C7FF5" w:rsidRPr="00B600F0" w:rsidRDefault="009C7FF5" w:rsidP="007624D2">
            <w:pPr>
              <w:spacing w:after="0"/>
              <w:jc w:val="center"/>
              <w:rPr>
                <w:rFonts w:ascii="Sylfaen" w:eastAsia="Times New Roman" w:hAnsi="Sylfaen" w:cs="Times New Roman"/>
                <w:bCs/>
              </w:rPr>
            </w:pPr>
          </w:p>
        </w:tc>
        <w:tc>
          <w:tcPr>
            <w:tcW w:w="611" w:type="dxa"/>
            <w:shd w:val="clear" w:color="auto" w:fill="auto"/>
            <w:vAlign w:val="center"/>
            <w:hideMark/>
          </w:tcPr>
          <w:p w14:paraId="3D04996C" w14:textId="77777777" w:rsidR="009C7FF5" w:rsidRPr="00B600F0" w:rsidRDefault="009C7FF5" w:rsidP="007624D2">
            <w:pPr>
              <w:spacing w:after="0"/>
              <w:jc w:val="center"/>
              <w:rPr>
                <w:rFonts w:ascii="Sylfaen" w:eastAsia="Times New Roman" w:hAnsi="Sylfaen" w:cs="Times New Roman"/>
                <w:bCs/>
              </w:rPr>
            </w:pPr>
          </w:p>
        </w:tc>
        <w:tc>
          <w:tcPr>
            <w:tcW w:w="1276" w:type="dxa"/>
            <w:gridSpan w:val="2"/>
            <w:shd w:val="clear" w:color="auto" w:fill="auto"/>
            <w:vAlign w:val="center"/>
            <w:hideMark/>
          </w:tcPr>
          <w:p w14:paraId="747E899D" w14:textId="77777777" w:rsidR="009C7FF5" w:rsidRPr="00B600F0" w:rsidRDefault="009C7FF5" w:rsidP="007624D2">
            <w:pPr>
              <w:spacing w:after="0"/>
              <w:jc w:val="center"/>
              <w:rPr>
                <w:rFonts w:ascii="Sylfaen" w:eastAsia="Times New Roman" w:hAnsi="Sylfaen" w:cs="Times New Roman"/>
                <w:bCs/>
                <w:lang w:val="ka-GE"/>
              </w:rPr>
            </w:pPr>
          </w:p>
        </w:tc>
      </w:tr>
      <w:tr w:rsidR="009C7FF5" w:rsidRPr="00B600F0" w14:paraId="48A56B34" w14:textId="77777777" w:rsidTr="002D39A1">
        <w:trPr>
          <w:trHeight w:val="356"/>
          <w:jc w:val="center"/>
        </w:trPr>
        <w:tc>
          <w:tcPr>
            <w:tcW w:w="679" w:type="dxa"/>
            <w:shd w:val="clear" w:color="auto" w:fill="auto"/>
            <w:vAlign w:val="center"/>
            <w:hideMark/>
          </w:tcPr>
          <w:p w14:paraId="7E08C4B6" w14:textId="77777777" w:rsidR="009C7FF5" w:rsidRPr="00B600F0" w:rsidRDefault="009C7FF5" w:rsidP="007624D2">
            <w:pPr>
              <w:spacing w:after="0"/>
              <w:rPr>
                <w:rFonts w:ascii="Sylfaen" w:eastAsia="Times New Roman" w:hAnsi="Sylfaen" w:cs="Times New Roman"/>
                <w:b/>
                <w:bCs/>
              </w:rPr>
            </w:pPr>
            <w:r w:rsidRPr="00B600F0">
              <w:rPr>
                <w:rFonts w:ascii="Sylfaen" w:eastAsia="Times New Roman" w:hAnsi="Sylfaen" w:cs="Times New Roman"/>
                <w:b/>
                <w:bCs/>
                <w:lang w:val="ka-GE"/>
              </w:rPr>
              <w:t>1.6</w:t>
            </w:r>
          </w:p>
        </w:tc>
        <w:tc>
          <w:tcPr>
            <w:tcW w:w="4206" w:type="dxa"/>
            <w:gridSpan w:val="2"/>
            <w:shd w:val="clear" w:color="auto" w:fill="auto"/>
            <w:vAlign w:val="center"/>
            <w:hideMark/>
          </w:tcPr>
          <w:p w14:paraId="316F827D" w14:textId="37F5287D" w:rsidR="009C7FF5" w:rsidRPr="00B600F0" w:rsidRDefault="00006E27" w:rsidP="007624D2">
            <w:pPr>
              <w:spacing w:after="0"/>
              <w:rPr>
                <w:rFonts w:ascii="Sylfaen" w:eastAsia="Times New Roman" w:hAnsi="Sylfaen" w:cs="Times New Roman"/>
                <w:bCs/>
                <w:lang w:val="ka-GE"/>
              </w:rPr>
            </w:pPr>
            <w:r w:rsidRPr="00B600F0">
              <w:rPr>
                <w:rFonts w:ascii="Sylfaen" w:hAnsi="Sylfaen" w:cs="Calibri"/>
                <w:color w:val="000000"/>
              </w:rPr>
              <w:t xml:space="preserve">Economic </w:t>
            </w:r>
            <w:r w:rsidR="0018092F">
              <w:rPr>
                <w:rFonts w:ascii="Sylfaen" w:hAnsi="Sylfaen" w:cs="Calibri"/>
                <w:color w:val="000000"/>
                <w:lang w:val="en-US"/>
              </w:rPr>
              <w:t>s</w:t>
            </w:r>
            <w:r w:rsidRPr="00B600F0">
              <w:rPr>
                <w:rFonts w:ascii="Sylfaen" w:hAnsi="Sylfaen" w:cs="Calibri"/>
                <w:color w:val="000000"/>
              </w:rPr>
              <w:t>tatistics 1</w:t>
            </w:r>
          </w:p>
        </w:tc>
        <w:tc>
          <w:tcPr>
            <w:tcW w:w="551" w:type="dxa"/>
            <w:shd w:val="clear" w:color="auto" w:fill="auto"/>
            <w:vAlign w:val="center"/>
            <w:hideMark/>
          </w:tcPr>
          <w:p w14:paraId="1DEDBF5E"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756" w:type="dxa"/>
            <w:shd w:val="clear" w:color="auto" w:fill="auto"/>
            <w:vAlign w:val="center"/>
            <w:hideMark/>
          </w:tcPr>
          <w:p w14:paraId="44D33757"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125</w:t>
            </w:r>
          </w:p>
        </w:tc>
        <w:tc>
          <w:tcPr>
            <w:tcW w:w="900" w:type="dxa"/>
            <w:shd w:val="clear" w:color="auto" w:fill="auto"/>
            <w:vAlign w:val="center"/>
            <w:hideMark/>
          </w:tcPr>
          <w:p w14:paraId="75FED54D"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45</w:t>
            </w:r>
          </w:p>
        </w:tc>
        <w:tc>
          <w:tcPr>
            <w:tcW w:w="756" w:type="dxa"/>
            <w:shd w:val="clear" w:color="auto" w:fill="auto"/>
            <w:vAlign w:val="center"/>
            <w:hideMark/>
          </w:tcPr>
          <w:p w14:paraId="4C49DCDD"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4</w:t>
            </w:r>
          </w:p>
        </w:tc>
        <w:tc>
          <w:tcPr>
            <w:tcW w:w="936" w:type="dxa"/>
            <w:shd w:val="clear" w:color="auto" w:fill="auto"/>
            <w:vAlign w:val="center"/>
            <w:hideMark/>
          </w:tcPr>
          <w:p w14:paraId="48AAE7B8"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76</w:t>
            </w:r>
          </w:p>
        </w:tc>
        <w:tc>
          <w:tcPr>
            <w:tcW w:w="1071" w:type="dxa"/>
            <w:shd w:val="clear" w:color="auto" w:fill="auto"/>
            <w:vAlign w:val="center"/>
            <w:hideMark/>
          </w:tcPr>
          <w:p w14:paraId="5F886B16"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1/2/0</w:t>
            </w:r>
          </w:p>
        </w:tc>
        <w:tc>
          <w:tcPr>
            <w:tcW w:w="496" w:type="dxa"/>
            <w:shd w:val="clear" w:color="auto" w:fill="auto"/>
            <w:vAlign w:val="center"/>
            <w:hideMark/>
          </w:tcPr>
          <w:p w14:paraId="0F8124C1"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hideMark/>
          </w:tcPr>
          <w:p w14:paraId="686BB9F5"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7" w:type="dxa"/>
            <w:shd w:val="clear" w:color="auto" w:fill="auto"/>
            <w:vAlign w:val="center"/>
            <w:hideMark/>
          </w:tcPr>
          <w:p w14:paraId="07C9CE8A"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509" w:type="dxa"/>
            <w:shd w:val="clear" w:color="auto" w:fill="auto"/>
            <w:vAlign w:val="center"/>
            <w:hideMark/>
          </w:tcPr>
          <w:p w14:paraId="64053223" w14:textId="77777777" w:rsidR="009C7FF5" w:rsidRPr="00B600F0" w:rsidRDefault="009C7FF5" w:rsidP="007624D2">
            <w:pPr>
              <w:spacing w:after="0"/>
              <w:jc w:val="center"/>
              <w:rPr>
                <w:rFonts w:ascii="Sylfaen" w:eastAsia="Times New Roman" w:hAnsi="Sylfaen" w:cs="Times New Roman"/>
                <w:bCs/>
              </w:rPr>
            </w:pPr>
          </w:p>
        </w:tc>
        <w:tc>
          <w:tcPr>
            <w:tcW w:w="653" w:type="dxa"/>
            <w:shd w:val="clear" w:color="auto" w:fill="auto"/>
            <w:vAlign w:val="center"/>
            <w:hideMark/>
          </w:tcPr>
          <w:p w14:paraId="366156C9" w14:textId="77777777" w:rsidR="009C7FF5" w:rsidRPr="00B600F0" w:rsidRDefault="009C7FF5" w:rsidP="007624D2">
            <w:pPr>
              <w:spacing w:after="0"/>
              <w:jc w:val="center"/>
              <w:rPr>
                <w:rFonts w:ascii="Sylfaen" w:eastAsia="Times New Roman" w:hAnsi="Sylfaen" w:cs="Times New Roman"/>
                <w:bCs/>
              </w:rPr>
            </w:pPr>
          </w:p>
        </w:tc>
        <w:tc>
          <w:tcPr>
            <w:tcW w:w="677" w:type="dxa"/>
            <w:shd w:val="clear" w:color="auto" w:fill="auto"/>
            <w:vAlign w:val="center"/>
            <w:hideMark/>
          </w:tcPr>
          <w:p w14:paraId="4F4B3057" w14:textId="77777777" w:rsidR="009C7FF5" w:rsidRPr="00B600F0" w:rsidRDefault="009C7FF5" w:rsidP="007624D2">
            <w:pPr>
              <w:spacing w:after="0"/>
              <w:jc w:val="center"/>
              <w:rPr>
                <w:rFonts w:ascii="Sylfaen" w:eastAsia="Times New Roman" w:hAnsi="Sylfaen" w:cs="Times New Roman"/>
                <w:bCs/>
              </w:rPr>
            </w:pPr>
          </w:p>
        </w:tc>
        <w:tc>
          <w:tcPr>
            <w:tcW w:w="677" w:type="dxa"/>
            <w:shd w:val="clear" w:color="auto" w:fill="auto"/>
            <w:vAlign w:val="center"/>
            <w:hideMark/>
          </w:tcPr>
          <w:p w14:paraId="128A52D9" w14:textId="77777777" w:rsidR="009C7FF5" w:rsidRPr="00B600F0" w:rsidRDefault="009C7FF5" w:rsidP="007624D2">
            <w:pPr>
              <w:spacing w:after="0"/>
              <w:jc w:val="center"/>
              <w:rPr>
                <w:rFonts w:ascii="Sylfaen" w:eastAsia="Times New Roman" w:hAnsi="Sylfaen" w:cs="Times New Roman"/>
                <w:bCs/>
              </w:rPr>
            </w:pPr>
          </w:p>
        </w:tc>
        <w:tc>
          <w:tcPr>
            <w:tcW w:w="611" w:type="dxa"/>
            <w:shd w:val="clear" w:color="auto" w:fill="auto"/>
            <w:vAlign w:val="center"/>
            <w:hideMark/>
          </w:tcPr>
          <w:p w14:paraId="5F990F1E" w14:textId="77777777" w:rsidR="009C7FF5" w:rsidRPr="00B600F0" w:rsidRDefault="009C7FF5" w:rsidP="007624D2">
            <w:pPr>
              <w:spacing w:after="0"/>
              <w:jc w:val="center"/>
              <w:rPr>
                <w:rFonts w:ascii="Sylfaen" w:eastAsia="Times New Roman" w:hAnsi="Sylfaen" w:cs="Times New Roman"/>
                <w:bCs/>
              </w:rPr>
            </w:pPr>
          </w:p>
        </w:tc>
        <w:tc>
          <w:tcPr>
            <w:tcW w:w="1276" w:type="dxa"/>
            <w:gridSpan w:val="2"/>
            <w:shd w:val="clear" w:color="auto" w:fill="auto"/>
            <w:vAlign w:val="center"/>
            <w:hideMark/>
          </w:tcPr>
          <w:p w14:paraId="0DE5EC42" w14:textId="77777777" w:rsidR="009C7FF5" w:rsidRPr="00B600F0" w:rsidRDefault="009C7FF5" w:rsidP="007624D2">
            <w:pPr>
              <w:spacing w:after="0"/>
              <w:jc w:val="center"/>
              <w:rPr>
                <w:rFonts w:ascii="Sylfaen" w:eastAsia="Times New Roman" w:hAnsi="Sylfaen" w:cs="Times New Roman"/>
                <w:bCs/>
              </w:rPr>
            </w:pPr>
          </w:p>
        </w:tc>
      </w:tr>
      <w:tr w:rsidR="009C7FF5" w:rsidRPr="00B600F0" w14:paraId="03BB0727" w14:textId="77777777" w:rsidTr="002D39A1">
        <w:trPr>
          <w:trHeight w:val="356"/>
          <w:jc w:val="center"/>
        </w:trPr>
        <w:tc>
          <w:tcPr>
            <w:tcW w:w="679" w:type="dxa"/>
            <w:shd w:val="clear" w:color="auto" w:fill="auto"/>
            <w:vAlign w:val="center"/>
          </w:tcPr>
          <w:p w14:paraId="0D0E91D2" w14:textId="77777777" w:rsidR="009C7FF5" w:rsidRPr="00B600F0" w:rsidRDefault="009C7FF5" w:rsidP="007624D2">
            <w:pPr>
              <w:spacing w:after="0"/>
              <w:rPr>
                <w:rFonts w:ascii="Sylfaen" w:eastAsia="Times New Roman" w:hAnsi="Sylfaen" w:cs="Times New Roman"/>
                <w:b/>
                <w:bCs/>
              </w:rPr>
            </w:pPr>
            <w:r w:rsidRPr="00B600F0">
              <w:rPr>
                <w:rFonts w:ascii="Sylfaen" w:eastAsia="Times New Roman" w:hAnsi="Sylfaen" w:cs="Times New Roman"/>
                <w:b/>
                <w:bCs/>
                <w:lang w:val="ka-GE"/>
              </w:rPr>
              <w:t>1.7</w:t>
            </w:r>
          </w:p>
        </w:tc>
        <w:tc>
          <w:tcPr>
            <w:tcW w:w="4206" w:type="dxa"/>
            <w:gridSpan w:val="2"/>
            <w:shd w:val="clear" w:color="auto" w:fill="auto"/>
            <w:vAlign w:val="center"/>
            <w:hideMark/>
          </w:tcPr>
          <w:p w14:paraId="02FCD64C" w14:textId="186F6DFC" w:rsidR="009C7FF5" w:rsidRPr="00B600F0" w:rsidRDefault="00006E27" w:rsidP="007624D2">
            <w:pPr>
              <w:spacing w:after="0"/>
              <w:rPr>
                <w:rFonts w:ascii="Sylfaen" w:eastAsia="Times New Roman" w:hAnsi="Sylfaen" w:cs="Times New Roman"/>
                <w:bCs/>
              </w:rPr>
            </w:pPr>
            <w:r w:rsidRPr="00B600F0">
              <w:rPr>
                <w:rFonts w:ascii="Sylfaen" w:hAnsi="Sylfaen" w:cs="Calibri"/>
                <w:color w:val="000000"/>
              </w:rPr>
              <w:t>Macroeconomics</w:t>
            </w:r>
          </w:p>
        </w:tc>
        <w:tc>
          <w:tcPr>
            <w:tcW w:w="551" w:type="dxa"/>
            <w:shd w:val="clear" w:color="auto" w:fill="auto"/>
            <w:vAlign w:val="center"/>
            <w:hideMark/>
          </w:tcPr>
          <w:p w14:paraId="38B5CD25"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756" w:type="dxa"/>
            <w:shd w:val="clear" w:color="auto" w:fill="auto"/>
            <w:vAlign w:val="center"/>
            <w:hideMark/>
          </w:tcPr>
          <w:p w14:paraId="318BCC60"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125</w:t>
            </w:r>
          </w:p>
        </w:tc>
        <w:tc>
          <w:tcPr>
            <w:tcW w:w="900" w:type="dxa"/>
            <w:shd w:val="clear" w:color="auto" w:fill="auto"/>
            <w:vAlign w:val="center"/>
            <w:hideMark/>
          </w:tcPr>
          <w:p w14:paraId="5B2C57BD"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45</w:t>
            </w:r>
          </w:p>
        </w:tc>
        <w:tc>
          <w:tcPr>
            <w:tcW w:w="756" w:type="dxa"/>
            <w:shd w:val="clear" w:color="auto" w:fill="auto"/>
            <w:vAlign w:val="center"/>
            <w:hideMark/>
          </w:tcPr>
          <w:p w14:paraId="4F2ED7D5"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4</w:t>
            </w:r>
          </w:p>
        </w:tc>
        <w:tc>
          <w:tcPr>
            <w:tcW w:w="936" w:type="dxa"/>
            <w:shd w:val="clear" w:color="auto" w:fill="auto"/>
            <w:vAlign w:val="center"/>
            <w:hideMark/>
          </w:tcPr>
          <w:p w14:paraId="531AEEFA"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76</w:t>
            </w:r>
          </w:p>
        </w:tc>
        <w:tc>
          <w:tcPr>
            <w:tcW w:w="1071" w:type="dxa"/>
            <w:shd w:val="clear" w:color="auto" w:fill="auto"/>
            <w:vAlign w:val="center"/>
            <w:hideMark/>
          </w:tcPr>
          <w:p w14:paraId="4B4EDC8A"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1/2/0</w:t>
            </w:r>
          </w:p>
        </w:tc>
        <w:tc>
          <w:tcPr>
            <w:tcW w:w="496" w:type="dxa"/>
            <w:shd w:val="clear" w:color="auto" w:fill="auto"/>
            <w:vAlign w:val="center"/>
            <w:hideMark/>
          </w:tcPr>
          <w:p w14:paraId="2B6F6D4E"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hideMark/>
          </w:tcPr>
          <w:p w14:paraId="6CC114A3"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7" w:type="dxa"/>
            <w:shd w:val="clear" w:color="auto" w:fill="auto"/>
            <w:vAlign w:val="center"/>
            <w:hideMark/>
          </w:tcPr>
          <w:p w14:paraId="4641A01C"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9" w:type="dxa"/>
            <w:shd w:val="clear" w:color="auto" w:fill="auto"/>
            <w:vAlign w:val="center"/>
            <w:hideMark/>
          </w:tcPr>
          <w:p w14:paraId="5EA8256A"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653" w:type="dxa"/>
            <w:shd w:val="clear" w:color="auto" w:fill="auto"/>
            <w:vAlign w:val="center"/>
            <w:hideMark/>
          </w:tcPr>
          <w:p w14:paraId="73B04C24" w14:textId="77777777" w:rsidR="009C7FF5" w:rsidRPr="00B600F0" w:rsidRDefault="009C7FF5" w:rsidP="007624D2">
            <w:pPr>
              <w:spacing w:after="0"/>
              <w:jc w:val="center"/>
              <w:rPr>
                <w:rFonts w:ascii="Sylfaen" w:eastAsia="Times New Roman" w:hAnsi="Sylfaen" w:cs="Times New Roman"/>
                <w:bCs/>
              </w:rPr>
            </w:pPr>
          </w:p>
        </w:tc>
        <w:tc>
          <w:tcPr>
            <w:tcW w:w="677" w:type="dxa"/>
            <w:shd w:val="clear" w:color="auto" w:fill="auto"/>
            <w:vAlign w:val="center"/>
            <w:hideMark/>
          </w:tcPr>
          <w:p w14:paraId="4D65EBDA" w14:textId="77777777" w:rsidR="009C7FF5" w:rsidRPr="00B600F0" w:rsidRDefault="009C7FF5" w:rsidP="007624D2">
            <w:pPr>
              <w:spacing w:after="0"/>
              <w:jc w:val="center"/>
              <w:rPr>
                <w:rFonts w:ascii="Sylfaen" w:eastAsia="Times New Roman" w:hAnsi="Sylfaen" w:cs="Times New Roman"/>
                <w:bCs/>
              </w:rPr>
            </w:pPr>
          </w:p>
        </w:tc>
        <w:tc>
          <w:tcPr>
            <w:tcW w:w="677" w:type="dxa"/>
            <w:shd w:val="clear" w:color="auto" w:fill="auto"/>
            <w:vAlign w:val="center"/>
            <w:hideMark/>
          </w:tcPr>
          <w:p w14:paraId="5A15DDE4" w14:textId="77777777" w:rsidR="009C7FF5" w:rsidRPr="00B600F0" w:rsidRDefault="009C7FF5" w:rsidP="007624D2">
            <w:pPr>
              <w:spacing w:after="0"/>
              <w:jc w:val="center"/>
              <w:rPr>
                <w:rFonts w:ascii="Sylfaen" w:eastAsia="Times New Roman" w:hAnsi="Sylfaen" w:cs="Times New Roman"/>
                <w:bCs/>
              </w:rPr>
            </w:pPr>
          </w:p>
        </w:tc>
        <w:tc>
          <w:tcPr>
            <w:tcW w:w="611" w:type="dxa"/>
            <w:shd w:val="clear" w:color="auto" w:fill="auto"/>
            <w:vAlign w:val="center"/>
            <w:hideMark/>
          </w:tcPr>
          <w:p w14:paraId="13EE498D" w14:textId="77777777" w:rsidR="009C7FF5" w:rsidRPr="00B600F0" w:rsidRDefault="009C7FF5" w:rsidP="007624D2">
            <w:pPr>
              <w:spacing w:after="0"/>
              <w:jc w:val="center"/>
              <w:rPr>
                <w:rFonts w:ascii="Sylfaen" w:eastAsia="Times New Roman" w:hAnsi="Sylfaen" w:cs="Times New Roman"/>
                <w:bCs/>
              </w:rPr>
            </w:pPr>
          </w:p>
        </w:tc>
        <w:tc>
          <w:tcPr>
            <w:tcW w:w="1276" w:type="dxa"/>
            <w:gridSpan w:val="2"/>
            <w:shd w:val="clear" w:color="auto" w:fill="auto"/>
            <w:vAlign w:val="center"/>
            <w:hideMark/>
          </w:tcPr>
          <w:p w14:paraId="378851E8" w14:textId="77777777" w:rsidR="009C7FF5" w:rsidRPr="00B600F0" w:rsidRDefault="009C7FF5" w:rsidP="007624D2">
            <w:pPr>
              <w:spacing w:after="0"/>
              <w:jc w:val="center"/>
              <w:rPr>
                <w:rFonts w:ascii="Sylfaen" w:eastAsia="Times New Roman" w:hAnsi="Sylfaen" w:cs="Times New Roman"/>
                <w:bCs/>
                <w:lang w:val="ka-GE"/>
              </w:rPr>
            </w:pPr>
            <w:r w:rsidRPr="00B600F0">
              <w:rPr>
                <w:rFonts w:ascii="Sylfaen" w:eastAsia="Times New Roman" w:hAnsi="Sylfaen" w:cs="Times New Roman"/>
                <w:bCs/>
                <w:lang w:val="ka-GE"/>
              </w:rPr>
              <w:t>1.</w:t>
            </w:r>
            <w:r w:rsidR="004B2C27" w:rsidRPr="00B600F0">
              <w:rPr>
                <w:rFonts w:ascii="Sylfaen" w:eastAsia="Times New Roman" w:hAnsi="Sylfaen" w:cs="Times New Roman"/>
                <w:bCs/>
                <w:lang w:val="ka-GE"/>
              </w:rPr>
              <w:t>5</w:t>
            </w:r>
          </w:p>
        </w:tc>
      </w:tr>
      <w:tr w:rsidR="009C7FF5" w:rsidRPr="00B600F0" w14:paraId="21D25AD0" w14:textId="77777777" w:rsidTr="002D39A1">
        <w:trPr>
          <w:trHeight w:val="356"/>
          <w:jc w:val="center"/>
        </w:trPr>
        <w:tc>
          <w:tcPr>
            <w:tcW w:w="679" w:type="dxa"/>
            <w:shd w:val="clear" w:color="auto" w:fill="auto"/>
            <w:vAlign w:val="center"/>
          </w:tcPr>
          <w:p w14:paraId="390E1CCA" w14:textId="77777777" w:rsidR="009C7FF5" w:rsidRPr="00B600F0" w:rsidRDefault="009C7FF5" w:rsidP="007624D2">
            <w:pPr>
              <w:spacing w:after="0"/>
              <w:rPr>
                <w:rFonts w:ascii="Sylfaen" w:eastAsia="Times New Roman" w:hAnsi="Sylfaen" w:cs="Times New Roman"/>
                <w:b/>
                <w:bCs/>
              </w:rPr>
            </w:pPr>
            <w:r w:rsidRPr="00B600F0">
              <w:rPr>
                <w:rFonts w:ascii="Sylfaen" w:eastAsia="Times New Roman" w:hAnsi="Sylfaen" w:cs="Times New Roman"/>
                <w:b/>
                <w:bCs/>
                <w:lang w:val="ka-GE"/>
              </w:rPr>
              <w:t>1.8</w:t>
            </w:r>
          </w:p>
        </w:tc>
        <w:tc>
          <w:tcPr>
            <w:tcW w:w="4206" w:type="dxa"/>
            <w:gridSpan w:val="2"/>
            <w:shd w:val="clear" w:color="auto" w:fill="auto"/>
            <w:vAlign w:val="center"/>
            <w:hideMark/>
          </w:tcPr>
          <w:p w14:paraId="6D733F02" w14:textId="01A2A710" w:rsidR="009C7FF5" w:rsidRPr="00B600F0" w:rsidRDefault="00006E27" w:rsidP="007624D2">
            <w:pPr>
              <w:spacing w:after="0"/>
              <w:rPr>
                <w:rFonts w:ascii="Sylfaen" w:eastAsia="Times New Roman" w:hAnsi="Sylfaen" w:cs="Times New Roman"/>
                <w:bCs/>
              </w:rPr>
            </w:pPr>
            <w:r w:rsidRPr="00B600F0">
              <w:rPr>
                <w:rFonts w:ascii="Sylfaen" w:hAnsi="Sylfaen" w:cs="Calibri"/>
                <w:color w:val="000000"/>
              </w:rPr>
              <w:t>International Economics 1</w:t>
            </w:r>
          </w:p>
        </w:tc>
        <w:tc>
          <w:tcPr>
            <w:tcW w:w="551" w:type="dxa"/>
            <w:shd w:val="clear" w:color="auto" w:fill="auto"/>
            <w:vAlign w:val="center"/>
            <w:hideMark/>
          </w:tcPr>
          <w:p w14:paraId="79451075"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756" w:type="dxa"/>
            <w:shd w:val="clear" w:color="auto" w:fill="auto"/>
            <w:vAlign w:val="center"/>
            <w:hideMark/>
          </w:tcPr>
          <w:p w14:paraId="69954586"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125</w:t>
            </w:r>
          </w:p>
        </w:tc>
        <w:tc>
          <w:tcPr>
            <w:tcW w:w="900" w:type="dxa"/>
            <w:shd w:val="clear" w:color="auto" w:fill="auto"/>
            <w:vAlign w:val="center"/>
            <w:hideMark/>
          </w:tcPr>
          <w:p w14:paraId="1E990A9C"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60</w:t>
            </w:r>
          </w:p>
        </w:tc>
        <w:tc>
          <w:tcPr>
            <w:tcW w:w="756" w:type="dxa"/>
            <w:shd w:val="clear" w:color="auto" w:fill="auto"/>
            <w:vAlign w:val="center"/>
            <w:hideMark/>
          </w:tcPr>
          <w:p w14:paraId="7038CFD8"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3,5</w:t>
            </w:r>
          </w:p>
        </w:tc>
        <w:tc>
          <w:tcPr>
            <w:tcW w:w="936" w:type="dxa"/>
            <w:shd w:val="clear" w:color="auto" w:fill="auto"/>
            <w:vAlign w:val="center"/>
            <w:hideMark/>
          </w:tcPr>
          <w:p w14:paraId="4E8A951E"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61,5</w:t>
            </w:r>
          </w:p>
        </w:tc>
        <w:tc>
          <w:tcPr>
            <w:tcW w:w="1071" w:type="dxa"/>
            <w:shd w:val="clear" w:color="auto" w:fill="auto"/>
            <w:vAlign w:val="center"/>
            <w:hideMark/>
          </w:tcPr>
          <w:p w14:paraId="35877F48"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2/2/0</w:t>
            </w:r>
          </w:p>
        </w:tc>
        <w:tc>
          <w:tcPr>
            <w:tcW w:w="496" w:type="dxa"/>
            <w:shd w:val="clear" w:color="auto" w:fill="auto"/>
            <w:vAlign w:val="center"/>
            <w:hideMark/>
          </w:tcPr>
          <w:p w14:paraId="2A2ACFC3"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hideMark/>
          </w:tcPr>
          <w:p w14:paraId="4771472D"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7" w:type="dxa"/>
            <w:shd w:val="clear" w:color="auto" w:fill="auto"/>
            <w:vAlign w:val="center"/>
            <w:hideMark/>
          </w:tcPr>
          <w:p w14:paraId="5FC4734B"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9" w:type="dxa"/>
            <w:shd w:val="clear" w:color="auto" w:fill="auto"/>
            <w:vAlign w:val="center"/>
            <w:hideMark/>
          </w:tcPr>
          <w:p w14:paraId="0E87FE4F"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653" w:type="dxa"/>
            <w:shd w:val="clear" w:color="auto" w:fill="auto"/>
            <w:vAlign w:val="center"/>
            <w:hideMark/>
          </w:tcPr>
          <w:p w14:paraId="1233CC0F" w14:textId="77777777" w:rsidR="009C7FF5" w:rsidRPr="00B600F0" w:rsidRDefault="009C7FF5" w:rsidP="007624D2">
            <w:pPr>
              <w:spacing w:after="0"/>
              <w:jc w:val="center"/>
              <w:rPr>
                <w:rFonts w:ascii="Sylfaen" w:eastAsia="Times New Roman" w:hAnsi="Sylfaen" w:cs="Times New Roman"/>
                <w:bCs/>
              </w:rPr>
            </w:pPr>
          </w:p>
        </w:tc>
        <w:tc>
          <w:tcPr>
            <w:tcW w:w="677" w:type="dxa"/>
            <w:shd w:val="clear" w:color="auto" w:fill="auto"/>
            <w:vAlign w:val="center"/>
            <w:hideMark/>
          </w:tcPr>
          <w:p w14:paraId="68280721" w14:textId="77777777" w:rsidR="009C7FF5" w:rsidRPr="00B600F0" w:rsidRDefault="009C7FF5" w:rsidP="007624D2">
            <w:pPr>
              <w:spacing w:after="0"/>
              <w:jc w:val="center"/>
              <w:rPr>
                <w:rFonts w:ascii="Sylfaen" w:eastAsia="Times New Roman" w:hAnsi="Sylfaen" w:cs="Times New Roman"/>
                <w:bCs/>
              </w:rPr>
            </w:pPr>
          </w:p>
        </w:tc>
        <w:tc>
          <w:tcPr>
            <w:tcW w:w="677" w:type="dxa"/>
            <w:shd w:val="clear" w:color="auto" w:fill="auto"/>
            <w:vAlign w:val="center"/>
            <w:hideMark/>
          </w:tcPr>
          <w:p w14:paraId="62A67938" w14:textId="77777777" w:rsidR="009C7FF5" w:rsidRPr="00B600F0" w:rsidRDefault="009C7FF5" w:rsidP="007624D2">
            <w:pPr>
              <w:spacing w:after="0"/>
              <w:jc w:val="center"/>
              <w:rPr>
                <w:rFonts w:ascii="Sylfaen" w:eastAsia="Times New Roman" w:hAnsi="Sylfaen" w:cs="Times New Roman"/>
                <w:bCs/>
              </w:rPr>
            </w:pPr>
          </w:p>
        </w:tc>
        <w:tc>
          <w:tcPr>
            <w:tcW w:w="611" w:type="dxa"/>
            <w:shd w:val="clear" w:color="auto" w:fill="auto"/>
            <w:vAlign w:val="center"/>
            <w:hideMark/>
          </w:tcPr>
          <w:p w14:paraId="27853954" w14:textId="77777777" w:rsidR="009C7FF5" w:rsidRPr="00B600F0" w:rsidRDefault="009C7FF5" w:rsidP="007624D2">
            <w:pPr>
              <w:spacing w:after="0"/>
              <w:jc w:val="center"/>
              <w:rPr>
                <w:rFonts w:ascii="Sylfaen" w:eastAsia="Times New Roman" w:hAnsi="Sylfaen" w:cs="Times New Roman"/>
                <w:bCs/>
              </w:rPr>
            </w:pPr>
          </w:p>
        </w:tc>
        <w:tc>
          <w:tcPr>
            <w:tcW w:w="1276" w:type="dxa"/>
            <w:gridSpan w:val="2"/>
            <w:shd w:val="clear" w:color="auto" w:fill="auto"/>
            <w:vAlign w:val="center"/>
            <w:hideMark/>
          </w:tcPr>
          <w:p w14:paraId="3CF51924" w14:textId="77777777" w:rsidR="009C7FF5" w:rsidRPr="00B600F0" w:rsidRDefault="009C7FF5" w:rsidP="007624D2">
            <w:pPr>
              <w:spacing w:after="0"/>
              <w:jc w:val="center"/>
              <w:rPr>
                <w:rFonts w:ascii="Sylfaen" w:eastAsia="Times New Roman" w:hAnsi="Sylfaen" w:cs="Times New Roman"/>
                <w:bCs/>
                <w:lang w:val="ka-GE"/>
              </w:rPr>
            </w:pPr>
            <w:r w:rsidRPr="00B600F0">
              <w:rPr>
                <w:rFonts w:ascii="Sylfaen" w:eastAsia="Times New Roman" w:hAnsi="Sylfaen" w:cs="Times New Roman"/>
                <w:bCs/>
                <w:lang w:val="ka-GE"/>
              </w:rPr>
              <w:t>1.5</w:t>
            </w:r>
          </w:p>
        </w:tc>
      </w:tr>
      <w:tr w:rsidR="009C7FF5" w:rsidRPr="00B600F0" w14:paraId="54890894" w14:textId="77777777" w:rsidTr="002D39A1">
        <w:trPr>
          <w:trHeight w:val="356"/>
          <w:jc w:val="center"/>
        </w:trPr>
        <w:tc>
          <w:tcPr>
            <w:tcW w:w="679" w:type="dxa"/>
            <w:shd w:val="clear" w:color="auto" w:fill="auto"/>
            <w:vAlign w:val="center"/>
          </w:tcPr>
          <w:p w14:paraId="1DF2A426" w14:textId="77777777" w:rsidR="009C7FF5" w:rsidRPr="00B600F0" w:rsidRDefault="009C7FF5" w:rsidP="007624D2">
            <w:pPr>
              <w:spacing w:after="0"/>
              <w:rPr>
                <w:rFonts w:ascii="Sylfaen" w:eastAsia="Times New Roman" w:hAnsi="Sylfaen" w:cs="Times New Roman"/>
                <w:b/>
                <w:bCs/>
              </w:rPr>
            </w:pPr>
            <w:r w:rsidRPr="00B600F0">
              <w:rPr>
                <w:rFonts w:ascii="Sylfaen" w:eastAsia="Times New Roman" w:hAnsi="Sylfaen" w:cs="Times New Roman"/>
                <w:b/>
                <w:bCs/>
                <w:lang w:val="ka-GE"/>
              </w:rPr>
              <w:lastRenderedPageBreak/>
              <w:t>1.9</w:t>
            </w:r>
          </w:p>
        </w:tc>
        <w:tc>
          <w:tcPr>
            <w:tcW w:w="4206" w:type="dxa"/>
            <w:gridSpan w:val="2"/>
            <w:shd w:val="clear" w:color="auto" w:fill="auto"/>
            <w:vAlign w:val="center"/>
            <w:hideMark/>
          </w:tcPr>
          <w:p w14:paraId="008FFD55" w14:textId="6A5061D4" w:rsidR="009C7FF5" w:rsidRPr="00B600F0" w:rsidRDefault="00006E27" w:rsidP="007624D2">
            <w:pPr>
              <w:spacing w:after="0"/>
              <w:rPr>
                <w:rFonts w:ascii="Sylfaen" w:eastAsia="Times New Roman" w:hAnsi="Sylfaen" w:cs="Times New Roman"/>
                <w:bCs/>
                <w:lang w:val="en-US"/>
              </w:rPr>
            </w:pPr>
            <w:r w:rsidRPr="00B600F0">
              <w:rPr>
                <w:rFonts w:ascii="Sylfaen" w:hAnsi="Sylfaen" w:cs="Calibri"/>
                <w:color w:val="000000"/>
              </w:rPr>
              <w:t xml:space="preserve">Economic </w:t>
            </w:r>
            <w:r w:rsidR="0018092F">
              <w:rPr>
                <w:rFonts w:ascii="Sylfaen" w:hAnsi="Sylfaen" w:cs="Calibri"/>
                <w:color w:val="000000"/>
                <w:lang w:val="en-US"/>
              </w:rPr>
              <w:t>s</w:t>
            </w:r>
            <w:r w:rsidRPr="00B600F0">
              <w:rPr>
                <w:rFonts w:ascii="Sylfaen" w:hAnsi="Sylfaen" w:cs="Calibri"/>
                <w:color w:val="000000"/>
              </w:rPr>
              <w:t xml:space="preserve">tatistics </w:t>
            </w:r>
            <w:r w:rsidRPr="00B600F0">
              <w:rPr>
                <w:rFonts w:ascii="Sylfaen" w:hAnsi="Sylfaen" w:cs="Calibri"/>
                <w:color w:val="000000"/>
                <w:lang w:val="en-US"/>
              </w:rPr>
              <w:t>2</w:t>
            </w:r>
          </w:p>
        </w:tc>
        <w:tc>
          <w:tcPr>
            <w:tcW w:w="551" w:type="dxa"/>
            <w:shd w:val="clear" w:color="auto" w:fill="auto"/>
            <w:vAlign w:val="center"/>
            <w:hideMark/>
          </w:tcPr>
          <w:p w14:paraId="2EF649D9"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756" w:type="dxa"/>
            <w:shd w:val="clear" w:color="auto" w:fill="auto"/>
            <w:vAlign w:val="center"/>
            <w:hideMark/>
          </w:tcPr>
          <w:p w14:paraId="397BC481"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125</w:t>
            </w:r>
          </w:p>
        </w:tc>
        <w:tc>
          <w:tcPr>
            <w:tcW w:w="900" w:type="dxa"/>
            <w:shd w:val="clear" w:color="auto" w:fill="auto"/>
            <w:vAlign w:val="center"/>
            <w:hideMark/>
          </w:tcPr>
          <w:p w14:paraId="5C2E5075"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45</w:t>
            </w:r>
          </w:p>
        </w:tc>
        <w:tc>
          <w:tcPr>
            <w:tcW w:w="756" w:type="dxa"/>
            <w:shd w:val="clear" w:color="auto" w:fill="auto"/>
            <w:vAlign w:val="center"/>
            <w:hideMark/>
          </w:tcPr>
          <w:p w14:paraId="77D17483" w14:textId="77777777" w:rsidR="009C7FF5" w:rsidRPr="00B600F0" w:rsidRDefault="003603E6" w:rsidP="007624D2">
            <w:pPr>
              <w:spacing w:after="0"/>
              <w:jc w:val="center"/>
              <w:rPr>
                <w:rFonts w:ascii="Sylfaen" w:eastAsia="Times New Roman" w:hAnsi="Sylfaen" w:cs="Times New Roman"/>
                <w:bCs/>
                <w:lang w:val="en-US"/>
              </w:rPr>
            </w:pPr>
            <w:r w:rsidRPr="00B600F0">
              <w:rPr>
                <w:rFonts w:ascii="Sylfaen" w:hAnsi="Sylfaen" w:cs="Calibri"/>
                <w:color w:val="000000"/>
                <w:lang w:val="en-US"/>
              </w:rPr>
              <w:t>4</w:t>
            </w:r>
          </w:p>
        </w:tc>
        <w:tc>
          <w:tcPr>
            <w:tcW w:w="936" w:type="dxa"/>
            <w:shd w:val="clear" w:color="auto" w:fill="auto"/>
            <w:vAlign w:val="center"/>
            <w:hideMark/>
          </w:tcPr>
          <w:p w14:paraId="396FC7E4" w14:textId="77777777" w:rsidR="009C7FF5" w:rsidRPr="00B600F0" w:rsidRDefault="009C7FF5" w:rsidP="007624D2">
            <w:pPr>
              <w:spacing w:after="0"/>
              <w:jc w:val="center"/>
              <w:rPr>
                <w:rFonts w:ascii="Sylfaen" w:eastAsia="Times New Roman" w:hAnsi="Sylfaen" w:cs="Times New Roman"/>
                <w:bCs/>
                <w:lang w:val="en-US"/>
              </w:rPr>
            </w:pPr>
            <w:r w:rsidRPr="00B600F0">
              <w:rPr>
                <w:rFonts w:ascii="Sylfaen" w:hAnsi="Sylfaen" w:cs="Calibri"/>
                <w:color w:val="000000"/>
              </w:rPr>
              <w:t>7</w:t>
            </w:r>
            <w:r w:rsidR="003603E6" w:rsidRPr="00B600F0">
              <w:rPr>
                <w:rFonts w:ascii="Sylfaen" w:hAnsi="Sylfaen" w:cs="Calibri"/>
                <w:color w:val="000000"/>
                <w:lang w:val="en-US"/>
              </w:rPr>
              <w:t>6</w:t>
            </w:r>
          </w:p>
        </w:tc>
        <w:tc>
          <w:tcPr>
            <w:tcW w:w="1071" w:type="dxa"/>
            <w:shd w:val="clear" w:color="auto" w:fill="auto"/>
            <w:vAlign w:val="center"/>
            <w:hideMark/>
          </w:tcPr>
          <w:p w14:paraId="10544AE0"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1/2/0</w:t>
            </w:r>
          </w:p>
        </w:tc>
        <w:tc>
          <w:tcPr>
            <w:tcW w:w="496" w:type="dxa"/>
            <w:shd w:val="clear" w:color="auto" w:fill="auto"/>
            <w:vAlign w:val="center"/>
            <w:hideMark/>
          </w:tcPr>
          <w:p w14:paraId="0CC92D13"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hideMark/>
          </w:tcPr>
          <w:p w14:paraId="1CD2E023"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7" w:type="dxa"/>
            <w:shd w:val="clear" w:color="auto" w:fill="auto"/>
            <w:vAlign w:val="center"/>
            <w:hideMark/>
          </w:tcPr>
          <w:p w14:paraId="60ED54F6"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9" w:type="dxa"/>
            <w:shd w:val="clear" w:color="auto" w:fill="auto"/>
            <w:vAlign w:val="center"/>
            <w:hideMark/>
          </w:tcPr>
          <w:p w14:paraId="0BE14EB1"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653" w:type="dxa"/>
            <w:shd w:val="clear" w:color="auto" w:fill="auto"/>
            <w:vAlign w:val="center"/>
            <w:hideMark/>
          </w:tcPr>
          <w:p w14:paraId="5D94904D" w14:textId="77777777" w:rsidR="009C7FF5" w:rsidRPr="00B600F0" w:rsidRDefault="009C7FF5" w:rsidP="007624D2">
            <w:pPr>
              <w:spacing w:after="0"/>
              <w:jc w:val="center"/>
              <w:rPr>
                <w:rFonts w:ascii="Sylfaen" w:eastAsia="Times New Roman" w:hAnsi="Sylfaen" w:cs="Times New Roman"/>
                <w:bCs/>
              </w:rPr>
            </w:pPr>
          </w:p>
        </w:tc>
        <w:tc>
          <w:tcPr>
            <w:tcW w:w="677" w:type="dxa"/>
            <w:shd w:val="clear" w:color="auto" w:fill="auto"/>
            <w:vAlign w:val="center"/>
            <w:hideMark/>
          </w:tcPr>
          <w:p w14:paraId="2770B610" w14:textId="77777777" w:rsidR="009C7FF5" w:rsidRPr="00B600F0" w:rsidRDefault="009C7FF5" w:rsidP="007624D2">
            <w:pPr>
              <w:spacing w:after="0"/>
              <w:jc w:val="center"/>
              <w:rPr>
                <w:rFonts w:ascii="Sylfaen" w:eastAsia="Times New Roman" w:hAnsi="Sylfaen" w:cs="Times New Roman"/>
                <w:bCs/>
              </w:rPr>
            </w:pPr>
          </w:p>
        </w:tc>
        <w:tc>
          <w:tcPr>
            <w:tcW w:w="677" w:type="dxa"/>
            <w:shd w:val="clear" w:color="auto" w:fill="auto"/>
            <w:vAlign w:val="center"/>
            <w:hideMark/>
          </w:tcPr>
          <w:p w14:paraId="2A05405B" w14:textId="77777777" w:rsidR="009C7FF5" w:rsidRPr="00B600F0" w:rsidRDefault="009C7FF5" w:rsidP="007624D2">
            <w:pPr>
              <w:spacing w:after="0"/>
              <w:jc w:val="center"/>
              <w:rPr>
                <w:rFonts w:ascii="Sylfaen" w:eastAsia="Times New Roman" w:hAnsi="Sylfaen" w:cs="Times New Roman"/>
                <w:bCs/>
              </w:rPr>
            </w:pPr>
          </w:p>
        </w:tc>
        <w:tc>
          <w:tcPr>
            <w:tcW w:w="611" w:type="dxa"/>
            <w:shd w:val="clear" w:color="auto" w:fill="auto"/>
            <w:vAlign w:val="center"/>
            <w:hideMark/>
          </w:tcPr>
          <w:p w14:paraId="2682B3E8" w14:textId="77777777" w:rsidR="009C7FF5" w:rsidRPr="00B600F0" w:rsidRDefault="009C7FF5" w:rsidP="007624D2">
            <w:pPr>
              <w:spacing w:after="0"/>
              <w:jc w:val="center"/>
              <w:rPr>
                <w:rFonts w:ascii="Sylfaen" w:eastAsia="Times New Roman" w:hAnsi="Sylfaen" w:cs="Times New Roman"/>
                <w:bCs/>
              </w:rPr>
            </w:pPr>
          </w:p>
        </w:tc>
        <w:tc>
          <w:tcPr>
            <w:tcW w:w="1276" w:type="dxa"/>
            <w:gridSpan w:val="2"/>
            <w:shd w:val="clear" w:color="auto" w:fill="auto"/>
            <w:vAlign w:val="center"/>
            <w:hideMark/>
          </w:tcPr>
          <w:p w14:paraId="7F3CA4BE" w14:textId="77777777" w:rsidR="009C7FF5" w:rsidRPr="00B600F0" w:rsidRDefault="009C7FF5" w:rsidP="007624D2">
            <w:pPr>
              <w:spacing w:after="0"/>
              <w:jc w:val="center"/>
              <w:rPr>
                <w:rFonts w:ascii="Sylfaen" w:eastAsia="Times New Roman" w:hAnsi="Sylfaen" w:cs="Times New Roman"/>
                <w:bCs/>
              </w:rPr>
            </w:pPr>
            <w:r w:rsidRPr="00B600F0">
              <w:rPr>
                <w:rFonts w:ascii="Sylfaen" w:hAnsi="Sylfaen"/>
                <w:lang w:val="ka-GE"/>
              </w:rPr>
              <w:t>1</w:t>
            </w:r>
            <w:r w:rsidRPr="00B600F0">
              <w:rPr>
                <w:rFonts w:ascii="Sylfaen" w:hAnsi="Sylfaen"/>
              </w:rPr>
              <w:t>.</w:t>
            </w:r>
            <w:r w:rsidR="00073255" w:rsidRPr="00B600F0">
              <w:rPr>
                <w:rFonts w:ascii="Sylfaen" w:hAnsi="Sylfaen"/>
                <w:lang w:val="ka-GE"/>
              </w:rPr>
              <w:t>6</w:t>
            </w:r>
          </w:p>
        </w:tc>
      </w:tr>
      <w:tr w:rsidR="009C7FF5" w:rsidRPr="00B600F0" w14:paraId="26606CBE" w14:textId="77777777" w:rsidTr="002D39A1">
        <w:trPr>
          <w:trHeight w:val="356"/>
          <w:jc w:val="center"/>
        </w:trPr>
        <w:tc>
          <w:tcPr>
            <w:tcW w:w="679" w:type="dxa"/>
            <w:shd w:val="clear" w:color="auto" w:fill="auto"/>
            <w:vAlign w:val="center"/>
          </w:tcPr>
          <w:p w14:paraId="281B03D6" w14:textId="77777777" w:rsidR="009C7FF5" w:rsidRPr="00B600F0" w:rsidRDefault="009C7FF5" w:rsidP="007624D2">
            <w:pPr>
              <w:spacing w:after="0"/>
              <w:rPr>
                <w:rFonts w:ascii="Sylfaen" w:eastAsia="Times New Roman" w:hAnsi="Sylfaen" w:cs="Times New Roman"/>
                <w:b/>
                <w:bCs/>
                <w:highlight w:val="yellow"/>
                <w:lang w:val="ka-GE"/>
              </w:rPr>
            </w:pPr>
            <w:r w:rsidRPr="00B600F0">
              <w:rPr>
                <w:rFonts w:ascii="Sylfaen" w:eastAsia="Times New Roman" w:hAnsi="Sylfaen" w:cs="Times New Roman"/>
                <w:b/>
                <w:bCs/>
                <w:lang w:val="ka-GE"/>
              </w:rPr>
              <w:t>1.10</w:t>
            </w:r>
          </w:p>
        </w:tc>
        <w:tc>
          <w:tcPr>
            <w:tcW w:w="4206" w:type="dxa"/>
            <w:gridSpan w:val="2"/>
            <w:shd w:val="clear" w:color="auto" w:fill="auto"/>
            <w:vAlign w:val="center"/>
          </w:tcPr>
          <w:p w14:paraId="2F6EFC10" w14:textId="7786DBA2" w:rsidR="009C7FF5" w:rsidRPr="00B600F0" w:rsidRDefault="00006E27" w:rsidP="007624D2">
            <w:pPr>
              <w:spacing w:after="0"/>
              <w:rPr>
                <w:rFonts w:ascii="Sylfaen" w:hAnsi="Sylfaen" w:cs="Sylfaen"/>
                <w:highlight w:val="yellow"/>
                <w:lang w:val="ka-GE"/>
              </w:rPr>
            </w:pPr>
            <w:r w:rsidRPr="00B600F0">
              <w:rPr>
                <w:rFonts w:ascii="Sylfaen" w:hAnsi="Sylfaen" w:cs="Calibri"/>
                <w:color w:val="000000"/>
              </w:rPr>
              <w:t xml:space="preserve">Fundamentals of </w:t>
            </w:r>
            <w:r w:rsidRPr="00B600F0">
              <w:rPr>
                <w:rFonts w:ascii="Sylfaen" w:hAnsi="Sylfaen" w:cs="Calibri"/>
                <w:color w:val="000000"/>
                <w:lang w:val="en-US"/>
              </w:rPr>
              <w:t>E</w:t>
            </w:r>
            <w:r w:rsidRPr="00B600F0">
              <w:rPr>
                <w:rFonts w:ascii="Sylfaen" w:hAnsi="Sylfaen" w:cs="Calibri"/>
                <w:color w:val="000000"/>
              </w:rPr>
              <w:t>conometrics</w:t>
            </w:r>
          </w:p>
        </w:tc>
        <w:tc>
          <w:tcPr>
            <w:tcW w:w="551" w:type="dxa"/>
            <w:shd w:val="clear" w:color="auto" w:fill="auto"/>
            <w:vAlign w:val="center"/>
          </w:tcPr>
          <w:p w14:paraId="4FC8CB0D" w14:textId="77777777" w:rsidR="009C7FF5" w:rsidRPr="00B600F0" w:rsidRDefault="009C7FF5" w:rsidP="007624D2">
            <w:pPr>
              <w:spacing w:after="0"/>
              <w:jc w:val="center"/>
              <w:rPr>
                <w:rFonts w:ascii="Sylfaen" w:hAnsi="Sylfaen"/>
                <w:highlight w:val="yellow"/>
                <w:lang w:val="ka-GE"/>
              </w:rPr>
            </w:pPr>
            <w:r w:rsidRPr="00B600F0">
              <w:rPr>
                <w:rFonts w:ascii="Sylfaen" w:hAnsi="Sylfaen" w:cs="Calibri"/>
                <w:color w:val="000000"/>
              </w:rPr>
              <w:t>5</w:t>
            </w:r>
          </w:p>
        </w:tc>
        <w:tc>
          <w:tcPr>
            <w:tcW w:w="756" w:type="dxa"/>
            <w:shd w:val="clear" w:color="auto" w:fill="auto"/>
            <w:vAlign w:val="center"/>
          </w:tcPr>
          <w:p w14:paraId="6522985F" w14:textId="77777777" w:rsidR="009C7FF5" w:rsidRPr="00B600F0" w:rsidRDefault="009C7FF5" w:rsidP="007624D2">
            <w:pPr>
              <w:spacing w:after="0"/>
              <w:jc w:val="center"/>
              <w:rPr>
                <w:rFonts w:ascii="Sylfaen" w:hAnsi="Sylfaen"/>
                <w:highlight w:val="yellow"/>
              </w:rPr>
            </w:pPr>
            <w:r w:rsidRPr="00B600F0">
              <w:rPr>
                <w:rFonts w:ascii="Sylfaen" w:hAnsi="Sylfaen" w:cs="Calibri"/>
                <w:color w:val="000000"/>
              </w:rPr>
              <w:t>125</w:t>
            </w:r>
          </w:p>
        </w:tc>
        <w:tc>
          <w:tcPr>
            <w:tcW w:w="900" w:type="dxa"/>
            <w:shd w:val="clear" w:color="auto" w:fill="auto"/>
            <w:vAlign w:val="center"/>
          </w:tcPr>
          <w:p w14:paraId="7B3C6EDE" w14:textId="77777777" w:rsidR="009C7FF5" w:rsidRPr="00B600F0" w:rsidRDefault="009C7FF5" w:rsidP="007624D2">
            <w:pPr>
              <w:spacing w:after="0"/>
              <w:jc w:val="center"/>
              <w:rPr>
                <w:rFonts w:ascii="Sylfaen" w:hAnsi="Sylfaen"/>
                <w:highlight w:val="yellow"/>
              </w:rPr>
            </w:pPr>
            <w:r w:rsidRPr="00B600F0">
              <w:rPr>
                <w:rFonts w:ascii="Sylfaen" w:hAnsi="Sylfaen" w:cs="Calibri"/>
                <w:color w:val="000000"/>
              </w:rPr>
              <w:t>45</w:t>
            </w:r>
          </w:p>
        </w:tc>
        <w:tc>
          <w:tcPr>
            <w:tcW w:w="756" w:type="dxa"/>
            <w:shd w:val="clear" w:color="auto" w:fill="auto"/>
            <w:vAlign w:val="center"/>
          </w:tcPr>
          <w:p w14:paraId="58762C3D" w14:textId="77777777" w:rsidR="009C7FF5" w:rsidRPr="00B600F0" w:rsidRDefault="009C7FF5" w:rsidP="007624D2">
            <w:pPr>
              <w:spacing w:after="0"/>
              <w:jc w:val="center"/>
              <w:rPr>
                <w:rFonts w:ascii="Sylfaen" w:hAnsi="Sylfaen"/>
                <w:highlight w:val="yellow"/>
                <w:lang w:val="ka-GE"/>
              </w:rPr>
            </w:pPr>
            <w:r w:rsidRPr="00B600F0">
              <w:rPr>
                <w:rFonts w:ascii="Sylfaen" w:hAnsi="Sylfaen" w:cs="Calibri"/>
                <w:color w:val="000000"/>
              </w:rPr>
              <w:t>3</w:t>
            </w:r>
          </w:p>
        </w:tc>
        <w:tc>
          <w:tcPr>
            <w:tcW w:w="936" w:type="dxa"/>
            <w:shd w:val="clear" w:color="auto" w:fill="auto"/>
            <w:vAlign w:val="center"/>
          </w:tcPr>
          <w:p w14:paraId="488C0816" w14:textId="77777777" w:rsidR="009C7FF5" w:rsidRPr="00B600F0" w:rsidRDefault="009C7FF5" w:rsidP="007624D2">
            <w:pPr>
              <w:spacing w:after="0"/>
              <w:jc w:val="center"/>
              <w:rPr>
                <w:rFonts w:ascii="Sylfaen" w:hAnsi="Sylfaen"/>
                <w:highlight w:val="yellow"/>
              </w:rPr>
            </w:pPr>
            <w:r w:rsidRPr="00B600F0">
              <w:rPr>
                <w:rFonts w:ascii="Sylfaen" w:hAnsi="Sylfaen" w:cs="Calibri"/>
                <w:color w:val="000000"/>
              </w:rPr>
              <w:t>77</w:t>
            </w:r>
          </w:p>
        </w:tc>
        <w:tc>
          <w:tcPr>
            <w:tcW w:w="1071" w:type="dxa"/>
            <w:shd w:val="clear" w:color="auto" w:fill="auto"/>
            <w:vAlign w:val="center"/>
          </w:tcPr>
          <w:p w14:paraId="3F1F0B5C" w14:textId="77777777" w:rsidR="009C7FF5" w:rsidRPr="00B600F0" w:rsidRDefault="00AD3E62" w:rsidP="007624D2">
            <w:pPr>
              <w:spacing w:after="0"/>
              <w:jc w:val="center"/>
              <w:rPr>
                <w:rFonts w:ascii="Sylfaen" w:hAnsi="Sylfaen"/>
                <w:highlight w:val="yellow"/>
              </w:rPr>
            </w:pPr>
            <w:r w:rsidRPr="00B600F0">
              <w:rPr>
                <w:rFonts w:ascii="Sylfaen" w:hAnsi="Sylfaen" w:cs="Calibri"/>
                <w:color w:val="000000"/>
                <w:lang w:val="en-US"/>
              </w:rPr>
              <w:t>2</w:t>
            </w:r>
            <w:r w:rsidR="009C7FF5" w:rsidRPr="00B600F0">
              <w:rPr>
                <w:rFonts w:ascii="Sylfaen" w:hAnsi="Sylfaen" w:cs="Calibri"/>
                <w:color w:val="000000"/>
              </w:rPr>
              <w:t>/</w:t>
            </w:r>
            <w:r w:rsidRPr="00B600F0">
              <w:rPr>
                <w:rFonts w:ascii="Sylfaen" w:hAnsi="Sylfaen" w:cs="Calibri"/>
                <w:color w:val="000000"/>
                <w:lang w:val="en-US"/>
              </w:rPr>
              <w:t>1</w:t>
            </w:r>
            <w:r w:rsidR="009C7FF5" w:rsidRPr="00B600F0">
              <w:rPr>
                <w:rFonts w:ascii="Sylfaen" w:hAnsi="Sylfaen" w:cs="Calibri"/>
                <w:color w:val="000000"/>
              </w:rPr>
              <w:t>/0</w:t>
            </w:r>
          </w:p>
        </w:tc>
        <w:tc>
          <w:tcPr>
            <w:tcW w:w="496" w:type="dxa"/>
            <w:shd w:val="clear" w:color="auto" w:fill="auto"/>
            <w:vAlign w:val="center"/>
          </w:tcPr>
          <w:p w14:paraId="25039A52" w14:textId="77777777" w:rsidR="009C7FF5" w:rsidRPr="00B600F0" w:rsidRDefault="009C7FF5" w:rsidP="007624D2">
            <w:pPr>
              <w:spacing w:after="0"/>
              <w:jc w:val="center"/>
              <w:rPr>
                <w:rFonts w:ascii="Sylfaen" w:eastAsia="Times New Roman" w:hAnsi="Sylfaen" w:cs="Times New Roman"/>
                <w:bCs/>
                <w:highlight w:val="yellow"/>
              </w:rPr>
            </w:pPr>
            <w:r w:rsidRPr="00B600F0">
              <w:rPr>
                <w:rFonts w:ascii="Sylfaen" w:hAnsi="Sylfaen" w:cs="Calibri"/>
                <w:color w:val="000000"/>
              </w:rPr>
              <w:t> </w:t>
            </w:r>
          </w:p>
        </w:tc>
        <w:tc>
          <w:tcPr>
            <w:tcW w:w="496" w:type="dxa"/>
            <w:shd w:val="clear" w:color="auto" w:fill="auto"/>
            <w:vAlign w:val="center"/>
          </w:tcPr>
          <w:p w14:paraId="164403B9" w14:textId="77777777" w:rsidR="009C7FF5" w:rsidRPr="00B600F0" w:rsidRDefault="009C7FF5" w:rsidP="007624D2">
            <w:pPr>
              <w:spacing w:after="0"/>
              <w:jc w:val="center"/>
              <w:rPr>
                <w:rFonts w:ascii="Sylfaen" w:eastAsia="Times New Roman" w:hAnsi="Sylfaen" w:cs="Times New Roman"/>
                <w:bCs/>
                <w:highlight w:val="yellow"/>
              </w:rPr>
            </w:pPr>
            <w:r w:rsidRPr="00B600F0">
              <w:rPr>
                <w:rFonts w:ascii="Sylfaen" w:hAnsi="Sylfaen" w:cs="Calibri"/>
                <w:color w:val="000000"/>
              </w:rPr>
              <w:t> </w:t>
            </w:r>
          </w:p>
        </w:tc>
        <w:tc>
          <w:tcPr>
            <w:tcW w:w="507" w:type="dxa"/>
            <w:shd w:val="clear" w:color="auto" w:fill="auto"/>
            <w:vAlign w:val="center"/>
          </w:tcPr>
          <w:p w14:paraId="4A4F9212" w14:textId="77777777" w:rsidR="009C7FF5" w:rsidRPr="00B600F0" w:rsidRDefault="009C7FF5" w:rsidP="007624D2">
            <w:pPr>
              <w:spacing w:after="0"/>
              <w:jc w:val="center"/>
              <w:rPr>
                <w:rFonts w:ascii="Sylfaen" w:eastAsia="Times New Roman" w:hAnsi="Sylfaen" w:cs="Times New Roman"/>
                <w:bCs/>
                <w:highlight w:val="yellow"/>
              </w:rPr>
            </w:pPr>
            <w:r w:rsidRPr="00B600F0">
              <w:rPr>
                <w:rFonts w:ascii="Sylfaen" w:hAnsi="Sylfaen" w:cs="Calibri"/>
                <w:color w:val="000000"/>
              </w:rPr>
              <w:t> </w:t>
            </w:r>
          </w:p>
        </w:tc>
        <w:tc>
          <w:tcPr>
            <w:tcW w:w="509" w:type="dxa"/>
            <w:shd w:val="clear" w:color="auto" w:fill="auto"/>
            <w:vAlign w:val="center"/>
          </w:tcPr>
          <w:p w14:paraId="69A3896A" w14:textId="77777777" w:rsidR="009C7FF5" w:rsidRPr="00B600F0" w:rsidRDefault="009C7FF5" w:rsidP="007624D2">
            <w:pPr>
              <w:spacing w:after="0"/>
              <w:jc w:val="center"/>
              <w:rPr>
                <w:rFonts w:ascii="Sylfaen" w:eastAsia="Times New Roman" w:hAnsi="Sylfaen" w:cs="Times New Roman"/>
                <w:bCs/>
                <w:highlight w:val="yellow"/>
              </w:rPr>
            </w:pPr>
            <w:r w:rsidRPr="00B600F0">
              <w:rPr>
                <w:rFonts w:ascii="Sylfaen" w:hAnsi="Sylfaen" w:cs="Calibri"/>
                <w:color w:val="000000"/>
              </w:rPr>
              <w:t>5</w:t>
            </w:r>
          </w:p>
        </w:tc>
        <w:tc>
          <w:tcPr>
            <w:tcW w:w="653" w:type="dxa"/>
            <w:shd w:val="clear" w:color="auto" w:fill="auto"/>
            <w:vAlign w:val="center"/>
          </w:tcPr>
          <w:p w14:paraId="41DB8F49" w14:textId="77777777" w:rsidR="009C7FF5" w:rsidRPr="00B600F0" w:rsidRDefault="009C7FF5" w:rsidP="007624D2">
            <w:pPr>
              <w:spacing w:after="0"/>
              <w:jc w:val="center"/>
              <w:rPr>
                <w:rFonts w:ascii="Sylfaen" w:hAnsi="Sylfaen"/>
                <w:lang w:val="ka-GE"/>
              </w:rPr>
            </w:pPr>
          </w:p>
        </w:tc>
        <w:tc>
          <w:tcPr>
            <w:tcW w:w="677" w:type="dxa"/>
            <w:shd w:val="clear" w:color="auto" w:fill="auto"/>
            <w:vAlign w:val="center"/>
          </w:tcPr>
          <w:p w14:paraId="1F14ACF4" w14:textId="77777777" w:rsidR="009C7FF5" w:rsidRPr="00B600F0" w:rsidRDefault="009C7FF5" w:rsidP="007624D2">
            <w:pPr>
              <w:spacing w:after="0"/>
              <w:jc w:val="center"/>
              <w:rPr>
                <w:rFonts w:ascii="Sylfaen" w:eastAsia="Times New Roman" w:hAnsi="Sylfaen" w:cs="Times New Roman"/>
                <w:bCs/>
              </w:rPr>
            </w:pPr>
          </w:p>
        </w:tc>
        <w:tc>
          <w:tcPr>
            <w:tcW w:w="677" w:type="dxa"/>
            <w:shd w:val="clear" w:color="auto" w:fill="auto"/>
            <w:vAlign w:val="center"/>
          </w:tcPr>
          <w:p w14:paraId="773BC06A" w14:textId="77777777" w:rsidR="009C7FF5" w:rsidRPr="00B600F0" w:rsidRDefault="009C7FF5" w:rsidP="007624D2">
            <w:pPr>
              <w:spacing w:after="0"/>
              <w:jc w:val="center"/>
              <w:rPr>
                <w:rFonts w:ascii="Sylfaen" w:eastAsia="Times New Roman" w:hAnsi="Sylfaen" w:cs="Times New Roman"/>
                <w:bCs/>
              </w:rPr>
            </w:pPr>
          </w:p>
        </w:tc>
        <w:tc>
          <w:tcPr>
            <w:tcW w:w="611" w:type="dxa"/>
            <w:shd w:val="clear" w:color="auto" w:fill="auto"/>
            <w:vAlign w:val="center"/>
          </w:tcPr>
          <w:p w14:paraId="4A51900D" w14:textId="77777777" w:rsidR="009C7FF5" w:rsidRPr="00B600F0" w:rsidRDefault="009C7FF5" w:rsidP="007624D2">
            <w:pPr>
              <w:spacing w:after="0"/>
              <w:jc w:val="center"/>
              <w:rPr>
                <w:rFonts w:ascii="Sylfaen" w:eastAsia="Times New Roman" w:hAnsi="Sylfaen" w:cs="Times New Roman"/>
                <w:bCs/>
              </w:rPr>
            </w:pPr>
          </w:p>
        </w:tc>
        <w:tc>
          <w:tcPr>
            <w:tcW w:w="1276" w:type="dxa"/>
            <w:gridSpan w:val="2"/>
            <w:shd w:val="clear" w:color="auto" w:fill="auto"/>
            <w:vAlign w:val="center"/>
          </w:tcPr>
          <w:p w14:paraId="36103224" w14:textId="77777777" w:rsidR="009C7FF5" w:rsidRPr="00B600F0" w:rsidRDefault="004B2C27" w:rsidP="007624D2">
            <w:pPr>
              <w:spacing w:after="0"/>
              <w:jc w:val="center"/>
              <w:rPr>
                <w:rFonts w:ascii="Sylfaen" w:eastAsia="Times New Roman" w:hAnsi="Sylfaen" w:cs="Times New Roman"/>
                <w:bCs/>
                <w:lang w:val="en-US"/>
              </w:rPr>
            </w:pPr>
            <w:r w:rsidRPr="00B600F0">
              <w:rPr>
                <w:rFonts w:ascii="Sylfaen" w:eastAsia="Times New Roman" w:hAnsi="Sylfaen" w:cs="Times New Roman"/>
                <w:bCs/>
                <w:lang w:val="ka-GE"/>
              </w:rPr>
              <w:t>2</w:t>
            </w:r>
            <w:r w:rsidR="009C7FF5" w:rsidRPr="00B600F0">
              <w:rPr>
                <w:rFonts w:ascii="Sylfaen" w:eastAsia="Times New Roman" w:hAnsi="Sylfaen" w:cs="Times New Roman"/>
                <w:bCs/>
                <w:lang w:val="ka-GE"/>
              </w:rPr>
              <w:t>.</w:t>
            </w:r>
            <w:r w:rsidR="00594E49" w:rsidRPr="00B600F0">
              <w:rPr>
                <w:rFonts w:ascii="Sylfaen" w:eastAsia="Times New Roman" w:hAnsi="Sylfaen" w:cs="Times New Roman"/>
                <w:bCs/>
                <w:lang w:val="en-US"/>
              </w:rPr>
              <w:t>5</w:t>
            </w:r>
          </w:p>
        </w:tc>
      </w:tr>
      <w:tr w:rsidR="00EA5D62" w:rsidRPr="00B600F0" w14:paraId="0DCADD35" w14:textId="77777777" w:rsidTr="002D39A1">
        <w:trPr>
          <w:trHeight w:val="356"/>
          <w:jc w:val="center"/>
        </w:trPr>
        <w:tc>
          <w:tcPr>
            <w:tcW w:w="679" w:type="dxa"/>
            <w:shd w:val="clear" w:color="auto" w:fill="auto"/>
            <w:vAlign w:val="center"/>
          </w:tcPr>
          <w:p w14:paraId="5C386A72" w14:textId="77777777" w:rsidR="00EA5D62" w:rsidRPr="00B600F0" w:rsidRDefault="00EA5D62" w:rsidP="007624D2">
            <w:pPr>
              <w:spacing w:after="0"/>
              <w:rPr>
                <w:rFonts w:ascii="Sylfaen" w:eastAsia="Times New Roman" w:hAnsi="Sylfaen" w:cs="Times New Roman"/>
                <w:b/>
                <w:bCs/>
                <w:lang w:val="ka-GE"/>
              </w:rPr>
            </w:pPr>
            <w:r w:rsidRPr="00B600F0">
              <w:rPr>
                <w:rFonts w:ascii="Sylfaen" w:eastAsia="Times New Roman" w:hAnsi="Sylfaen" w:cs="Times New Roman"/>
                <w:b/>
                <w:bCs/>
                <w:lang w:val="ka-GE"/>
              </w:rPr>
              <w:t>1.11</w:t>
            </w:r>
          </w:p>
        </w:tc>
        <w:tc>
          <w:tcPr>
            <w:tcW w:w="4206" w:type="dxa"/>
            <w:gridSpan w:val="2"/>
            <w:shd w:val="clear" w:color="auto" w:fill="auto"/>
            <w:vAlign w:val="center"/>
          </w:tcPr>
          <w:p w14:paraId="7B5884CE" w14:textId="20CC10FD" w:rsidR="00EA5D62" w:rsidRPr="0018092F" w:rsidRDefault="00CC3A80" w:rsidP="007624D2">
            <w:pPr>
              <w:spacing w:after="0"/>
              <w:rPr>
                <w:rFonts w:ascii="Sylfaen" w:hAnsi="Sylfaen" w:cs="Sylfaen"/>
                <w:lang w:val="en-US"/>
              </w:rPr>
            </w:pPr>
            <w:r w:rsidRPr="0018092F">
              <w:rPr>
                <w:rFonts w:ascii="Sylfaen" w:hAnsi="Sylfaen" w:cs="Arial"/>
                <w:shd w:val="clear" w:color="auto" w:fill="FFFFFF"/>
                <w:lang w:val="en-US"/>
              </w:rPr>
              <w:t>Economic fundamentals of real estate</w:t>
            </w:r>
          </w:p>
        </w:tc>
        <w:tc>
          <w:tcPr>
            <w:tcW w:w="551" w:type="dxa"/>
            <w:shd w:val="clear" w:color="auto" w:fill="auto"/>
            <w:vAlign w:val="center"/>
          </w:tcPr>
          <w:p w14:paraId="0DEBDA89" w14:textId="77777777" w:rsidR="00EA5D62" w:rsidRPr="00B600F0" w:rsidRDefault="00EA5D62" w:rsidP="007624D2">
            <w:pPr>
              <w:spacing w:after="0"/>
              <w:jc w:val="center"/>
              <w:rPr>
                <w:rFonts w:ascii="Sylfaen" w:hAnsi="Sylfaen"/>
                <w:lang w:val="en-US"/>
              </w:rPr>
            </w:pPr>
            <w:r w:rsidRPr="00B600F0">
              <w:rPr>
                <w:rFonts w:ascii="Sylfaen" w:hAnsi="Sylfaen" w:cs="Calibri"/>
                <w:color w:val="000000"/>
              </w:rPr>
              <w:t>4</w:t>
            </w:r>
          </w:p>
        </w:tc>
        <w:tc>
          <w:tcPr>
            <w:tcW w:w="756" w:type="dxa"/>
            <w:shd w:val="clear" w:color="auto" w:fill="auto"/>
            <w:vAlign w:val="center"/>
          </w:tcPr>
          <w:p w14:paraId="2C2B6B73" w14:textId="77777777" w:rsidR="00EA5D62" w:rsidRPr="00B600F0" w:rsidRDefault="00EA5D62" w:rsidP="007624D2">
            <w:pPr>
              <w:spacing w:after="0"/>
              <w:jc w:val="center"/>
              <w:rPr>
                <w:rFonts w:ascii="Sylfaen" w:hAnsi="Sylfaen"/>
              </w:rPr>
            </w:pPr>
            <w:r w:rsidRPr="00B600F0">
              <w:rPr>
                <w:rFonts w:ascii="Sylfaen" w:hAnsi="Sylfaen" w:cs="Calibri"/>
                <w:color w:val="000000"/>
              </w:rPr>
              <w:t>100</w:t>
            </w:r>
          </w:p>
        </w:tc>
        <w:tc>
          <w:tcPr>
            <w:tcW w:w="900" w:type="dxa"/>
            <w:shd w:val="clear" w:color="auto" w:fill="auto"/>
            <w:vAlign w:val="center"/>
          </w:tcPr>
          <w:p w14:paraId="18C5DEAA"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45</w:t>
            </w:r>
          </w:p>
        </w:tc>
        <w:tc>
          <w:tcPr>
            <w:tcW w:w="756" w:type="dxa"/>
            <w:shd w:val="clear" w:color="auto" w:fill="auto"/>
            <w:vAlign w:val="center"/>
          </w:tcPr>
          <w:p w14:paraId="79FBE8F6"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4</w:t>
            </w:r>
          </w:p>
        </w:tc>
        <w:tc>
          <w:tcPr>
            <w:tcW w:w="936" w:type="dxa"/>
            <w:shd w:val="clear" w:color="auto" w:fill="auto"/>
            <w:vAlign w:val="center"/>
          </w:tcPr>
          <w:p w14:paraId="502510F7" w14:textId="77777777" w:rsidR="00EA5D62" w:rsidRPr="00B600F0" w:rsidRDefault="00EA5D62" w:rsidP="007624D2">
            <w:pPr>
              <w:spacing w:after="0"/>
              <w:jc w:val="center"/>
              <w:rPr>
                <w:rFonts w:ascii="Sylfaen" w:hAnsi="Sylfaen"/>
              </w:rPr>
            </w:pPr>
            <w:r w:rsidRPr="00B600F0">
              <w:rPr>
                <w:rFonts w:ascii="Sylfaen" w:hAnsi="Sylfaen" w:cs="Calibri"/>
                <w:color w:val="000000"/>
              </w:rPr>
              <w:t>51</w:t>
            </w:r>
          </w:p>
        </w:tc>
        <w:tc>
          <w:tcPr>
            <w:tcW w:w="1071" w:type="dxa"/>
            <w:shd w:val="clear" w:color="auto" w:fill="auto"/>
            <w:vAlign w:val="center"/>
          </w:tcPr>
          <w:p w14:paraId="3908A747"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1/2/0</w:t>
            </w:r>
          </w:p>
        </w:tc>
        <w:tc>
          <w:tcPr>
            <w:tcW w:w="496" w:type="dxa"/>
            <w:shd w:val="clear" w:color="auto" w:fill="auto"/>
            <w:vAlign w:val="center"/>
          </w:tcPr>
          <w:p w14:paraId="1C061694"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tcPr>
          <w:p w14:paraId="309CDFB1"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7" w:type="dxa"/>
            <w:shd w:val="clear" w:color="auto" w:fill="auto"/>
            <w:vAlign w:val="center"/>
          </w:tcPr>
          <w:p w14:paraId="0D3E5E6C"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9" w:type="dxa"/>
            <w:shd w:val="clear" w:color="auto" w:fill="auto"/>
            <w:vAlign w:val="center"/>
          </w:tcPr>
          <w:p w14:paraId="2CB915E6"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653" w:type="dxa"/>
            <w:shd w:val="clear" w:color="auto" w:fill="auto"/>
            <w:vAlign w:val="center"/>
          </w:tcPr>
          <w:p w14:paraId="5389E907"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4</w:t>
            </w:r>
          </w:p>
        </w:tc>
        <w:tc>
          <w:tcPr>
            <w:tcW w:w="677" w:type="dxa"/>
            <w:shd w:val="clear" w:color="auto" w:fill="auto"/>
            <w:vAlign w:val="center"/>
          </w:tcPr>
          <w:p w14:paraId="6CBD8E87"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tcPr>
          <w:p w14:paraId="3F11BAD8" w14:textId="77777777" w:rsidR="00EA5D62" w:rsidRPr="00B600F0" w:rsidRDefault="00EA5D62" w:rsidP="007624D2">
            <w:pPr>
              <w:spacing w:after="0"/>
              <w:jc w:val="center"/>
              <w:rPr>
                <w:rFonts w:ascii="Sylfaen" w:eastAsia="Times New Roman" w:hAnsi="Sylfaen" w:cs="Times New Roman"/>
                <w:bCs/>
              </w:rPr>
            </w:pPr>
          </w:p>
        </w:tc>
        <w:tc>
          <w:tcPr>
            <w:tcW w:w="611" w:type="dxa"/>
            <w:shd w:val="clear" w:color="auto" w:fill="auto"/>
            <w:vAlign w:val="center"/>
          </w:tcPr>
          <w:p w14:paraId="2639B63B" w14:textId="77777777" w:rsidR="00EA5D62" w:rsidRPr="00B600F0" w:rsidRDefault="00EA5D62" w:rsidP="007624D2">
            <w:pPr>
              <w:spacing w:after="0"/>
              <w:jc w:val="center"/>
              <w:rPr>
                <w:rFonts w:ascii="Sylfaen" w:eastAsia="Times New Roman" w:hAnsi="Sylfaen" w:cs="Times New Roman"/>
                <w:bCs/>
              </w:rPr>
            </w:pPr>
          </w:p>
        </w:tc>
        <w:tc>
          <w:tcPr>
            <w:tcW w:w="1276" w:type="dxa"/>
            <w:gridSpan w:val="2"/>
            <w:shd w:val="clear" w:color="auto" w:fill="auto"/>
            <w:vAlign w:val="center"/>
          </w:tcPr>
          <w:p w14:paraId="0F10AD09" w14:textId="77777777" w:rsidR="00EA5D62" w:rsidRPr="00B600F0" w:rsidRDefault="00EA5D62" w:rsidP="007624D2">
            <w:pPr>
              <w:spacing w:after="0"/>
              <w:jc w:val="center"/>
              <w:rPr>
                <w:rFonts w:ascii="Sylfaen" w:eastAsia="Times New Roman" w:hAnsi="Sylfaen" w:cs="Times New Roman"/>
                <w:bCs/>
                <w:lang w:val="ka-GE"/>
              </w:rPr>
            </w:pPr>
          </w:p>
        </w:tc>
      </w:tr>
      <w:tr w:rsidR="00EA5D62" w:rsidRPr="00B600F0" w14:paraId="53127794" w14:textId="77777777" w:rsidTr="002D39A1">
        <w:trPr>
          <w:trHeight w:val="356"/>
          <w:jc w:val="center"/>
        </w:trPr>
        <w:tc>
          <w:tcPr>
            <w:tcW w:w="679" w:type="dxa"/>
            <w:shd w:val="clear" w:color="auto" w:fill="auto"/>
            <w:vAlign w:val="center"/>
          </w:tcPr>
          <w:p w14:paraId="3A94F0CD" w14:textId="77777777" w:rsidR="00EA5D62" w:rsidRPr="00B600F0" w:rsidRDefault="00EA5D62" w:rsidP="007624D2">
            <w:pPr>
              <w:spacing w:after="0"/>
              <w:rPr>
                <w:rFonts w:ascii="Sylfaen" w:eastAsia="Times New Roman" w:hAnsi="Sylfaen" w:cs="Times New Roman"/>
                <w:b/>
                <w:bCs/>
                <w:highlight w:val="yellow"/>
              </w:rPr>
            </w:pPr>
            <w:r w:rsidRPr="00B600F0">
              <w:rPr>
                <w:rFonts w:ascii="Sylfaen" w:eastAsia="Times New Roman" w:hAnsi="Sylfaen" w:cs="Times New Roman"/>
                <w:b/>
                <w:bCs/>
                <w:lang w:val="ka-GE"/>
              </w:rPr>
              <w:t>1.12</w:t>
            </w:r>
          </w:p>
        </w:tc>
        <w:tc>
          <w:tcPr>
            <w:tcW w:w="4206" w:type="dxa"/>
            <w:gridSpan w:val="2"/>
            <w:shd w:val="clear" w:color="auto" w:fill="auto"/>
            <w:vAlign w:val="center"/>
            <w:hideMark/>
          </w:tcPr>
          <w:p w14:paraId="7EE6CB4D" w14:textId="1D53B506" w:rsidR="00EA5D62" w:rsidRPr="00B600F0" w:rsidRDefault="00CC3A80" w:rsidP="007624D2">
            <w:pPr>
              <w:spacing w:after="0"/>
              <w:rPr>
                <w:rFonts w:ascii="Sylfaen" w:eastAsia="Times New Roman" w:hAnsi="Sylfaen" w:cs="Times New Roman"/>
                <w:bCs/>
              </w:rPr>
            </w:pPr>
            <w:r w:rsidRPr="00B600F0">
              <w:rPr>
                <w:rFonts w:ascii="Sylfaen" w:hAnsi="Sylfaen" w:cs="Calibri"/>
                <w:color w:val="000000"/>
              </w:rPr>
              <w:t>Urban and regional economics</w:t>
            </w:r>
          </w:p>
        </w:tc>
        <w:tc>
          <w:tcPr>
            <w:tcW w:w="551" w:type="dxa"/>
            <w:shd w:val="clear" w:color="auto" w:fill="auto"/>
            <w:vAlign w:val="center"/>
            <w:hideMark/>
          </w:tcPr>
          <w:p w14:paraId="77123936"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756" w:type="dxa"/>
            <w:shd w:val="clear" w:color="auto" w:fill="auto"/>
            <w:vAlign w:val="center"/>
            <w:hideMark/>
          </w:tcPr>
          <w:p w14:paraId="1129D0B8"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125</w:t>
            </w:r>
          </w:p>
        </w:tc>
        <w:tc>
          <w:tcPr>
            <w:tcW w:w="900" w:type="dxa"/>
            <w:shd w:val="clear" w:color="auto" w:fill="auto"/>
            <w:vAlign w:val="center"/>
            <w:hideMark/>
          </w:tcPr>
          <w:p w14:paraId="0C38DF50"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45</w:t>
            </w:r>
          </w:p>
        </w:tc>
        <w:tc>
          <w:tcPr>
            <w:tcW w:w="756" w:type="dxa"/>
            <w:shd w:val="clear" w:color="auto" w:fill="auto"/>
            <w:vAlign w:val="center"/>
            <w:hideMark/>
          </w:tcPr>
          <w:p w14:paraId="7CDBC9F0"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4</w:t>
            </w:r>
          </w:p>
        </w:tc>
        <w:tc>
          <w:tcPr>
            <w:tcW w:w="936" w:type="dxa"/>
            <w:shd w:val="clear" w:color="auto" w:fill="auto"/>
            <w:vAlign w:val="center"/>
            <w:hideMark/>
          </w:tcPr>
          <w:p w14:paraId="16DF0024"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76</w:t>
            </w:r>
          </w:p>
        </w:tc>
        <w:tc>
          <w:tcPr>
            <w:tcW w:w="1071" w:type="dxa"/>
            <w:shd w:val="clear" w:color="auto" w:fill="auto"/>
            <w:vAlign w:val="center"/>
            <w:hideMark/>
          </w:tcPr>
          <w:p w14:paraId="0415139D"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1/2/0</w:t>
            </w:r>
          </w:p>
        </w:tc>
        <w:tc>
          <w:tcPr>
            <w:tcW w:w="496" w:type="dxa"/>
            <w:shd w:val="clear" w:color="auto" w:fill="auto"/>
            <w:vAlign w:val="center"/>
            <w:hideMark/>
          </w:tcPr>
          <w:p w14:paraId="379E19CB"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hideMark/>
          </w:tcPr>
          <w:p w14:paraId="47505D95"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7" w:type="dxa"/>
            <w:shd w:val="clear" w:color="auto" w:fill="auto"/>
            <w:vAlign w:val="center"/>
            <w:hideMark/>
          </w:tcPr>
          <w:p w14:paraId="7122F8FD"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9" w:type="dxa"/>
            <w:shd w:val="clear" w:color="auto" w:fill="auto"/>
            <w:vAlign w:val="center"/>
            <w:hideMark/>
          </w:tcPr>
          <w:p w14:paraId="65B6F646"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653" w:type="dxa"/>
            <w:shd w:val="clear" w:color="auto" w:fill="auto"/>
            <w:vAlign w:val="center"/>
            <w:hideMark/>
          </w:tcPr>
          <w:p w14:paraId="3712B8B7"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677" w:type="dxa"/>
            <w:shd w:val="clear" w:color="auto" w:fill="auto"/>
            <w:vAlign w:val="center"/>
            <w:hideMark/>
          </w:tcPr>
          <w:p w14:paraId="644523CA"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hideMark/>
          </w:tcPr>
          <w:p w14:paraId="4B7AD805" w14:textId="77777777" w:rsidR="00EA5D62" w:rsidRPr="00B600F0" w:rsidRDefault="00EA5D62" w:rsidP="007624D2">
            <w:pPr>
              <w:spacing w:after="0"/>
              <w:jc w:val="center"/>
              <w:rPr>
                <w:rFonts w:ascii="Sylfaen" w:eastAsia="Times New Roman" w:hAnsi="Sylfaen" w:cs="Times New Roman"/>
                <w:bCs/>
              </w:rPr>
            </w:pPr>
          </w:p>
        </w:tc>
        <w:tc>
          <w:tcPr>
            <w:tcW w:w="611" w:type="dxa"/>
            <w:shd w:val="clear" w:color="auto" w:fill="auto"/>
            <w:vAlign w:val="center"/>
            <w:hideMark/>
          </w:tcPr>
          <w:p w14:paraId="42BE1746" w14:textId="77777777" w:rsidR="00EA5D62" w:rsidRPr="00B600F0" w:rsidRDefault="00EA5D62" w:rsidP="007624D2">
            <w:pPr>
              <w:spacing w:after="0"/>
              <w:jc w:val="center"/>
              <w:rPr>
                <w:rFonts w:ascii="Sylfaen" w:eastAsia="Times New Roman" w:hAnsi="Sylfaen" w:cs="Times New Roman"/>
                <w:bCs/>
              </w:rPr>
            </w:pPr>
          </w:p>
        </w:tc>
        <w:tc>
          <w:tcPr>
            <w:tcW w:w="1276" w:type="dxa"/>
            <w:gridSpan w:val="2"/>
            <w:shd w:val="clear" w:color="auto" w:fill="auto"/>
            <w:vAlign w:val="center"/>
            <w:hideMark/>
          </w:tcPr>
          <w:p w14:paraId="118FC202" w14:textId="77777777" w:rsidR="00EA5D62" w:rsidRPr="00B600F0" w:rsidRDefault="00EA5D62" w:rsidP="007624D2">
            <w:pPr>
              <w:spacing w:after="0"/>
              <w:jc w:val="center"/>
              <w:rPr>
                <w:rFonts w:ascii="Sylfaen" w:eastAsia="Times New Roman" w:hAnsi="Sylfaen" w:cs="Times New Roman"/>
                <w:bCs/>
                <w:lang w:val="ka-GE"/>
              </w:rPr>
            </w:pPr>
          </w:p>
        </w:tc>
      </w:tr>
      <w:tr w:rsidR="00EA5D62" w:rsidRPr="00B600F0" w14:paraId="09142AFE" w14:textId="77777777" w:rsidTr="002D39A1">
        <w:trPr>
          <w:trHeight w:val="356"/>
          <w:jc w:val="center"/>
        </w:trPr>
        <w:tc>
          <w:tcPr>
            <w:tcW w:w="679" w:type="dxa"/>
            <w:shd w:val="clear" w:color="auto" w:fill="auto"/>
            <w:vAlign w:val="center"/>
          </w:tcPr>
          <w:p w14:paraId="06825318" w14:textId="77777777" w:rsidR="00EA5D62" w:rsidRPr="00B600F0" w:rsidRDefault="00EA5D62" w:rsidP="007624D2">
            <w:pPr>
              <w:spacing w:after="0"/>
              <w:rPr>
                <w:rFonts w:ascii="Sylfaen" w:eastAsia="Times New Roman" w:hAnsi="Sylfaen" w:cs="Times New Roman"/>
                <w:b/>
                <w:bCs/>
                <w:highlight w:val="yellow"/>
              </w:rPr>
            </w:pPr>
            <w:r w:rsidRPr="00B600F0">
              <w:rPr>
                <w:rFonts w:ascii="Sylfaen" w:eastAsia="Times New Roman" w:hAnsi="Sylfaen" w:cs="Times New Roman"/>
                <w:b/>
                <w:bCs/>
                <w:lang w:val="ka-GE"/>
              </w:rPr>
              <w:t>1.13</w:t>
            </w:r>
          </w:p>
        </w:tc>
        <w:tc>
          <w:tcPr>
            <w:tcW w:w="4206" w:type="dxa"/>
            <w:gridSpan w:val="2"/>
            <w:shd w:val="clear" w:color="auto" w:fill="auto"/>
            <w:vAlign w:val="center"/>
            <w:hideMark/>
          </w:tcPr>
          <w:p w14:paraId="50BA6987" w14:textId="1D4F67A1" w:rsidR="00EA5D62" w:rsidRPr="00B600F0" w:rsidRDefault="00A11359" w:rsidP="007624D2">
            <w:pPr>
              <w:spacing w:after="0"/>
              <w:rPr>
                <w:rFonts w:ascii="Sylfaen" w:eastAsia="Times New Roman" w:hAnsi="Sylfaen" w:cs="Times New Roman"/>
                <w:bCs/>
                <w:lang w:val="en-US"/>
              </w:rPr>
            </w:pPr>
            <w:r w:rsidRPr="00B600F0">
              <w:rPr>
                <w:rFonts w:ascii="Sylfaen" w:hAnsi="Sylfaen" w:cs="Calibri"/>
                <w:color w:val="000000"/>
              </w:rPr>
              <w:t xml:space="preserve">International Economics </w:t>
            </w:r>
            <w:r w:rsidRPr="00B600F0">
              <w:rPr>
                <w:rFonts w:ascii="Sylfaen" w:hAnsi="Sylfaen" w:cs="Calibri"/>
                <w:color w:val="000000"/>
                <w:lang w:val="en-US"/>
              </w:rPr>
              <w:t>2</w:t>
            </w:r>
          </w:p>
        </w:tc>
        <w:tc>
          <w:tcPr>
            <w:tcW w:w="551" w:type="dxa"/>
            <w:shd w:val="clear" w:color="auto" w:fill="auto"/>
            <w:vAlign w:val="center"/>
            <w:hideMark/>
          </w:tcPr>
          <w:p w14:paraId="1A6F4786"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6</w:t>
            </w:r>
          </w:p>
        </w:tc>
        <w:tc>
          <w:tcPr>
            <w:tcW w:w="756" w:type="dxa"/>
            <w:shd w:val="clear" w:color="auto" w:fill="auto"/>
            <w:vAlign w:val="center"/>
            <w:hideMark/>
          </w:tcPr>
          <w:p w14:paraId="3A178D3D"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150</w:t>
            </w:r>
          </w:p>
        </w:tc>
        <w:tc>
          <w:tcPr>
            <w:tcW w:w="900" w:type="dxa"/>
            <w:shd w:val="clear" w:color="auto" w:fill="auto"/>
            <w:vAlign w:val="center"/>
            <w:hideMark/>
          </w:tcPr>
          <w:p w14:paraId="3492216C"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60</w:t>
            </w:r>
          </w:p>
        </w:tc>
        <w:tc>
          <w:tcPr>
            <w:tcW w:w="756" w:type="dxa"/>
            <w:shd w:val="clear" w:color="auto" w:fill="auto"/>
            <w:vAlign w:val="center"/>
            <w:hideMark/>
          </w:tcPr>
          <w:p w14:paraId="6518F1EA"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3,5</w:t>
            </w:r>
          </w:p>
        </w:tc>
        <w:tc>
          <w:tcPr>
            <w:tcW w:w="936" w:type="dxa"/>
            <w:shd w:val="clear" w:color="auto" w:fill="auto"/>
            <w:vAlign w:val="center"/>
            <w:hideMark/>
          </w:tcPr>
          <w:p w14:paraId="09059B5E"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86,5</w:t>
            </w:r>
          </w:p>
        </w:tc>
        <w:tc>
          <w:tcPr>
            <w:tcW w:w="1071" w:type="dxa"/>
            <w:shd w:val="clear" w:color="auto" w:fill="auto"/>
            <w:vAlign w:val="center"/>
            <w:hideMark/>
          </w:tcPr>
          <w:p w14:paraId="37261434"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2/2/0</w:t>
            </w:r>
          </w:p>
        </w:tc>
        <w:tc>
          <w:tcPr>
            <w:tcW w:w="496" w:type="dxa"/>
            <w:shd w:val="clear" w:color="auto" w:fill="auto"/>
            <w:vAlign w:val="center"/>
            <w:hideMark/>
          </w:tcPr>
          <w:p w14:paraId="4AE1EB6D"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hideMark/>
          </w:tcPr>
          <w:p w14:paraId="58119AF3"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7" w:type="dxa"/>
            <w:shd w:val="clear" w:color="auto" w:fill="auto"/>
            <w:vAlign w:val="center"/>
            <w:hideMark/>
          </w:tcPr>
          <w:p w14:paraId="36723AC3"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9" w:type="dxa"/>
            <w:shd w:val="clear" w:color="auto" w:fill="auto"/>
            <w:vAlign w:val="center"/>
            <w:hideMark/>
          </w:tcPr>
          <w:p w14:paraId="5745268D"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653" w:type="dxa"/>
            <w:shd w:val="clear" w:color="auto" w:fill="auto"/>
            <w:vAlign w:val="center"/>
            <w:hideMark/>
          </w:tcPr>
          <w:p w14:paraId="12E4D5A7"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6</w:t>
            </w:r>
          </w:p>
        </w:tc>
        <w:tc>
          <w:tcPr>
            <w:tcW w:w="677" w:type="dxa"/>
            <w:shd w:val="clear" w:color="auto" w:fill="auto"/>
            <w:vAlign w:val="center"/>
            <w:hideMark/>
          </w:tcPr>
          <w:p w14:paraId="6FE526C1"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hideMark/>
          </w:tcPr>
          <w:p w14:paraId="450CB811" w14:textId="77777777" w:rsidR="00EA5D62" w:rsidRPr="00B600F0" w:rsidRDefault="00EA5D62" w:rsidP="007624D2">
            <w:pPr>
              <w:spacing w:after="0"/>
              <w:jc w:val="center"/>
              <w:rPr>
                <w:rFonts w:ascii="Sylfaen" w:eastAsia="Times New Roman" w:hAnsi="Sylfaen" w:cs="Times New Roman"/>
                <w:bCs/>
              </w:rPr>
            </w:pPr>
          </w:p>
        </w:tc>
        <w:tc>
          <w:tcPr>
            <w:tcW w:w="611" w:type="dxa"/>
            <w:shd w:val="clear" w:color="auto" w:fill="auto"/>
            <w:vAlign w:val="center"/>
            <w:hideMark/>
          </w:tcPr>
          <w:p w14:paraId="13FE4B0E" w14:textId="77777777" w:rsidR="00EA5D62" w:rsidRPr="00B600F0" w:rsidRDefault="00EA5D62" w:rsidP="007624D2">
            <w:pPr>
              <w:spacing w:after="0"/>
              <w:jc w:val="center"/>
              <w:rPr>
                <w:rFonts w:ascii="Sylfaen" w:eastAsia="Times New Roman" w:hAnsi="Sylfaen" w:cs="Times New Roman"/>
                <w:bCs/>
              </w:rPr>
            </w:pPr>
          </w:p>
        </w:tc>
        <w:tc>
          <w:tcPr>
            <w:tcW w:w="1276" w:type="dxa"/>
            <w:gridSpan w:val="2"/>
            <w:shd w:val="clear" w:color="auto" w:fill="auto"/>
            <w:vAlign w:val="center"/>
            <w:hideMark/>
          </w:tcPr>
          <w:p w14:paraId="1D921AA0"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lang w:val="ka-GE"/>
              </w:rPr>
              <w:t>1</w:t>
            </w:r>
            <w:r w:rsidRPr="00B600F0">
              <w:rPr>
                <w:rFonts w:ascii="Sylfaen" w:hAnsi="Sylfaen"/>
              </w:rPr>
              <w:t>.</w:t>
            </w:r>
            <w:r w:rsidR="00021AA2" w:rsidRPr="00B600F0">
              <w:rPr>
                <w:rFonts w:ascii="Sylfaen" w:hAnsi="Sylfaen"/>
                <w:lang w:val="ka-GE"/>
              </w:rPr>
              <w:t>8</w:t>
            </w:r>
          </w:p>
        </w:tc>
      </w:tr>
      <w:tr w:rsidR="00EA5D62" w:rsidRPr="00B600F0" w14:paraId="00AA9D09" w14:textId="77777777" w:rsidTr="002D39A1">
        <w:trPr>
          <w:trHeight w:val="356"/>
          <w:jc w:val="center"/>
        </w:trPr>
        <w:tc>
          <w:tcPr>
            <w:tcW w:w="679" w:type="dxa"/>
            <w:shd w:val="clear" w:color="auto" w:fill="auto"/>
            <w:vAlign w:val="center"/>
          </w:tcPr>
          <w:p w14:paraId="65C214F5" w14:textId="77777777" w:rsidR="00EA5D62" w:rsidRPr="00B600F0" w:rsidRDefault="00EA5D62" w:rsidP="007624D2">
            <w:pPr>
              <w:spacing w:after="0"/>
              <w:rPr>
                <w:rFonts w:ascii="Sylfaen" w:eastAsia="Times New Roman" w:hAnsi="Sylfaen" w:cs="Times New Roman"/>
                <w:b/>
                <w:bCs/>
                <w:highlight w:val="yellow"/>
              </w:rPr>
            </w:pPr>
            <w:r w:rsidRPr="00B600F0">
              <w:rPr>
                <w:rFonts w:ascii="Sylfaen" w:eastAsia="Times New Roman" w:hAnsi="Sylfaen" w:cs="Times New Roman"/>
                <w:b/>
                <w:bCs/>
                <w:lang w:val="ka-GE"/>
              </w:rPr>
              <w:t>1.14</w:t>
            </w:r>
          </w:p>
        </w:tc>
        <w:tc>
          <w:tcPr>
            <w:tcW w:w="4206" w:type="dxa"/>
            <w:gridSpan w:val="2"/>
            <w:shd w:val="clear" w:color="auto" w:fill="auto"/>
            <w:vAlign w:val="center"/>
          </w:tcPr>
          <w:p w14:paraId="61AAEE2B" w14:textId="6AE63D6F" w:rsidR="00EA5D62" w:rsidRPr="00B600F0" w:rsidRDefault="00A11359" w:rsidP="007624D2">
            <w:pPr>
              <w:spacing w:after="0"/>
              <w:rPr>
                <w:rFonts w:ascii="Sylfaen" w:eastAsia="Times New Roman" w:hAnsi="Sylfaen" w:cs="Times New Roman"/>
                <w:bCs/>
                <w:lang w:val="en-US"/>
              </w:rPr>
            </w:pPr>
            <w:r w:rsidRPr="00B600F0">
              <w:rPr>
                <w:rFonts w:ascii="Sylfaen" w:hAnsi="Sylfaen" w:cs="Calibri"/>
                <w:lang w:val="en-US"/>
              </w:rPr>
              <w:t>Public finance</w:t>
            </w:r>
          </w:p>
        </w:tc>
        <w:tc>
          <w:tcPr>
            <w:tcW w:w="551" w:type="dxa"/>
            <w:shd w:val="clear" w:color="auto" w:fill="auto"/>
            <w:vAlign w:val="center"/>
          </w:tcPr>
          <w:p w14:paraId="757FC86D"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6</w:t>
            </w:r>
          </w:p>
        </w:tc>
        <w:tc>
          <w:tcPr>
            <w:tcW w:w="756" w:type="dxa"/>
            <w:shd w:val="clear" w:color="auto" w:fill="auto"/>
            <w:vAlign w:val="center"/>
          </w:tcPr>
          <w:p w14:paraId="4238F183"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150</w:t>
            </w:r>
          </w:p>
        </w:tc>
        <w:tc>
          <w:tcPr>
            <w:tcW w:w="900" w:type="dxa"/>
            <w:shd w:val="clear" w:color="auto" w:fill="auto"/>
            <w:vAlign w:val="center"/>
          </w:tcPr>
          <w:p w14:paraId="1D96086E"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60</w:t>
            </w:r>
          </w:p>
        </w:tc>
        <w:tc>
          <w:tcPr>
            <w:tcW w:w="756" w:type="dxa"/>
            <w:shd w:val="clear" w:color="auto" w:fill="auto"/>
            <w:vAlign w:val="center"/>
          </w:tcPr>
          <w:p w14:paraId="1FCE35A3"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3</w:t>
            </w:r>
          </w:p>
        </w:tc>
        <w:tc>
          <w:tcPr>
            <w:tcW w:w="936" w:type="dxa"/>
            <w:shd w:val="clear" w:color="auto" w:fill="auto"/>
            <w:vAlign w:val="center"/>
          </w:tcPr>
          <w:p w14:paraId="44EC613E"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87</w:t>
            </w:r>
          </w:p>
        </w:tc>
        <w:tc>
          <w:tcPr>
            <w:tcW w:w="1071" w:type="dxa"/>
            <w:shd w:val="clear" w:color="auto" w:fill="auto"/>
            <w:vAlign w:val="center"/>
          </w:tcPr>
          <w:p w14:paraId="3B5B55C0"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2/2/0</w:t>
            </w:r>
          </w:p>
        </w:tc>
        <w:tc>
          <w:tcPr>
            <w:tcW w:w="496" w:type="dxa"/>
            <w:shd w:val="clear" w:color="auto" w:fill="auto"/>
            <w:vAlign w:val="center"/>
          </w:tcPr>
          <w:p w14:paraId="39F57281"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tcPr>
          <w:p w14:paraId="18368AD8"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7" w:type="dxa"/>
            <w:shd w:val="clear" w:color="auto" w:fill="auto"/>
            <w:vAlign w:val="center"/>
          </w:tcPr>
          <w:p w14:paraId="7F793AFC"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9" w:type="dxa"/>
            <w:shd w:val="clear" w:color="auto" w:fill="auto"/>
            <w:vAlign w:val="center"/>
          </w:tcPr>
          <w:p w14:paraId="68D8D06D"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653" w:type="dxa"/>
            <w:shd w:val="clear" w:color="auto" w:fill="auto"/>
            <w:vAlign w:val="center"/>
          </w:tcPr>
          <w:p w14:paraId="60C0E19A"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6</w:t>
            </w:r>
          </w:p>
        </w:tc>
        <w:tc>
          <w:tcPr>
            <w:tcW w:w="677" w:type="dxa"/>
            <w:shd w:val="clear" w:color="auto" w:fill="auto"/>
            <w:vAlign w:val="center"/>
            <w:hideMark/>
          </w:tcPr>
          <w:p w14:paraId="629BC263"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hideMark/>
          </w:tcPr>
          <w:p w14:paraId="0C7D29F5" w14:textId="77777777" w:rsidR="00EA5D62" w:rsidRPr="00B600F0" w:rsidRDefault="00EA5D62" w:rsidP="007624D2">
            <w:pPr>
              <w:spacing w:after="0"/>
              <w:jc w:val="center"/>
              <w:rPr>
                <w:rFonts w:ascii="Sylfaen" w:eastAsia="Times New Roman" w:hAnsi="Sylfaen" w:cs="Times New Roman"/>
                <w:bCs/>
              </w:rPr>
            </w:pPr>
          </w:p>
        </w:tc>
        <w:tc>
          <w:tcPr>
            <w:tcW w:w="611" w:type="dxa"/>
            <w:shd w:val="clear" w:color="auto" w:fill="auto"/>
            <w:vAlign w:val="center"/>
            <w:hideMark/>
          </w:tcPr>
          <w:p w14:paraId="38BF5540" w14:textId="77777777" w:rsidR="00EA5D62" w:rsidRPr="00B600F0" w:rsidRDefault="00EA5D62" w:rsidP="007624D2">
            <w:pPr>
              <w:spacing w:after="0"/>
              <w:jc w:val="center"/>
              <w:rPr>
                <w:rFonts w:ascii="Sylfaen" w:eastAsia="Times New Roman" w:hAnsi="Sylfaen" w:cs="Times New Roman"/>
                <w:bCs/>
              </w:rPr>
            </w:pPr>
          </w:p>
        </w:tc>
        <w:tc>
          <w:tcPr>
            <w:tcW w:w="1276" w:type="dxa"/>
            <w:gridSpan w:val="2"/>
            <w:shd w:val="clear" w:color="auto" w:fill="auto"/>
            <w:vAlign w:val="center"/>
            <w:hideMark/>
          </w:tcPr>
          <w:p w14:paraId="1F364966" w14:textId="77777777" w:rsidR="00EA5D62" w:rsidRPr="00B600F0" w:rsidRDefault="00EA5D62" w:rsidP="007624D2">
            <w:pPr>
              <w:spacing w:after="0"/>
              <w:jc w:val="center"/>
              <w:rPr>
                <w:rFonts w:ascii="Sylfaen" w:eastAsia="Times New Roman" w:hAnsi="Sylfaen" w:cs="Times New Roman"/>
                <w:bCs/>
                <w:lang w:val="ka-GE"/>
              </w:rPr>
            </w:pPr>
          </w:p>
        </w:tc>
      </w:tr>
      <w:tr w:rsidR="00EA5D62" w:rsidRPr="00B600F0" w14:paraId="485FCEF1" w14:textId="77777777" w:rsidTr="002D39A1">
        <w:trPr>
          <w:trHeight w:val="370"/>
          <w:jc w:val="center"/>
        </w:trPr>
        <w:tc>
          <w:tcPr>
            <w:tcW w:w="679" w:type="dxa"/>
            <w:shd w:val="clear" w:color="auto" w:fill="auto"/>
            <w:vAlign w:val="center"/>
          </w:tcPr>
          <w:p w14:paraId="2C57009E" w14:textId="77777777" w:rsidR="00EA5D62" w:rsidRPr="00B600F0" w:rsidRDefault="00EA5D62" w:rsidP="007624D2">
            <w:pPr>
              <w:spacing w:after="0"/>
              <w:rPr>
                <w:rFonts w:ascii="Sylfaen" w:eastAsia="Times New Roman" w:hAnsi="Sylfaen" w:cs="Times New Roman"/>
                <w:b/>
                <w:bCs/>
                <w:lang w:val="ka-GE"/>
              </w:rPr>
            </w:pPr>
            <w:r w:rsidRPr="00B600F0">
              <w:rPr>
                <w:rFonts w:ascii="Sylfaen" w:eastAsia="Times New Roman" w:hAnsi="Sylfaen" w:cs="Times New Roman"/>
                <w:b/>
                <w:bCs/>
                <w:lang w:val="ka-GE"/>
              </w:rPr>
              <w:t>1.15</w:t>
            </w:r>
          </w:p>
        </w:tc>
        <w:tc>
          <w:tcPr>
            <w:tcW w:w="4206" w:type="dxa"/>
            <w:gridSpan w:val="2"/>
            <w:shd w:val="clear" w:color="auto" w:fill="auto"/>
            <w:vAlign w:val="center"/>
          </w:tcPr>
          <w:p w14:paraId="20BF7688" w14:textId="75C845F7" w:rsidR="00EA5D62" w:rsidRPr="00B600F0" w:rsidRDefault="00A11359" w:rsidP="007624D2">
            <w:pPr>
              <w:spacing w:after="0"/>
              <w:rPr>
                <w:rFonts w:ascii="Sylfaen" w:hAnsi="Sylfaen" w:cs="Sylfaen"/>
                <w:lang w:val="en-US"/>
              </w:rPr>
            </w:pPr>
            <w:r w:rsidRPr="00B600F0">
              <w:rPr>
                <w:rFonts w:ascii="Sylfaen" w:hAnsi="Sylfaen" w:cs="Calibri"/>
                <w:color w:val="000000"/>
                <w:lang w:val="en-US"/>
              </w:rPr>
              <w:t>World Economics</w:t>
            </w:r>
          </w:p>
        </w:tc>
        <w:tc>
          <w:tcPr>
            <w:tcW w:w="551" w:type="dxa"/>
            <w:shd w:val="clear" w:color="auto" w:fill="auto"/>
            <w:vAlign w:val="center"/>
          </w:tcPr>
          <w:p w14:paraId="6C33092C"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5</w:t>
            </w:r>
          </w:p>
        </w:tc>
        <w:tc>
          <w:tcPr>
            <w:tcW w:w="756" w:type="dxa"/>
            <w:shd w:val="clear" w:color="auto" w:fill="auto"/>
            <w:vAlign w:val="center"/>
          </w:tcPr>
          <w:p w14:paraId="7CF3C34C" w14:textId="77777777" w:rsidR="00EA5D62" w:rsidRPr="00B600F0" w:rsidRDefault="00EA5D62" w:rsidP="007624D2">
            <w:pPr>
              <w:spacing w:after="0"/>
              <w:jc w:val="center"/>
              <w:rPr>
                <w:rFonts w:ascii="Sylfaen" w:hAnsi="Sylfaen"/>
              </w:rPr>
            </w:pPr>
            <w:r w:rsidRPr="00B600F0">
              <w:rPr>
                <w:rFonts w:ascii="Sylfaen" w:hAnsi="Sylfaen" w:cs="Calibri"/>
                <w:color w:val="000000"/>
              </w:rPr>
              <w:t>125</w:t>
            </w:r>
          </w:p>
        </w:tc>
        <w:tc>
          <w:tcPr>
            <w:tcW w:w="900" w:type="dxa"/>
            <w:shd w:val="clear" w:color="auto" w:fill="auto"/>
            <w:vAlign w:val="center"/>
          </w:tcPr>
          <w:p w14:paraId="2E9828D5" w14:textId="77777777" w:rsidR="00EA5D62" w:rsidRPr="00B600F0" w:rsidRDefault="00EA5D62" w:rsidP="007624D2">
            <w:pPr>
              <w:spacing w:after="0"/>
              <w:jc w:val="center"/>
              <w:rPr>
                <w:rFonts w:ascii="Sylfaen" w:hAnsi="Sylfaen"/>
              </w:rPr>
            </w:pPr>
            <w:r w:rsidRPr="00B600F0">
              <w:rPr>
                <w:rFonts w:ascii="Sylfaen" w:hAnsi="Sylfaen" w:cs="Calibri"/>
                <w:color w:val="000000"/>
              </w:rPr>
              <w:t>45</w:t>
            </w:r>
          </w:p>
        </w:tc>
        <w:tc>
          <w:tcPr>
            <w:tcW w:w="756" w:type="dxa"/>
            <w:shd w:val="clear" w:color="auto" w:fill="auto"/>
            <w:vAlign w:val="center"/>
          </w:tcPr>
          <w:p w14:paraId="1E632E5A"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3</w:t>
            </w:r>
          </w:p>
        </w:tc>
        <w:tc>
          <w:tcPr>
            <w:tcW w:w="936" w:type="dxa"/>
            <w:shd w:val="clear" w:color="auto" w:fill="auto"/>
            <w:vAlign w:val="center"/>
          </w:tcPr>
          <w:p w14:paraId="5DF5E44C" w14:textId="77777777" w:rsidR="00EA5D62" w:rsidRPr="00B600F0" w:rsidRDefault="00EA5D62" w:rsidP="007624D2">
            <w:pPr>
              <w:spacing w:after="0"/>
              <w:jc w:val="center"/>
              <w:rPr>
                <w:rFonts w:ascii="Sylfaen" w:hAnsi="Sylfaen"/>
              </w:rPr>
            </w:pPr>
            <w:r w:rsidRPr="00B600F0">
              <w:rPr>
                <w:rFonts w:ascii="Sylfaen" w:hAnsi="Sylfaen" w:cs="Calibri"/>
                <w:color w:val="000000"/>
              </w:rPr>
              <w:t>77</w:t>
            </w:r>
          </w:p>
        </w:tc>
        <w:tc>
          <w:tcPr>
            <w:tcW w:w="1071" w:type="dxa"/>
            <w:shd w:val="clear" w:color="auto" w:fill="auto"/>
            <w:vAlign w:val="center"/>
          </w:tcPr>
          <w:p w14:paraId="3D441AE4" w14:textId="77777777" w:rsidR="00EA5D62" w:rsidRPr="00B600F0" w:rsidRDefault="00EA5D62" w:rsidP="007624D2">
            <w:pPr>
              <w:spacing w:after="0"/>
              <w:jc w:val="center"/>
              <w:rPr>
                <w:rFonts w:ascii="Sylfaen" w:hAnsi="Sylfaen"/>
              </w:rPr>
            </w:pPr>
            <w:r w:rsidRPr="00B600F0">
              <w:rPr>
                <w:rFonts w:ascii="Sylfaen" w:hAnsi="Sylfaen" w:cs="Calibri"/>
                <w:color w:val="000000"/>
              </w:rPr>
              <w:t>2/1/0</w:t>
            </w:r>
          </w:p>
        </w:tc>
        <w:tc>
          <w:tcPr>
            <w:tcW w:w="496" w:type="dxa"/>
            <w:shd w:val="clear" w:color="auto" w:fill="auto"/>
            <w:vAlign w:val="center"/>
          </w:tcPr>
          <w:p w14:paraId="78C86A27"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tcPr>
          <w:p w14:paraId="3B9D4564"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7" w:type="dxa"/>
            <w:shd w:val="clear" w:color="auto" w:fill="auto"/>
            <w:vAlign w:val="center"/>
          </w:tcPr>
          <w:p w14:paraId="1B7BE479"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9" w:type="dxa"/>
            <w:shd w:val="clear" w:color="auto" w:fill="auto"/>
            <w:vAlign w:val="center"/>
          </w:tcPr>
          <w:p w14:paraId="7AF8B2F2"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653" w:type="dxa"/>
            <w:shd w:val="clear" w:color="auto" w:fill="auto"/>
            <w:vAlign w:val="center"/>
          </w:tcPr>
          <w:p w14:paraId="31F5E893"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 </w:t>
            </w:r>
          </w:p>
        </w:tc>
        <w:tc>
          <w:tcPr>
            <w:tcW w:w="677" w:type="dxa"/>
            <w:shd w:val="clear" w:color="auto" w:fill="auto"/>
            <w:vAlign w:val="center"/>
          </w:tcPr>
          <w:p w14:paraId="41E81037"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5</w:t>
            </w:r>
          </w:p>
        </w:tc>
        <w:tc>
          <w:tcPr>
            <w:tcW w:w="677" w:type="dxa"/>
            <w:shd w:val="clear" w:color="auto" w:fill="auto"/>
            <w:vAlign w:val="center"/>
          </w:tcPr>
          <w:p w14:paraId="7EC2EC63" w14:textId="77777777" w:rsidR="00EA5D62" w:rsidRPr="00B600F0" w:rsidRDefault="00EA5D62" w:rsidP="007624D2">
            <w:pPr>
              <w:spacing w:after="0"/>
              <w:jc w:val="center"/>
              <w:rPr>
                <w:rFonts w:ascii="Sylfaen" w:eastAsia="Times New Roman" w:hAnsi="Sylfaen" w:cs="Times New Roman"/>
                <w:bCs/>
              </w:rPr>
            </w:pPr>
          </w:p>
        </w:tc>
        <w:tc>
          <w:tcPr>
            <w:tcW w:w="611" w:type="dxa"/>
            <w:shd w:val="clear" w:color="auto" w:fill="auto"/>
            <w:vAlign w:val="center"/>
          </w:tcPr>
          <w:p w14:paraId="16F38D13" w14:textId="77777777" w:rsidR="00EA5D62" w:rsidRPr="00B600F0" w:rsidRDefault="00EA5D62" w:rsidP="007624D2">
            <w:pPr>
              <w:spacing w:after="0"/>
              <w:jc w:val="center"/>
              <w:rPr>
                <w:rFonts w:ascii="Sylfaen" w:eastAsia="Times New Roman" w:hAnsi="Sylfaen" w:cs="Times New Roman"/>
                <w:bCs/>
              </w:rPr>
            </w:pPr>
          </w:p>
        </w:tc>
        <w:tc>
          <w:tcPr>
            <w:tcW w:w="1276" w:type="dxa"/>
            <w:gridSpan w:val="2"/>
            <w:shd w:val="clear" w:color="auto" w:fill="auto"/>
            <w:vAlign w:val="center"/>
          </w:tcPr>
          <w:p w14:paraId="1877D62A" w14:textId="77777777" w:rsidR="00EA5D62" w:rsidRPr="00B600F0" w:rsidRDefault="00EA5D62" w:rsidP="007624D2">
            <w:pPr>
              <w:spacing w:after="0"/>
              <w:jc w:val="center"/>
              <w:rPr>
                <w:rFonts w:ascii="Sylfaen" w:eastAsia="Times New Roman" w:hAnsi="Sylfaen" w:cs="Times New Roman"/>
                <w:bCs/>
                <w:lang w:val="ka-GE"/>
              </w:rPr>
            </w:pPr>
          </w:p>
        </w:tc>
      </w:tr>
      <w:tr w:rsidR="00F11300" w:rsidRPr="00B600F0" w14:paraId="37B7C767" w14:textId="77777777" w:rsidTr="002D39A1">
        <w:trPr>
          <w:trHeight w:val="370"/>
          <w:jc w:val="center"/>
        </w:trPr>
        <w:tc>
          <w:tcPr>
            <w:tcW w:w="679" w:type="dxa"/>
            <w:shd w:val="clear" w:color="auto" w:fill="auto"/>
            <w:vAlign w:val="center"/>
          </w:tcPr>
          <w:p w14:paraId="1E92CA8B" w14:textId="77777777" w:rsidR="00F11300" w:rsidRPr="00B600F0" w:rsidRDefault="00F11300" w:rsidP="007624D2">
            <w:pPr>
              <w:spacing w:after="0"/>
              <w:rPr>
                <w:rFonts w:ascii="Sylfaen" w:eastAsia="Times New Roman" w:hAnsi="Sylfaen" w:cs="Times New Roman"/>
                <w:b/>
                <w:bCs/>
                <w:highlight w:val="yellow"/>
              </w:rPr>
            </w:pPr>
            <w:r w:rsidRPr="00B600F0">
              <w:rPr>
                <w:rFonts w:ascii="Sylfaen" w:eastAsia="Times New Roman" w:hAnsi="Sylfaen" w:cs="Times New Roman"/>
                <w:b/>
                <w:bCs/>
                <w:lang w:val="ka-GE"/>
              </w:rPr>
              <w:t>1.16</w:t>
            </w:r>
          </w:p>
        </w:tc>
        <w:tc>
          <w:tcPr>
            <w:tcW w:w="4206" w:type="dxa"/>
            <w:gridSpan w:val="2"/>
            <w:shd w:val="clear" w:color="auto" w:fill="auto"/>
            <w:vAlign w:val="bottom"/>
            <w:hideMark/>
          </w:tcPr>
          <w:p w14:paraId="00710BEB" w14:textId="18BD9716" w:rsidR="00F11300" w:rsidRPr="00B600F0" w:rsidRDefault="00186227" w:rsidP="007624D2">
            <w:pPr>
              <w:spacing w:after="0"/>
              <w:rPr>
                <w:rFonts w:ascii="Sylfaen" w:eastAsia="Times New Roman" w:hAnsi="Sylfaen" w:cs="Times New Roman"/>
                <w:bCs/>
              </w:rPr>
            </w:pPr>
            <w:r w:rsidRPr="00B600F0">
              <w:rPr>
                <w:rFonts w:ascii="Sylfaen" w:hAnsi="Sylfaen" w:cs="Calibri"/>
                <w:color w:val="000000"/>
              </w:rPr>
              <w:t>Taxes and the tax system</w:t>
            </w:r>
          </w:p>
        </w:tc>
        <w:tc>
          <w:tcPr>
            <w:tcW w:w="551" w:type="dxa"/>
            <w:shd w:val="clear" w:color="auto" w:fill="auto"/>
            <w:vAlign w:val="center"/>
            <w:hideMark/>
          </w:tcPr>
          <w:p w14:paraId="0BE2EC8C" w14:textId="77777777" w:rsidR="00F11300" w:rsidRPr="00B600F0" w:rsidRDefault="00F11300"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756" w:type="dxa"/>
            <w:shd w:val="clear" w:color="auto" w:fill="auto"/>
            <w:vAlign w:val="center"/>
            <w:hideMark/>
          </w:tcPr>
          <w:p w14:paraId="1B9976DA" w14:textId="77777777" w:rsidR="00F11300" w:rsidRPr="00B600F0" w:rsidRDefault="00F11300" w:rsidP="007624D2">
            <w:pPr>
              <w:spacing w:after="0"/>
              <w:jc w:val="center"/>
              <w:rPr>
                <w:rFonts w:ascii="Sylfaen" w:eastAsia="Times New Roman" w:hAnsi="Sylfaen" w:cs="Times New Roman"/>
                <w:bCs/>
              </w:rPr>
            </w:pPr>
            <w:r w:rsidRPr="00B600F0">
              <w:rPr>
                <w:rFonts w:ascii="Sylfaen" w:hAnsi="Sylfaen" w:cs="Calibri"/>
                <w:color w:val="000000"/>
              </w:rPr>
              <w:t>125</w:t>
            </w:r>
          </w:p>
        </w:tc>
        <w:tc>
          <w:tcPr>
            <w:tcW w:w="900" w:type="dxa"/>
            <w:shd w:val="clear" w:color="auto" w:fill="auto"/>
            <w:vAlign w:val="center"/>
            <w:hideMark/>
          </w:tcPr>
          <w:p w14:paraId="69714CD1" w14:textId="77777777" w:rsidR="00F11300" w:rsidRPr="00B600F0" w:rsidRDefault="00F11300" w:rsidP="007624D2">
            <w:pPr>
              <w:spacing w:after="0"/>
              <w:jc w:val="center"/>
              <w:rPr>
                <w:rFonts w:ascii="Sylfaen" w:eastAsia="Times New Roman" w:hAnsi="Sylfaen" w:cs="Times New Roman"/>
                <w:b/>
                <w:bCs/>
              </w:rPr>
            </w:pPr>
            <w:r w:rsidRPr="00B600F0">
              <w:rPr>
                <w:rFonts w:ascii="Sylfaen" w:hAnsi="Sylfaen" w:cs="Calibri"/>
                <w:color w:val="000000"/>
              </w:rPr>
              <w:t>45</w:t>
            </w:r>
          </w:p>
        </w:tc>
        <w:tc>
          <w:tcPr>
            <w:tcW w:w="756" w:type="dxa"/>
            <w:shd w:val="clear" w:color="auto" w:fill="auto"/>
            <w:vAlign w:val="center"/>
            <w:hideMark/>
          </w:tcPr>
          <w:p w14:paraId="3A9CD84A" w14:textId="77777777" w:rsidR="00F11300" w:rsidRPr="00B600F0" w:rsidRDefault="003603E6" w:rsidP="007624D2">
            <w:pPr>
              <w:spacing w:after="0"/>
              <w:jc w:val="center"/>
              <w:rPr>
                <w:rFonts w:ascii="Sylfaen" w:eastAsia="Times New Roman" w:hAnsi="Sylfaen" w:cs="Times New Roman"/>
                <w:b/>
                <w:bCs/>
                <w:lang w:val="ka-GE"/>
              </w:rPr>
            </w:pPr>
            <w:r w:rsidRPr="00B600F0">
              <w:rPr>
                <w:rFonts w:ascii="Sylfaen" w:hAnsi="Sylfaen" w:cs="Calibri"/>
                <w:color w:val="000000"/>
                <w:lang w:val="ka-GE"/>
              </w:rPr>
              <w:t>1.5</w:t>
            </w:r>
          </w:p>
        </w:tc>
        <w:tc>
          <w:tcPr>
            <w:tcW w:w="936" w:type="dxa"/>
            <w:shd w:val="clear" w:color="auto" w:fill="auto"/>
            <w:vAlign w:val="center"/>
            <w:hideMark/>
          </w:tcPr>
          <w:p w14:paraId="2E224F53" w14:textId="77777777" w:rsidR="00F11300" w:rsidRPr="00B600F0" w:rsidRDefault="00F11300" w:rsidP="007624D2">
            <w:pPr>
              <w:spacing w:after="0"/>
              <w:jc w:val="center"/>
              <w:rPr>
                <w:rFonts w:ascii="Sylfaen" w:eastAsia="Times New Roman" w:hAnsi="Sylfaen" w:cs="Times New Roman"/>
                <w:b/>
                <w:bCs/>
                <w:lang w:val="ka-GE"/>
              </w:rPr>
            </w:pPr>
            <w:r w:rsidRPr="00B600F0">
              <w:rPr>
                <w:rFonts w:ascii="Sylfaen" w:hAnsi="Sylfaen" w:cs="Calibri"/>
                <w:color w:val="000000"/>
              </w:rPr>
              <w:t>7</w:t>
            </w:r>
            <w:r w:rsidR="003603E6" w:rsidRPr="00B600F0">
              <w:rPr>
                <w:rFonts w:ascii="Sylfaen" w:hAnsi="Sylfaen" w:cs="Calibri"/>
                <w:color w:val="000000"/>
                <w:lang w:val="ka-GE"/>
              </w:rPr>
              <w:t>8.5</w:t>
            </w:r>
          </w:p>
        </w:tc>
        <w:tc>
          <w:tcPr>
            <w:tcW w:w="1071" w:type="dxa"/>
            <w:shd w:val="clear" w:color="auto" w:fill="auto"/>
            <w:vAlign w:val="center"/>
            <w:hideMark/>
          </w:tcPr>
          <w:p w14:paraId="7549DEB8" w14:textId="77777777" w:rsidR="00F11300" w:rsidRPr="00B600F0" w:rsidRDefault="00F11300" w:rsidP="007624D2">
            <w:pPr>
              <w:spacing w:after="0"/>
              <w:jc w:val="center"/>
              <w:rPr>
                <w:rFonts w:ascii="Sylfaen" w:eastAsia="Times New Roman" w:hAnsi="Sylfaen" w:cs="Times New Roman"/>
                <w:bCs/>
              </w:rPr>
            </w:pPr>
            <w:r w:rsidRPr="00B600F0">
              <w:rPr>
                <w:rFonts w:ascii="Sylfaen" w:hAnsi="Sylfaen" w:cs="Calibri"/>
                <w:color w:val="000000"/>
              </w:rPr>
              <w:t>1/2/0</w:t>
            </w:r>
          </w:p>
        </w:tc>
        <w:tc>
          <w:tcPr>
            <w:tcW w:w="496" w:type="dxa"/>
            <w:shd w:val="clear" w:color="auto" w:fill="auto"/>
            <w:vAlign w:val="center"/>
            <w:hideMark/>
          </w:tcPr>
          <w:p w14:paraId="2DF22232" w14:textId="77777777" w:rsidR="00F11300" w:rsidRPr="00B600F0" w:rsidRDefault="00F11300"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hideMark/>
          </w:tcPr>
          <w:p w14:paraId="3D169AA0" w14:textId="77777777" w:rsidR="00F11300" w:rsidRPr="00B600F0" w:rsidRDefault="00F11300"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7" w:type="dxa"/>
            <w:shd w:val="clear" w:color="auto" w:fill="auto"/>
            <w:vAlign w:val="center"/>
            <w:hideMark/>
          </w:tcPr>
          <w:p w14:paraId="2736CA63" w14:textId="77777777" w:rsidR="00F11300" w:rsidRPr="00B600F0" w:rsidRDefault="00F11300"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9" w:type="dxa"/>
            <w:shd w:val="clear" w:color="auto" w:fill="auto"/>
            <w:vAlign w:val="center"/>
            <w:hideMark/>
          </w:tcPr>
          <w:p w14:paraId="7BFEFEC5" w14:textId="77777777" w:rsidR="00F11300" w:rsidRPr="00B600F0" w:rsidRDefault="00F11300"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653" w:type="dxa"/>
            <w:shd w:val="clear" w:color="auto" w:fill="auto"/>
            <w:vAlign w:val="center"/>
            <w:hideMark/>
          </w:tcPr>
          <w:p w14:paraId="0080BE5C" w14:textId="77777777" w:rsidR="00F11300" w:rsidRPr="00B600F0" w:rsidRDefault="00F11300"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677" w:type="dxa"/>
            <w:shd w:val="clear" w:color="auto" w:fill="auto"/>
            <w:vAlign w:val="center"/>
            <w:hideMark/>
          </w:tcPr>
          <w:p w14:paraId="66138D63" w14:textId="77777777" w:rsidR="00F11300" w:rsidRPr="00B600F0" w:rsidRDefault="00F11300"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677" w:type="dxa"/>
            <w:shd w:val="clear" w:color="auto" w:fill="auto"/>
            <w:vAlign w:val="center"/>
            <w:hideMark/>
          </w:tcPr>
          <w:p w14:paraId="1723F120" w14:textId="77777777" w:rsidR="00F11300" w:rsidRPr="00B600F0" w:rsidRDefault="00F11300" w:rsidP="007624D2">
            <w:pPr>
              <w:spacing w:after="0"/>
              <w:jc w:val="center"/>
              <w:rPr>
                <w:rFonts w:ascii="Sylfaen" w:eastAsia="Times New Roman" w:hAnsi="Sylfaen" w:cs="Times New Roman"/>
                <w:bCs/>
              </w:rPr>
            </w:pPr>
          </w:p>
        </w:tc>
        <w:tc>
          <w:tcPr>
            <w:tcW w:w="611" w:type="dxa"/>
            <w:shd w:val="clear" w:color="auto" w:fill="auto"/>
            <w:vAlign w:val="center"/>
            <w:hideMark/>
          </w:tcPr>
          <w:p w14:paraId="58E6159E" w14:textId="77777777" w:rsidR="00F11300" w:rsidRPr="00B600F0" w:rsidRDefault="00F11300" w:rsidP="007624D2">
            <w:pPr>
              <w:spacing w:after="0"/>
              <w:jc w:val="center"/>
              <w:rPr>
                <w:rFonts w:ascii="Sylfaen" w:eastAsia="Times New Roman" w:hAnsi="Sylfaen" w:cs="Times New Roman"/>
                <w:bCs/>
              </w:rPr>
            </w:pPr>
          </w:p>
        </w:tc>
        <w:tc>
          <w:tcPr>
            <w:tcW w:w="1276" w:type="dxa"/>
            <w:gridSpan w:val="2"/>
            <w:shd w:val="clear" w:color="auto" w:fill="auto"/>
            <w:vAlign w:val="center"/>
            <w:hideMark/>
          </w:tcPr>
          <w:p w14:paraId="0DD822B2" w14:textId="77777777" w:rsidR="00F11300" w:rsidRPr="00B600F0" w:rsidRDefault="00F11300" w:rsidP="007624D2">
            <w:pPr>
              <w:spacing w:after="0"/>
              <w:jc w:val="center"/>
              <w:rPr>
                <w:rFonts w:ascii="Sylfaen" w:eastAsia="Times New Roman" w:hAnsi="Sylfaen" w:cs="Times New Roman"/>
                <w:bCs/>
                <w:lang w:val="ka-GE"/>
              </w:rPr>
            </w:pPr>
          </w:p>
        </w:tc>
      </w:tr>
      <w:tr w:rsidR="00EA5D62" w:rsidRPr="00B600F0" w14:paraId="66A6B581" w14:textId="77777777" w:rsidTr="002D39A1">
        <w:trPr>
          <w:trHeight w:val="333"/>
          <w:jc w:val="center"/>
        </w:trPr>
        <w:tc>
          <w:tcPr>
            <w:tcW w:w="679" w:type="dxa"/>
            <w:shd w:val="clear" w:color="auto" w:fill="auto"/>
            <w:vAlign w:val="center"/>
          </w:tcPr>
          <w:p w14:paraId="206991DD" w14:textId="77777777" w:rsidR="00EA5D62" w:rsidRPr="00B600F0" w:rsidRDefault="00EA5D62" w:rsidP="007624D2">
            <w:pPr>
              <w:spacing w:after="0"/>
              <w:rPr>
                <w:rFonts w:ascii="Sylfaen" w:eastAsia="Times New Roman" w:hAnsi="Sylfaen" w:cs="Times New Roman"/>
                <w:b/>
                <w:bCs/>
                <w:highlight w:val="yellow"/>
                <w:lang w:val="ka-GE"/>
              </w:rPr>
            </w:pPr>
            <w:r w:rsidRPr="00B600F0">
              <w:rPr>
                <w:rFonts w:ascii="Sylfaen" w:eastAsia="Times New Roman" w:hAnsi="Sylfaen" w:cs="Times New Roman"/>
                <w:b/>
                <w:bCs/>
                <w:lang w:val="ka-GE"/>
              </w:rPr>
              <w:t>1.17</w:t>
            </w:r>
          </w:p>
        </w:tc>
        <w:tc>
          <w:tcPr>
            <w:tcW w:w="4206" w:type="dxa"/>
            <w:gridSpan w:val="2"/>
            <w:shd w:val="clear" w:color="auto" w:fill="auto"/>
            <w:vAlign w:val="center"/>
          </w:tcPr>
          <w:p w14:paraId="0D0D7DCA" w14:textId="3F24DF7C" w:rsidR="00EA5D62" w:rsidRPr="00B600F0" w:rsidRDefault="00C041F3" w:rsidP="007624D2">
            <w:pPr>
              <w:spacing w:after="0"/>
              <w:rPr>
                <w:rFonts w:ascii="Sylfaen" w:eastAsia="Times New Roman" w:hAnsi="Sylfaen" w:cs="Times New Roman"/>
                <w:bCs/>
                <w:lang w:val="en-US"/>
              </w:rPr>
            </w:pPr>
            <w:r w:rsidRPr="00B600F0">
              <w:rPr>
                <w:rFonts w:ascii="Sylfaen" w:hAnsi="Sylfaen" w:cs="Calibri"/>
                <w:color w:val="000000"/>
              </w:rPr>
              <w:t>Fundamentals of Creative Econom</w:t>
            </w:r>
            <w:r w:rsidRPr="00B600F0">
              <w:rPr>
                <w:rFonts w:ascii="Sylfaen" w:hAnsi="Sylfaen" w:cs="Calibri"/>
                <w:color w:val="000000"/>
                <w:lang w:val="en-US"/>
              </w:rPr>
              <w:t>y</w:t>
            </w:r>
          </w:p>
        </w:tc>
        <w:tc>
          <w:tcPr>
            <w:tcW w:w="551" w:type="dxa"/>
            <w:shd w:val="clear" w:color="auto" w:fill="auto"/>
            <w:vAlign w:val="center"/>
          </w:tcPr>
          <w:p w14:paraId="599F7231"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4</w:t>
            </w:r>
          </w:p>
        </w:tc>
        <w:tc>
          <w:tcPr>
            <w:tcW w:w="756" w:type="dxa"/>
            <w:shd w:val="clear" w:color="auto" w:fill="auto"/>
            <w:vAlign w:val="center"/>
          </w:tcPr>
          <w:p w14:paraId="54ECAA66"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100</w:t>
            </w:r>
          </w:p>
        </w:tc>
        <w:tc>
          <w:tcPr>
            <w:tcW w:w="900" w:type="dxa"/>
            <w:shd w:val="clear" w:color="auto" w:fill="auto"/>
            <w:vAlign w:val="center"/>
          </w:tcPr>
          <w:p w14:paraId="1651FAC7"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45</w:t>
            </w:r>
          </w:p>
        </w:tc>
        <w:tc>
          <w:tcPr>
            <w:tcW w:w="756" w:type="dxa"/>
            <w:shd w:val="clear" w:color="auto" w:fill="auto"/>
            <w:vAlign w:val="center"/>
          </w:tcPr>
          <w:p w14:paraId="620E5119" w14:textId="77777777" w:rsidR="00EA5D62" w:rsidRPr="00B600F0" w:rsidRDefault="00D737EF" w:rsidP="007624D2">
            <w:pPr>
              <w:spacing w:after="0"/>
              <w:jc w:val="center"/>
              <w:rPr>
                <w:rFonts w:ascii="Sylfaen" w:eastAsia="Times New Roman" w:hAnsi="Sylfaen" w:cs="Times New Roman"/>
                <w:bCs/>
                <w:lang w:val="ka-GE"/>
              </w:rPr>
            </w:pPr>
            <w:r w:rsidRPr="00B600F0">
              <w:rPr>
                <w:rFonts w:ascii="Sylfaen" w:hAnsi="Sylfaen" w:cs="Calibri"/>
                <w:color w:val="000000"/>
                <w:lang w:val="ka-GE"/>
              </w:rPr>
              <w:t>4</w:t>
            </w:r>
          </w:p>
        </w:tc>
        <w:tc>
          <w:tcPr>
            <w:tcW w:w="936" w:type="dxa"/>
            <w:shd w:val="clear" w:color="auto" w:fill="auto"/>
            <w:vAlign w:val="center"/>
          </w:tcPr>
          <w:p w14:paraId="5A4A1DBF"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5</w:t>
            </w:r>
            <w:r w:rsidR="00D737EF" w:rsidRPr="00B600F0">
              <w:rPr>
                <w:rFonts w:ascii="Sylfaen" w:hAnsi="Sylfaen" w:cs="Calibri"/>
                <w:color w:val="000000"/>
                <w:lang w:val="ka-GE"/>
              </w:rPr>
              <w:t>1</w:t>
            </w:r>
          </w:p>
        </w:tc>
        <w:tc>
          <w:tcPr>
            <w:tcW w:w="1071" w:type="dxa"/>
            <w:shd w:val="clear" w:color="auto" w:fill="auto"/>
            <w:vAlign w:val="center"/>
          </w:tcPr>
          <w:p w14:paraId="68641747"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1/2/0</w:t>
            </w:r>
          </w:p>
        </w:tc>
        <w:tc>
          <w:tcPr>
            <w:tcW w:w="496" w:type="dxa"/>
            <w:shd w:val="clear" w:color="auto" w:fill="auto"/>
            <w:vAlign w:val="center"/>
          </w:tcPr>
          <w:p w14:paraId="62DDF866"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tcPr>
          <w:p w14:paraId="788F59B0"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7" w:type="dxa"/>
            <w:shd w:val="clear" w:color="auto" w:fill="auto"/>
            <w:vAlign w:val="center"/>
          </w:tcPr>
          <w:p w14:paraId="2E709FB6"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9" w:type="dxa"/>
            <w:shd w:val="clear" w:color="auto" w:fill="auto"/>
            <w:vAlign w:val="center"/>
          </w:tcPr>
          <w:p w14:paraId="31ABDCD0"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653" w:type="dxa"/>
            <w:shd w:val="clear" w:color="auto" w:fill="auto"/>
            <w:vAlign w:val="center"/>
          </w:tcPr>
          <w:p w14:paraId="2942ED48"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677" w:type="dxa"/>
            <w:shd w:val="clear" w:color="auto" w:fill="auto"/>
            <w:vAlign w:val="center"/>
          </w:tcPr>
          <w:p w14:paraId="0795B535"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4</w:t>
            </w:r>
          </w:p>
        </w:tc>
        <w:tc>
          <w:tcPr>
            <w:tcW w:w="677" w:type="dxa"/>
            <w:shd w:val="clear" w:color="auto" w:fill="auto"/>
            <w:vAlign w:val="center"/>
            <w:hideMark/>
          </w:tcPr>
          <w:p w14:paraId="155561C3" w14:textId="77777777" w:rsidR="00EA5D62" w:rsidRPr="00B600F0" w:rsidRDefault="00EA5D62" w:rsidP="007624D2">
            <w:pPr>
              <w:spacing w:after="0"/>
              <w:jc w:val="center"/>
              <w:rPr>
                <w:rFonts w:ascii="Sylfaen" w:eastAsia="Times New Roman" w:hAnsi="Sylfaen" w:cs="Times New Roman"/>
                <w:bCs/>
              </w:rPr>
            </w:pPr>
          </w:p>
        </w:tc>
        <w:tc>
          <w:tcPr>
            <w:tcW w:w="611" w:type="dxa"/>
            <w:shd w:val="clear" w:color="auto" w:fill="auto"/>
            <w:vAlign w:val="center"/>
            <w:hideMark/>
          </w:tcPr>
          <w:p w14:paraId="07942F77" w14:textId="77777777" w:rsidR="00EA5D62" w:rsidRPr="00B600F0" w:rsidRDefault="00EA5D62" w:rsidP="007624D2">
            <w:pPr>
              <w:spacing w:after="0"/>
              <w:jc w:val="center"/>
              <w:rPr>
                <w:rFonts w:ascii="Sylfaen" w:eastAsia="Times New Roman" w:hAnsi="Sylfaen" w:cs="Times New Roman"/>
                <w:bCs/>
              </w:rPr>
            </w:pPr>
          </w:p>
        </w:tc>
        <w:tc>
          <w:tcPr>
            <w:tcW w:w="1276" w:type="dxa"/>
            <w:gridSpan w:val="2"/>
            <w:shd w:val="clear" w:color="auto" w:fill="auto"/>
            <w:vAlign w:val="center"/>
            <w:hideMark/>
          </w:tcPr>
          <w:p w14:paraId="5AED8F7E" w14:textId="77777777" w:rsidR="00EA5D62" w:rsidRPr="00B600F0" w:rsidRDefault="00EA5D62" w:rsidP="007624D2">
            <w:pPr>
              <w:spacing w:after="0"/>
              <w:rPr>
                <w:rFonts w:ascii="Sylfaen" w:eastAsia="Times New Roman" w:hAnsi="Sylfaen" w:cs="Times New Roman"/>
                <w:bCs/>
                <w:lang w:val="ka-GE"/>
              </w:rPr>
            </w:pPr>
          </w:p>
        </w:tc>
      </w:tr>
      <w:tr w:rsidR="00EA5D62" w:rsidRPr="00B600F0" w14:paraId="5800DE42" w14:textId="77777777" w:rsidTr="002D39A1">
        <w:trPr>
          <w:trHeight w:val="607"/>
          <w:jc w:val="center"/>
        </w:trPr>
        <w:tc>
          <w:tcPr>
            <w:tcW w:w="679" w:type="dxa"/>
            <w:shd w:val="clear" w:color="auto" w:fill="auto"/>
            <w:vAlign w:val="center"/>
          </w:tcPr>
          <w:p w14:paraId="248E02D0" w14:textId="77777777" w:rsidR="00EA5D62" w:rsidRPr="00B600F0" w:rsidRDefault="00EA5D62" w:rsidP="007624D2">
            <w:pPr>
              <w:spacing w:after="0"/>
              <w:rPr>
                <w:rFonts w:ascii="Sylfaen" w:eastAsia="Times New Roman" w:hAnsi="Sylfaen" w:cs="Times New Roman"/>
                <w:b/>
                <w:bCs/>
              </w:rPr>
            </w:pPr>
            <w:r w:rsidRPr="00B600F0">
              <w:rPr>
                <w:rFonts w:ascii="Sylfaen" w:eastAsia="Times New Roman" w:hAnsi="Sylfaen" w:cs="Times New Roman"/>
                <w:b/>
                <w:bCs/>
                <w:lang w:val="ka-GE"/>
              </w:rPr>
              <w:t>1.18</w:t>
            </w:r>
          </w:p>
        </w:tc>
        <w:tc>
          <w:tcPr>
            <w:tcW w:w="4206" w:type="dxa"/>
            <w:gridSpan w:val="2"/>
            <w:shd w:val="clear" w:color="auto" w:fill="auto"/>
            <w:vAlign w:val="center"/>
            <w:hideMark/>
          </w:tcPr>
          <w:p w14:paraId="770E9D15" w14:textId="794CBC9F" w:rsidR="00EA5D62" w:rsidRPr="00B600F0" w:rsidRDefault="00C041F3" w:rsidP="007624D2">
            <w:pPr>
              <w:spacing w:after="0"/>
              <w:rPr>
                <w:rFonts w:ascii="Sylfaen" w:eastAsia="Times New Roman" w:hAnsi="Sylfaen" w:cs="Times New Roman"/>
                <w:bCs/>
              </w:rPr>
            </w:pPr>
            <w:r w:rsidRPr="00B600F0">
              <w:rPr>
                <w:rFonts w:ascii="Sylfaen" w:hAnsi="Sylfaen" w:cs="Calibri"/>
                <w:color w:val="000000"/>
              </w:rPr>
              <w:t xml:space="preserve">Fundamentals of </w:t>
            </w:r>
            <w:r w:rsidRPr="00B600F0">
              <w:rPr>
                <w:rFonts w:ascii="Sylfaen" w:hAnsi="Sylfaen" w:cs="Calibri"/>
                <w:color w:val="000000"/>
                <w:lang w:val="en-US"/>
              </w:rPr>
              <w:t>d</w:t>
            </w:r>
            <w:r w:rsidRPr="00B600F0">
              <w:rPr>
                <w:rFonts w:ascii="Sylfaen" w:hAnsi="Sylfaen" w:cs="Calibri"/>
                <w:color w:val="000000"/>
              </w:rPr>
              <w:t>emography</w:t>
            </w:r>
          </w:p>
        </w:tc>
        <w:tc>
          <w:tcPr>
            <w:tcW w:w="551" w:type="dxa"/>
            <w:shd w:val="clear" w:color="auto" w:fill="auto"/>
            <w:vAlign w:val="center"/>
            <w:hideMark/>
          </w:tcPr>
          <w:p w14:paraId="06AD1F53"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756" w:type="dxa"/>
            <w:shd w:val="clear" w:color="auto" w:fill="auto"/>
            <w:vAlign w:val="center"/>
            <w:hideMark/>
          </w:tcPr>
          <w:p w14:paraId="3A976DD2"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125</w:t>
            </w:r>
          </w:p>
        </w:tc>
        <w:tc>
          <w:tcPr>
            <w:tcW w:w="900" w:type="dxa"/>
            <w:shd w:val="clear" w:color="auto" w:fill="auto"/>
            <w:vAlign w:val="center"/>
            <w:hideMark/>
          </w:tcPr>
          <w:p w14:paraId="5E5CF3BE"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45</w:t>
            </w:r>
          </w:p>
        </w:tc>
        <w:tc>
          <w:tcPr>
            <w:tcW w:w="756" w:type="dxa"/>
            <w:shd w:val="clear" w:color="auto" w:fill="auto"/>
            <w:vAlign w:val="center"/>
            <w:hideMark/>
          </w:tcPr>
          <w:p w14:paraId="2EFFB3CA" w14:textId="77777777" w:rsidR="00EA5D62" w:rsidRPr="00B600F0" w:rsidRDefault="00E1352B" w:rsidP="007624D2">
            <w:pPr>
              <w:spacing w:after="0"/>
              <w:jc w:val="center"/>
              <w:rPr>
                <w:rFonts w:ascii="Sylfaen" w:eastAsia="Times New Roman" w:hAnsi="Sylfaen" w:cs="Times New Roman"/>
                <w:bCs/>
                <w:lang w:val="ka-GE"/>
              </w:rPr>
            </w:pPr>
            <w:r w:rsidRPr="00B600F0">
              <w:rPr>
                <w:rFonts w:ascii="Sylfaen" w:hAnsi="Sylfaen" w:cs="Calibri"/>
                <w:color w:val="000000"/>
                <w:lang w:val="ka-GE"/>
              </w:rPr>
              <w:t>4</w:t>
            </w:r>
          </w:p>
        </w:tc>
        <w:tc>
          <w:tcPr>
            <w:tcW w:w="936" w:type="dxa"/>
            <w:shd w:val="clear" w:color="auto" w:fill="auto"/>
            <w:vAlign w:val="center"/>
            <w:hideMark/>
          </w:tcPr>
          <w:p w14:paraId="22A11836"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7</w:t>
            </w:r>
            <w:r w:rsidR="00E1352B" w:rsidRPr="00B600F0">
              <w:rPr>
                <w:rFonts w:ascii="Sylfaen" w:hAnsi="Sylfaen" w:cs="Calibri"/>
                <w:color w:val="000000"/>
                <w:lang w:val="ka-GE"/>
              </w:rPr>
              <w:t>6</w:t>
            </w:r>
          </w:p>
        </w:tc>
        <w:tc>
          <w:tcPr>
            <w:tcW w:w="1071" w:type="dxa"/>
            <w:shd w:val="clear" w:color="auto" w:fill="auto"/>
            <w:vAlign w:val="center"/>
            <w:hideMark/>
          </w:tcPr>
          <w:p w14:paraId="192AA291"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1/2/0</w:t>
            </w:r>
          </w:p>
        </w:tc>
        <w:tc>
          <w:tcPr>
            <w:tcW w:w="496" w:type="dxa"/>
            <w:shd w:val="clear" w:color="auto" w:fill="auto"/>
            <w:vAlign w:val="center"/>
            <w:hideMark/>
          </w:tcPr>
          <w:p w14:paraId="13AB4B14"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hideMark/>
          </w:tcPr>
          <w:p w14:paraId="2D6BECCC"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7" w:type="dxa"/>
            <w:shd w:val="clear" w:color="auto" w:fill="auto"/>
            <w:vAlign w:val="center"/>
            <w:hideMark/>
          </w:tcPr>
          <w:p w14:paraId="2068203C"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9" w:type="dxa"/>
            <w:shd w:val="clear" w:color="auto" w:fill="auto"/>
            <w:vAlign w:val="center"/>
            <w:hideMark/>
          </w:tcPr>
          <w:p w14:paraId="55A95445"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653" w:type="dxa"/>
            <w:shd w:val="clear" w:color="auto" w:fill="auto"/>
            <w:vAlign w:val="center"/>
            <w:hideMark/>
          </w:tcPr>
          <w:p w14:paraId="5C12B6ED"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677" w:type="dxa"/>
            <w:shd w:val="clear" w:color="auto" w:fill="auto"/>
            <w:vAlign w:val="center"/>
            <w:hideMark/>
          </w:tcPr>
          <w:p w14:paraId="55009676"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677" w:type="dxa"/>
            <w:shd w:val="clear" w:color="auto" w:fill="auto"/>
            <w:vAlign w:val="center"/>
            <w:hideMark/>
          </w:tcPr>
          <w:p w14:paraId="12990A15" w14:textId="77777777" w:rsidR="00EA5D62" w:rsidRPr="00B600F0" w:rsidRDefault="00EA5D62" w:rsidP="007624D2">
            <w:pPr>
              <w:spacing w:after="0"/>
              <w:jc w:val="center"/>
              <w:rPr>
                <w:rFonts w:ascii="Sylfaen" w:eastAsia="Times New Roman" w:hAnsi="Sylfaen" w:cs="Times New Roman"/>
                <w:bCs/>
              </w:rPr>
            </w:pPr>
          </w:p>
        </w:tc>
        <w:tc>
          <w:tcPr>
            <w:tcW w:w="611" w:type="dxa"/>
            <w:shd w:val="clear" w:color="auto" w:fill="auto"/>
            <w:vAlign w:val="center"/>
            <w:hideMark/>
          </w:tcPr>
          <w:p w14:paraId="1424799C" w14:textId="77777777" w:rsidR="00EA5D62" w:rsidRPr="00B600F0" w:rsidRDefault="00EA5D62" w:rsidP="007624D2">
            <w:pPr>
              <w:spacing w:after="0"/>
              <w:jc w:val="center"/>
              <w:rPr>
                <w:rFonts w:ascii="Sylfaen" w:eastAsia="Times New Roman" w:hAnsi="Sylfaen" w:cs="Times New Roman"/>
                <w:bCs/>
              </w:rPr>
            </w:pPr>
          </w:p>
        </w:tc>
        <w:tc>
          <w:tcPr>
            <w:tcW w:w="1276" w:type="dxa"/>
            <w:gridSpan w:val="2"/>
            <w:shd w:val="clear" w:color="auto" w:fill="auto"/>
            <w:vAlign w:val="center"/>
            <w:hideMark/>
          </w:tcPr>
          <w:p w14:paraId="565A0F11"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eastAsia="Times New Roman" w:hAnsi="Sylfaen" w:cs="Times New Roman"/>
                <w:bCs/>
                <w:lang w:val="ka-GE"/>
              </w:rPr>
              <w:t>1.</w:t>
            </w:r>
            <w:r w:rsidR="00EB7D57" w:rsidRPr="00B600F0">
              <w:rPr>
                <w:rFonts w:ascii="Sylfaen" w:eastAsia="Times New Roman" w:hAnsi="Sylfaen" w:cs="Times New Roman"/>
                <w:bCs/>
                <w:lang w:val="ka-GE"/>
              </w:rPr>
              <w:t>6</w:t>
            </w:r>
          </w:p>
        </w:tc>
      </w:tr>
      <w:tr w:rsidR="00EA5D62" w:rsidRPr="00B600F0" w14:paraId="24B583F7" w14:textId="77777777" w:rsidTr="002D39A1">
        <w:trPr>
          <w:trHeight w:val="333"/>
          <w:jc w:val="center"/>
        </w:trPr>
        <w:tc>
          <w:tcPr>
            <w:tcW w:w="679" w:type="dxa"/>
            <w:shd w:val="clear" w:color="auto" w:fill="auto"/>
            <w:vAlign w:val="center"/>
          </w:tcPr>
          <w:p w14:paraId="345B7713" w14:textId="77777777" w:rsidR="00EA5D62" w:rsidRPr="00B600F0" w:rsidRDefault="00EA5D62" w:rsidP="007624D2">
            <w:pPr>
              <w:spacing w:after="0"/>
              <w:rPr>
                <w:rFonts w:ascii="Sylfaen" w:eastAsia="Times New Roman" w:hAnsi="Sylfaen" w:cs="Times New Roman"/>
                <w:b/>
                <w:bCs/>
                <w:lang w:val="ka-GE"/>
              </w:rPr>
            </w:pPr>
            <w:r w:rsidRPr="00B600F0">
              <w:rPr>
                <w:rFonts w:ascii="Sylfaen" w:eastAsia="Times New Roman" w:hAnsi="Sylfaen" w:cs="Times New Roman"/>
                <w:b/>
                <w:bCs/>
                <w:lang w:val="ka-GE"/>
              </w:rPr>
              <w:t>1.19</w:t>
            </w:r>
          </w:p>
        </w:tc>
        <w:tc>
          <w:tcPr>
            <w:tcW w:w="4206" w:type="dxa"/>
            <w:gridSpan w:val="2"/>
            <w:shd w:val="clear" w:color="auto" w:fill="auto"/>
            <w:vAlign w:val="center"/>
          </w:tcPr>
          <w:p w14:paraId="33F3D95D" w14:textId="36AA20D5" w:rsidR="00EA5D62" w:rsidRPr="00B600F0" w:rsidRDefault="00C041F3" w:rsidP="007624D2">
            <w:pPr>
              <w:spacing w:after="0"/>
              <w:rPr>
                <w:rFonts w:ascii="Sylfaen" w:hAnsi="Sylfaen" w:cs="Sylfaen"/>
                <w:lang w:val="ka-GE"/>
              </w:rPr>
            </w:pPr>
            <w:r w:rsidRPr="00B600F0">
              <w:rPr>
                <w:rFonts w:ascii="Sylfaen" w:hAnsi="Sylfaen" w:cs="Calibri"/>
                <w:color w:val="000000"/>
              </w:rPr>
              <w:t>Economic analysis</w:t>
            </w:r>
          </w:p>
        </w:tc>
        <w:tc>
          <w:tcPr>
            <w:tcW w:w="551" w:type="dxa"/>
            <w:shd w:val="clear" w:color="auto" w:fill="auto"/>
            <w:vAlign w:val="center"/>
          </w:tcPr>
          <w:p w14:paraId="2CE686E0"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6</w:t>
            </w:r>
          </w:p>
        </w:tc>
        <w:tc>
          <w:tcPr>
            <w:tcW w:w="756" w:type="dxa"/>
            <w:shd w:val="clear" w:color="auto" w:fill="auto"/>
            <w:vAlign w:val="center"/>
          </w:tcPr>
          <w:p w14:paraId="22D0FACC"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150</w:t>
            </w:r>
          </w:p>
        </w:tc>
        <w:tc>
          <w:tcPr>
            <w:tcW w:w="900" w:type="dxa"/>
            <w:shd w:val="clear" w:color="auto" w:fill="auto"/>
            <w:vAlign w:val="center"/>
          </w:tcPr>
          <w:p w14:paraId="46321929"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60</w:t>
            </w:r>
          </w:p>
        </w:tc>
        <w:tc>
          <w:tcPr>
            <w:tcW w:w="756" w:type="dxa"/>
            <w:shd w:val="clear" w:color="auto" w:fill="auto"/>
            <w:vAlign w:val="center"/>
          </w:tcPr>
          <w:p w14:paraId="0AFC0474"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3</w:t>
            </w:r>
          </w:p>
        </w:tc>
        <w:tc>
          <w:tcPr>
            <w:tcW w:w="936" w:type="dxa"/>
            <w:shd w:val="clear" w:color="auto" w:fill="auto"/>
            <w:vAlign w:val="center"/>
          </w:tcPr>
          <w:p w14:paraId="01437F5B"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87</w:t>
            </w:r>
          </w:p>
        </w:tc>
        <w:tc>
          <w:tcPr>
            <w:tcW w:w="1071" w:type="dxa"/>
            <w:shd w:val="clear" w:color="auto" w:fill="auto"/>
            <w:vAlign w:val="center"/>
          </w:tcPr>
          <w:p w14:paraId="157975CA" w14:textId="77777777" w:rsidR="00EA5D62" w:rsidRPr="00B600F0" w:rsidRDefault="00EA5D62" w:rsidP="007624D2">
            <w:pPr>
              <w:spacing w:after="0"/>
              <w:jc w:val="center"/>
              <w:rPr>
                <w:rFonts w:ascii="Sylfaen" w:hAnsi="Sylfaen"/>
              </w:rPr>
            </w:pPr>
            <w:r w:rsidRPr="00B600F0">
              <w:rPr>
                <w:rFonts w:ascii="Sylfaen" w:hAnsi="Sylfaen" w:cs="Calibri"/>
                <w:color w:val="000000"/>
              </w:rPr>
              <w:t>2/2/0</w:t>
            </w:r>
          </w:p>
        </w:tc>
        <w:tc>
          <w:tcPr>
            <w:tcW w:w="496" w:type="dxa"/>
            <w:shd w:val="clear" w:color="auto" w:fill="auto"/>
            <w:vAlign w:val="center"/>
          </w:tcPr>
          <w:p w14:paraId="6FA894E8"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tcPr>
          <w:p w14:paraId="31657B69"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7" w:type="dxa"/>
            <w:shd w:val="clear" w:color="auto" w:fill="auto"/>
            <w:vAlign w:val="center"/>
          </w:tcPr>
          <w:p w14:paraId="1D3C3567"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9" w:type="dxa"/>
            <w:shd w:val="clear" w:color="auto" w:fill="auto"/>
            <w:vAlign w:val="center"/>
          </w:tcPr>
          <w:p w14:paraId="29D9641F"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653" w:type="dxa"/>
            <w:shd w:val="clear" w:color="auto" w:fill="auto"/>
            <w:vAlign w:val="center"/>
          </w:tcPr>
          <w:p w14:paraId="13E2B97A"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677" w:type="dxa"/>
            <w:shd w:val="clear" w:color="auto" w:fill="auto"/>
            <w:vAlign w:val="center"/>
          </w:tcPr>
          <w:p w14:paraId="7BF24A58"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 </w:t>
            </w:r>
          </w:p>
        </w:tc>
        <w:tc>
          <w:tcPr>
            <w:tcW w:w="677" w:type="dxa"/>
            <w:shd w:val="clear" w:color="auto" w:fill="auto"/>
            <w:vAlign w:val="center"/>
          </w:tcPr>
          <w:p w14:paraId="191B07AF"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6</w:t>
            </w:r>
          </w:p>
        </w:tc>
        <w:tc>
          <w:tcPr>
            <w:tcW w:w="611" w:type="dxa"/>
            <w:shd w:val="clear" w:color="auto" w:fill="auto"/>
            <w:vAlign w:val="center"/>
          </w:tcPr>
          <w:p w14:paraId="3D0285D6" w14:textId="77777777" w:rsidR="00EA5D62" w:rsidRPr="00B600F0" w:rsidRDefault="00EA5D62" w:rsidP="007624D2">
            <w:pPr>
              <w:spacing w:after="0"/>
              <w:jc w:val="center"/>
              <w:rPr>
                <w:rFonts w:ascii="Sylfaen" w:eastAsia="Times New Roman" w:hAnsi="Sylfaen" w:cs="Times New Roman"/>
                <w:bCs/>
              </w:rPr>
            </w:pPr>
          </w:p>
        </w:tc>
        <w:tc>
          <w:tcPr>
            <w:tcW w:w="1276" w:type="dxa"/>
            <w:gridSpan w:val="2"/>
            <w:shd w:val="clear" w:color="auto" w:fill="auto"/>
            <w:vAlign w:val="center"/>
          </w:tcPr>
          <w:p w14:paraId="24D5449A" w14:textId="77777777" w:rsidR="00EA5D62" w:rsidRPr="00B600F0" w:rsidRDefault="00EB7D57" w:rsidP="007624D2">
            <w:pPr>
              <w:spacing w:after="0"/>
              <w:jc w:val="center"/>
              <w:rPr>
                <w:rFonts w:ascii="Sylfaen" w:eastAsia="Times New Roman" w:hAnsi="Sylfaen" w:cs="Times New Roman"/>
                <w:bCs/>
                <w:lang w:val="ka-GE"/>
              </w:rPr>
            </w:pPr>
            <w:r w:rsidRPr="00B600F0">
              <w:rPr>
                <w:rFonts w:ascii="Sylfaen" w:eastAsia="Times New Roman" w:hAnsi="Sylfaen" w:cs="Times New Roman"/>
                <w:bCs/>
                <w:lang w:val="ka-GE"/>
              </w:rPr>
              <w:t>1.10</w:t>
            </w:r>
          </w:p>
        </w:tc>
      </w:tr>
      <w:tr w:rsidR="00EA5D62" w:rsidRPr="00B600F0" w14:paraId="521185E3" w14:textId="77777777" w:rsidTr="002D39A1">
        <w:trPr>
          <w:trHeight w:val="333"/>
          <w:jc w:val="center"/>
        </w:trPr>
        <w:tc>
          <w:tcPr>
            <w:tcW w:w="679" w:type="dxa"/>
            <w:shd w:val="clear" w:color="auto" w:fill="auto"/>
            <w:vAlign w:val="center"/>
          </w:tcPr>
          <w:p w14:paraId="62946129" w14:textId="77777777" w:rsidR="00EA5D62" w:rsidRPr="00B600F0" w:rsidRDefault="00EA5D62" w:rsidP="007624D2">
            <w:pPr>
              <w:spacing w:after="0"/>
              <w:rPr>
                <w:rFonts w:ascii="Sylfaen" w:eastAsia="Times New Roman" w:hAnsi="Sylfaen" w:cs="Times New Roman"/>
                <w:b/>
                <w:bCs/>
              </w:rPr>
            </w:pPr>
            <w:r w:rsidRPr="00B600F0">
              <w:rPr>
                <w:rFonts w:ascii="Sylfaen" w:eastAsia="Times New Roman" w:hAnsi="Sylfaen" w:cs="Times New Roman"/>
                <w:b/>
                <w:bCs/>
                <w:lang w:val="ka-GE"/>
              </w:rPr>
              <w:t>1.20</w:t>
            </w:r>
          </w:p>
        </w:tc>
        <w:tc>
          <w:tcPr>
            <w:tcW w:w="4206" w:type="dxa"/>
            <w:gridSpan w:val="2"/>
            <w:shd w:val="clear" w:color="auto" w:fill="auto"/>
            <w:vAlign w:val="center"/>
            <w:hideMark/>
          </w:tcPr>
          <w:p w14:paraId="71605834" w14:textId="0302E3C4" w:rsidR="00EA5D62" w:rsidRPr="00B600F0" w:rsidRDefault="00C041F3" w:rsidP="007624D2">
            <w:pPr>
              <w:spacing w:after="0"/>
              <w:rPr>
                <w:rFonts w:ascii="Sylfaen" w:eastAsia="Times New Roman" w:hAnsi="Sylfaen" w:cs="Times New Roman"/>
              </w:rPr>
            </w:pPr>
            <w:r w:rsidRPr="00B600F0">
              <w:rPr>
                <w:rFonts w:ascii="Sylfaen" w:hAnsi="Sylfaen" w:cs="Arial"/>
                <w:shd w:val="clear" w:color="auto" w:fill="FFFFFF"/>
                <w:lang w:val="en-US"/>
              </w:rPr>
              <w:t xml:space="preserve">System of </w:t>
            </w:r>
            <w:r w:rsidR="0018092F">
              <w:rPr>
                <w:rFonts w:ascii="Sylfaen" w:hAnsi="Sylfaen" w:cs="Arial"/>
                <w:shd w:val="clear" w:color="auto" w:fill="FFFFFF"/>
                <w:lang w:val="en-US"/>
              </w:rPr>
              <w:t>n</w:t>
            </w:r>
            <w:r w:rsidRPr="00B600F0">
              <w:rPr>
                <w:rFonts w:ascii="Sylfaen" w:hAnsi="Sylfaen" w:cs="Arial"/>
                <w:shd w:val="clear" w:color="auto" w:fill="FFFFFF"/>
                <w:lang w:val="en-US"/>
              </w:rPr>
              <w:t xml:space="preserve">ational </w:t>
            </w:r>
            <w:r w:rsidR="0018092F">
              <w:rPr>
                <w:rFonts w:ascii="Sylfaen" w:hAnsi="Sylfaen" w:cs="Arial"/>
                <w:shd w:val="clear" w:color="auto" w:fill="FFFFFF"/>
                <w:lang w:val="en-US"/>
              </w:rPr>
              <w:t>a</w:t>
            </w:r>
            <w:r w:rsidRPr="00B600F0">
              <w:rPr>
                <w:rFonts w:ascii="Sylfaen" w:hAnsi="Sylfaen" w:cs="Arial"/>
                <w:shd w:val="clear" w:color="auto" w:fill="FFFFFF"/>
                <w:lang w:val="en-US"/>
              </w:rPr>
              <w:t>ccounts</w:t>
            </w:r>
            <w:r w:rsidRPr="00B600F0">
              <w:rPr>
                <w:rFonts w:ascii="Sylfaen" w:hAnsi="Sylfaen" w:cs="Arial"/>
                <w:shd w:val="clear" w:color="auto" w:fill="FFFFFF"/>
              </w:rPr>
              <w:t> </w:t>
            </w:r>
          </w:p>
        </w:tc>
        <w:tc>
          <w:tcPr>
            <w:tcW w:w="551" w:type="dxa"/>
            <w:shd w:val="clear" w:color="auto" w:fill="auto"/>
            <w:vAlign w:val="center"/>
            <w:hideMark/>
          </w:tcPr>
          <w:p w14:paraId="1824BBD4"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756" w:type="dxa"/>
            <w:shd w:val="clear" w:color="auto" w:fill="auto"/>
            <w:vAlign w:val="center"/>
            <w:hideMark/>
          </w:tcPr>
          <w:p w14:paraId="54466E16"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125</w:t>
            </w:r>
          </w:p>
        </w:tc>
        <w:tc>
          <w:tcPr>
            <w:tcW w:w="900" w:type="dxa"/>
            <w:shd w:val="clear" w:color="auto" w:fill="auto"/>
            <w:vAlign w:val="center"/>
            <w:hideMark/>
          </w:tcPr>
          <w:p w14:paraId="2CFA1311"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45</w:t>
            </w:r>
          </w:p>
        </w:tc>
        <w:tc>
          <w:tcPr>
            <w:tcW w:w="756" w:type="dxa"/>
            <w:shd w:val="clear" w:color="auto" w:fill="auto"/>
            <w:vAlign w:val="center"/>
            <w:hideMark/>
          </w:tcPr>
          <w:p w14:paraId="10BA3B2F"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3</w:t>
            </w:r>
          </w:p>
        </w:tc>
        <w:tc>
          <w:tcPr>
            <w:tcW w:w="936" w:type="dxa"/>
            <w:shd w:val="clear" w:color="auto" w:fill="auto"/>
            <w:vAlign w:val="center"/>
            <w:hideMark/>
          </w:tcPr>
          <w:p w14:paraId="537D42E7"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77</w:t>
            </w:r>
          </w:p>
        </w:tc>
        <w:tc>
          <w:tcPr>
            <w:tcW w:w="1071" w:type="dxa"/>
            <w:shd w:val="clear" w:color="auto" w:fill="auto"/>
            <w:vAlign w:val="center"/>
            <w:hideMark/>
          </w:tcPr>
          <w:p w14:paraId="077C870A"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1/2/0</w:t>
            </w:r>
          </w:p>
        </w:tc>
        <w:tc>
          <w:tcPr>
            <w:tcW w:w="496" w:type="dxa"/>
            <w:shd w:val="clear" w:color="auto" w:fill="auto"/>
            <w:vAlign w:val="center"/>
            <w:hideMark/>
          </w:tcPr>
          <w:p w14:paraId="4F554C6B"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 </w:t>
            </w:r>
          </w:p>
        </w:tc>
        <w:tc>
          <w:tcPr>
            <w:tcW w:w="496" w:type="dxa"/>
            <w:shd w:val="clear" w:color="auto" w:fill="auto"/>
            <w:vAlign w:val="center"/>
            <w:hideMark/>
          </w:tcPr>
          <w:p w14:paraId="16619125"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 </w:t>
            </w:r>
          </w:p>
        </w:tc>
        <w:tc>
          <w:tcPr>
            <w:tcW w:w="507" w:type="dxa"/>
            <w:shd w:val="clear" w:color="auto" w:fill="auto"/>
            <w:vAlign w:val="center"/>
            <w:hideMark/>
          </w:tcPr>
          <w:p w14:paraId="3809FDFA"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 </w:t>
            </w:r>
          </w:p>
        </w:tc>
        <w:tc>
          <w:tcPr>
            <w:tcW w:w="509" w:type="dxa"/>
            <w:shd w:val="clear" w:color="auto" w:fill="auto"/>
            <w:vAlign w:val="center"/>
            <w:hideMark/>
          </w:tcPr>
          <w:p w14:paraId="726128DF"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 </w:t>
            </w:r>
          </w:p>
        </w:tc>
        <w:tc>
          <w:tcPr>
            <w:tcW w:w="653" w:type="dxa"/>
            <w:shd w:val="clear" w:color="auto" w:fill="auto"/>
            <w:vAlign w:val="center"/>
            <w:hideMark/>
          </w:tcPr>
          <w:p w14:paraId="1469F70A"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 </w:t>
            </w:r>
          </w:p>
        </w:tc>
        <w:tc>
          <w:tcPr>
            <w:tcW w:w="677" w:type="dxa"/>
            <w:shd w:val="clear" w:color="auto" w:fill="auto"/>
            <w:vAlign w:val="center"/>
            <w:hideMark/>
          </w:tcPr>
          <w:p w14:paraId="4036F035"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 </w:t>
            </w:r>
          </w:p>
        </w:tc>
        <w:tc>
          <w:tcPr>
            <w:tcW w:w="677" w:type="dxa"/>
            <w:shd w:val="clear" w:color="auto" w:fill="auto"/>
            <w:vAlign w:val="center"/>
            <w:hideMark/>
          </w:tcPr>
          <w:p w14:paraId="16A9F63A"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5</w:t>
            </w:r>
          </w:p>
        </w:tc>
        <w:tc>
          <w:tcPr>
            <w:tcW w:w="611" w:type="dxa"/>
            <w:shd w:val="clear" w:color="auto" w:fill="auto"/>
            <w:vAlign w:val="center"/>
            <w:hideMark/>
          </w:tcPr>
          <w:p w14:paraId="1157C1CD" w14:textId="77777777" w:rsidR="00EA5D62" w:rsidRPr="00B600F0" w:rsidRDefault="00EA5D62" w:rsidP="007624D2">
            <w:pPr>
              <w:spacing w:after="0"/>
              <w:jc w:val="center"/>
              <w:rPr>
                <w:rFonts w:ascii="Sylfaen" w:eastAsia="Times New Roman" w:hAnsi="Sylfaen" w:cs="Times New Roman"/>
                <w:bCs/>
                <w:lang w:val="ka-GE"/>
              </w:rPr>
            </w:pPr>
          </w:p>
        </w:tc>
        <w:tc>
          <w:tcPr>
            <w:tcW w:w="1276" w:type="dxa"/>
            <w:gridSpan w:val="2"/>
            <w:shd w:val="clear" w:color="auto" w:fill="auto"/>
            <w:vAlign w:val="center"/>
            <w:hideMark/>
          </w:tcPr>
          <w:p w14:paraId="6EB287D2" w14:textId="77777777" w:rsidR="00EA5D62" w:rsidRPr="00B600F0" w:rsidRDefault="00EA5D62" w:rsidP="007624D2">
            <w:pPr>
              <w:spacing w:after="0"/>
              <w:jc w:val="center"/>
              <w:rPr>
                <w:rFonts w:ascii="Sylfaen" w:eastAsia="Times New Roman" w:hAnsi="Sylfaen" w:cs="Times New Roman"/>
                <w:bCs/>
                <w:lang w:val="ka-GE"/>
              </w:rPr>
            </w:pPr>
          </w:p>
        </w:tc>
      </w:tr>
      <w:tr w:rsidR="0089462F" w:rsidRPr="00B600F0" w14:paraId="1C5B1F05" w14:textId="77777777" w:rsidTr="002D39A1">
        <w:trPr>
          <w:trHeight w:val="334"/>
          <w:jc w:val="center"/>
        </w:trPr>
        <w:tc>
          <w:tcPr>
            <w:tcW w:w="679" w:type="dxa"/>
            <w:shd w:val="clear" w:color="auto" w:fill="auto"/>
            <w:vAlign w:val="center"/>
          </w:tcPr>
          <w:p w14:paraId="054A4663" w14:textId="77777777" w:rsidR="0089462F" w:rsidRPr="00B600F0" w:rsidRDefault="0089462F" w:rsidP="007624D2">
            <w:pPr>
              <w:spacing w:after="0"/>
              <w:rPr>
                <w:rFonts w:ascii="Sylfaen" w:eastAsia="Times New Roman" w:hAnsi="Sylfaen" w:cs="Times New Roman"/>
                <w:b/>
                <w:bCs/>
              </w:rPr>
            </w:pPr>
            <w:r w:rsidRPr="00B600F0">
              <w:rPr>
                <w:rFonts w:ascii="Sylfaen" w:eastAsia="Times New Roman" w:hAnsi="Sylfaen" w:cs="Times New Roman"/>
                <w:b/>
                <w:bCs/>
                <w:lang w:val="ka-GE"/>
              </w:rPr>
              <w:t>1.21</w:t>
            </w:r>
          </w:p>
        </w:tc>
        <w:tc>
          <w:tcPr>
            <w:tcW w:w="4206" w:type="dxa"/>
            <w:gridSpan w:val="2"/>
            <w:shd w:val="clear" w:color="auto" w:fill="auto"/>
            <w:vAlign w:val="center"/>
            <w:hideMark/>
          </w:tcPr>
          <w:p w14:paraId="0D7AED2E" w14:textId="49B564E6" w:rsidR="0089462F" w:rsidRPr="00B600F0" w:rsidRDefault="00C041F3" w:rsidP="007624D2">
            <w:pPr>
              <w:spacing w:after="0"/>
              <w:rPr>
                <w:rFonts w:ascii="Sylfaen" w:eastAsia="Times New Roman" w:hAnsi="Sylfaen" w:cs="Times New Roman"/>
                <w:bCs/>
              </w:rPr>
            </w:pPr>
            <w:r w:rsidRPr="00B600F0">
              <w:rPr>
                <w:rFonts w:ascii="Sylfaen" w:hAnsi="Sylfaen" w:cs="Calibri"/>
                <w:color w:val="000000"/>
              </w:rPr>
              <w:t>Competitiveness of Georgian economy</w:t>
            </w:r>
          </w:p>
        </w:tc>
        <w:tc>
          <w:tcPr>
            <w:tcW w:w="551" w:type="dxa"/>
            <w:shd w:val="clear" w:color="auto" w:fill="auto"/>
            <w:vAlign w:val="center"/>
            <w:hideMark/>
          </w:tcPr>
          <w:p w14:paraId="3FE9AD71" w14:textId="77777777" w:rsidR="0089462F" w:rsidRPr="00B600F0" w:rsidRDefault="0089462F" w:rsidP="007624D2">
            <w:pPr>
              <w:spacing w:after="0"/>
              <w:jc w:val="center"/>
              <w:rPr>
                <w:rFonts w:ascii="Sylfaen" w:eastAsia="Times New Roman" w:hAnsi="Sylfaen" w:cs="Times New Roman"/>
                <w:bCs/>
              </w:rPr>
            </w:pPr>
            <w:r w:rsidRPr="00B600F0">
              <w:rPr>
                <w:rFonts w:ascii="Sylfaen" w:hAnsi="Sylfaen" w:cs="Calibri"/>
                <w:color w:val="000000"/>
              </w:rPr>
              <w:t>4</w:t>
            </w:r>
          </w:p>
        </w:tc>
        <w:tc>
          <w:tcPr>
            <w:tcW w:w="756" w:type="dxa"/>
            <w:shd w:val="clear" w:color="auto" w:fill="auto"/>
            <w:vAlign w:val="center"/>
            <w:hideMark/>
          </w:tcPr>
          <w:p w14:paraId="02AF9694" w14:textId="77777777" w:rsidR="0089462F" w:rsidRPr="00B600F0" w:rsidRDefault="0089462F" w:rsidP="007624D2">
            <w:pPr>
              <w:spacing w:after="0"/>
              <w:jc w:val="center"/>
              <w:rPr>
                <w:rFonts w:ascii="Sylfaen" w:eastAsia="Times New Roman" w:hAnsi="Sylfaen" w:cs="Times New Roman"/>
                <w:bCs/>
              </w:rPr>
            </w:pPr>
            <w:r w:rsidRPr="00B600F0">
              <w:rPr>
                <w:rFonts w:ascii="Sylfaen" w:hAnsi="Sylfaen" w:cs="Calibri"/>
                <w:color w:val="000000"/>
              </w:rPr>
              <w:t>100</w:t>
            </w:r>
          </w:p>
        </w:tc>
        <w:tc>
          <w:tcPr>
            <w:tcW w:w="900" w:type="dxa"/>
            <w:shd w:val="clear" w:color="auto" w:fill="auto"/>
            <w:vAlign w:val="center"/>
            <w:hideMark/>
          </w:tcPr>
          <w:p w14:paraId="25306D08" w14:textId="77777777" w:rsidR="0089462F" w:rsidRPr="00B600F0" w:rsidRDefault="0089462F" w:rsidP="007624D2">
            <w:pPr>
              <w:spacing w:after="0"/>
              <w:jc w:val="center"/>
              <w:rPr>
                <w:rFonts w:ascii="Sylfaen" w:eastAsia="Times New Roman" w:hAnsi="Sylfaen" w:cs="Times New Roman"/>
                <w:bCs/>
              </w:rPr>
            </w:pPr>
            <w:r w:rsidRPr="00B600F0">
              <w:rPr>
                <w:rFonts w:ascii="Sylfaen" w:hAnsi="Sylfaen" w:cs="Calibri"/>
                <w:color w:val="000000"/>
              </w:rPr>
              <w:t>45</w:t>
            </w:r>
          </w:p>
        </w:tc>
        <w:tc>
          <w:tcPr>
            <w:tcW w:w="756" w:type="dxa"/>
            <w:shd w:val="clear" w:color="auto" w:fill="auto"/>
            <w:vAlign w:val="center"/>
            <w:hideMark/>
          </w:tcPr>
          <w:p w14:paraId="4DD38767" w14:textId="77777777" w:rsidR="0089462F" w:rsidRPr="00B600F0" w:rsidRDefault="0089462F" w:rsidP="007624D2">
            <w:pPr>
              <w:spacing w:after="0"/>
              <w:jc w:val="center"/>
              <w:rPr>
                <w:rFonts w:ascii="Sylfaen" w:eastAsia="Times New Roman" w:hAnsi="Sylfaen" w:cs="Times New Roman"/>
                <w:bCs/>
              </w:rPr>
            </w:pPr>
            <w:r w:rsidRPr="00B600F0">
              <w:rPr>
                <w:rFonts w:ascii="Sylfaen" w:hAnsi="Sylfaen" w:cs="Calibri"/>
                <w:color w:val="000000"/>
              </w:rPr>
              <w:t>3,5</w:t>
            </w:r>
          </w:p>
        </w:tc>
        <w:tc>
          <w:tcPr>
            <w:tcW w:w="936" w:type="dxa"/>
            <w:shd w:val="clear" w:color="auto" w:fill="auto"/>
            <w:vAlign w:val="center"/>
            <w:hideMark/>
          </w:tcPr>
          <w:p w14:paraId="46FE4D70" w14:textId="77777777" w:rsidR="0089462F" w:rsidRPr="00B600F0" w:rsidRDefault="0089462F" w:rsidP="007624D2">
            <w:pPr>
              <w:spacing w:after="0"/>
              <w:jc w:val="center"/>
              <w:rPr>
                <w:rFonts w:ascii="Sylfaen" w:eastAsia="Times New Roman" w:hAnsi="Sylfaen" w:cs="Times New Roman"/>
                <w:bCs/>
              </w:rPr>
            </w:pPr>
            <w:r w:rsidRPr="00B600F0">
              <w:rPr>
                <w:rFonts w:ascii="Sylfaen" w:hAnsi="Sylfaen" w:cs="Calibri"/>
                <w:color w:val="000000"/>
              </w:rPr>
              <w:t>51,5</w:t>
            </w:r>
          </w:p>
        </w:tc>
        <w:tc>
          <w:tcPr>
            <w:tcW w:w="1071" w:type="dxa"/>
            <w:shd w:val="clear" w:color="auto" w:fill="auto"/>
            <w:vAlign w:val="center"/>
            <w:hideMark/>
          </w:tcPr>
          <w:p w14:paraId="24EDA56B" w14:textId="77777777" w:rsidR="0089462F" w:rsidRPr="00B600F0" w:rsidRDefault="0089462F" w:rsidP="007624D2">
            <w:pPr>
              <w:spacing w:after="0"/>
              <w:jc w:val="center"/>
              <w:rPr>
                <w:rFonts w:ascii="Sylfaen" w:eastAsia="Times New Roman" w:hAnsi="Sylfaen" w:cs="Times New Roman"/>
                <w:bCs/>
              </w:rPr>
            </w:pPr>
            <w:r w:rsidRPr="00B600F0">
              <w:rPr>
                <w:rFonts w:ascii="Sylfaen" w:hAnsi="Sylfaen" w:cs="Calibri"/>
                <w:color w:val="000000"/>
              </w:rPr>
              <w:t>1/2/0</w:t>
            </w:r>
          </w:p>
        </w:tc>
        <w:tc>
          <w:tcPr>
            <w:tcW w:w="496" w:type="dxa"/>
            <w:shd w:val="clear" w:color="auto" w:fill="auto"/>
            <w:vAlign w:val="center"/>
            <w:hideMark/>
          </w:tcPr>
          <w:p w14:paraId="4BEFCAA5" w14:textId="77777777" w:rsidR="0089462F" w:rsidRPr="00B600F0" w:rsidRDefault="0089462F"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hideMark/>
          </w:tcPr>
          <w:p w14:paraId="493DEE70" w14:textId="77777777" w:rsidR="0089462F" w:rsidRPr="00B600F0" w:rsidRDefault="0089462F"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7" w:type="dxa"/>
            <w:shd w:val="clear" w:color="auto" w:fill="auto"/>
            <w:vAlign w:val="center"/>
            <w:hideMark/>
          </w:tcPr>
          <w:p w14:paraId="67F11800" w14:textId="77777777" w:rsidR="0089462F" w:rsidRPr="00B600F0" w:rsidRDefault="0089462F"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9" w:type="dxa"/>
            <w:shd w:val="clear" w:color="auto" w:fill="auto"/>
            <w:vAlign w:val="center"/>
            <w:hideMark/>
          </w:tcPr>
          <w:p w14:paraId="2732A59F" w14:textId="77777777" w:rsidR="0089462F" w:rsidRPr="00B600F0" w:rsidRDefault="0089462F"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653" w:type="dxa"/>
            <w:shd w:val="clear" w:color="auto" w:fill="auto"/>
            <w:vAlign w:val="center"/>
            <w:hideMark/>
          </w:tcPr>
          <w:p w14:paraId="5D0894A2" w14:textId="77777777" w:rsidR="0089462F" w:rsidRPr="00B600F0" w:rsidRDefault="0089462F"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677" w:type="dxa"/>
            <w:shd w:val="clear" w:color="auto" w:fill="auto"/>
            <w:vAlign w:val="center"/>
            <w:hideMark/>
          </w:tcPr>
          <w:p w14:paraId="2D3AFCD2" w14:textId="77777777" w:rsidR="0089462F" w:rsidRPr="00B600F0" w:rsidRDefault="0089462F"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677" w:type="dxa"/>
            <w:shd w:val="clear" w:color="auto" w:fill="auto"/>
            <w:vAlign w:val="center"/>
            <w:hideMark/>
          </w:tcPr>
          <w:p w14:paraId="4B01C254" w14:textId="77777777" w:rsidR="0089462F" w:rsidRPr="00B600F0" w:rsidRDefault="0089462F" w:rsidP="007624D2">
            <w:pPr>
              <w:spacing w:after="0"/>
              <w:jc w:val="center"/>
              <w:rPr>
                <w:rFonts w:ascii="Sylfaen" w:eastAsia="Times New Roman" w:hAnsi="Sylfaen" w:cs="Times New Roman"/>
                <w:bCs/>
              </w:rPr>
            </w:pPr>
            <w:r w:rsidRPr="00B600F0">
              <w:rPr>
                <w:rFonts w:ascii="Sylfaen" w:hAnsi="Sylfaen" w:cs="Calibri"/>
                <w:color w:val="000000"/>
              </w:rPr>
              <w:t>4</w:t>
            </w:r>
          </w:p>
        </w:tc>
        <w:tc>
          <w:tcPr>
            <w:tcW w:w="611" w:type="dxa"/>
            <w:shd w:val="clear" w:color="auto" w:fill="auto"/>
            <w:vAlign w:val="center"/>
            <w:hideMark/>
          </w:tcPr>
          <w:p w14:paraId="1D88F9A4" w14:textId="77777777" w:rsidR="0089462F" w:rsidRPr="00B600F0" w:rsidRDefault="0089462F" w:rsidP="007624D2">
            <w:pPr>
              <w:spacing w:after="0"/>
              <w:jc w:val="center"/>
              <w:rPr>
                <w:rFonts w:ascii="Sylfaen" w:eastAsia="Times New Roman" w:hAnsi="Sylfaen" w:cs="Times New Roman"/>
                <w:bCs/>
              </w:rPr>
            </w:pPr>
          </w:p>
        </w:tc>
        <w:tc>
          <w:tcPr>
            <w:tcW w:w="1276" w:type="dxa"/>
            <w:gridSpan w:val="2"/>
            <w:shd w:val="clear" w:color="auto" w:fill="auto"/>
            <w:vAlign w:val="center"/>
            <w:hideMark/>
          </w:tcPr>
          <w:p w14:paraId="2ADDDC59" w14:textId="77777777" w:rsidR="0089462F" w:rsidRPr="00B600F0" w:rsidRDefault="0089462F" w:rsidP="007624D2">
            <w:pPr>
              <w:spacing w:after="0"/>
              <w:jc w:val="center"/>
              <w:rPr>
                <w:rFonts w:ascii="Sylfaen" w:eastAsia="Times New Roman" w:hAnsi="Sylfaen" w:cs="Times New Roman"/>
                <w:bCs/>
              </w:rPr>
            </w:pPr>
          </w:p>
        </w:tc>
      </w:tr>
      <w:tr w:rsidR="00EA5D62" w:rsidRPr="00B600F0" w14:paraId="48AB87E7" w14:textId="77777777" w:rsidTr="002D39A1">
        <w:trPr>
          <w:trHeight w:val="666"/>
          <w:jc w:val="center"/>
        </w:trPr>
        <w:tc>
          <w:tcPr>
            <w:tcW w:w="679" w:type="dxa"/>
            <w:shd w:val="clear" w:color="auto" w:fill="auto"/>
            <w:vAlign w:val="center"/>
          </w:tcPr>
          <w:p w14:paraId="6EC1D0BD" w14:textId="77777777" w:rsidR="00EA5D62" w:rsidRPr="00B600F0" w:rsidRDefault="00EA5D62" w:rsidP="007624D2">
            <w:pPr>
              <w:spacing w:after="0"/>
              <w:rPr>
                <w:rFonts w:ascii="Sylfaen" w:eastAsia="Times New Roman" w:hAnsi="Sylfaen" w:cs="Times New Roman"/>
                <w:b/>
                <w:bCs/>
              </w:rPr>
            </w:pPr>
            <w:r w:rsidRPr="00B600F0">
              <w:rPr>
                <w:rFonts w:ascii="Sylfaen" w:eastAsia="Times New Roman" w:hAnsi="Sylfaen" w:cs="Times New Roman"/>
                <w:b/>
                <w:bCs/>
                <w:lang w:val="ka-GE"/>
              </w:rPr>
              <w:t>1.22</w:t>
            </w:r>
          </w:p>
        </w:tc>
        <w:tc>
          <w:tcPr>
            <w:tcW w:w="4206" w:type="dxa"/>
            <w:gridSpan w:val="2"/>
            <w:shd w:val="clear" w:color="auto" w:fill="auto"/>
            <w:vAlign w:val="center"/>
            <w:hideMark/>
          </w:tcPr>
          <w:p w14:paraId="1C71DF45" w14:textId="535F9C85" w:rsidR="00EA5D62" w:rsidRPr="00B600F0" w:rsidRDefault="00C041F3" w:rsidP="007624D2">
            <w:pPr>
              <w:spacing w:after="0"/>
              <w:rPr>
                <w:rFonts w:ascii="Sylfaen" w:eastAsia="Times New Roman" w:hAnsi="Sylfaen" w:cs="Times New Roman"/>
                <w:bCs/>
              </w:rPr>
            </w:pPr>
            <w:r w:rsidRPr="00B600F0">
              <w:rPr>
                <w:rFonts w:ascii="Sylfaen" w:hAnsi="Sylfaen" w:cs="Calibri"/>
                <w:color w:val="000000"/>
              </w:rPr>
              <w:t>Fiscal and monetary statistics</w:t>
            </w:r>
          </w:p>
        </w:tc>
        <w:tc>
          <w:tcPr>
            <w:tcW w:w="551" w:type="dxa"/>
            <w:shd w:val="clear" w:color="auto" w:fill="auto"/>
            <w:vAlign w:val="center"/>
            <w:hideMark/>
          </w:tcPr>
          <w:p w14:paraId="578F103D"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756" w:type="dxa"/>
            <w:shd w:val="clear" w:color="auto" w:fill="auto"/>
            <w:vAlign w:val="center"/>
            <w:hideMark/>
          </w:tcPr>
          <w:p w14:paraId="266EDA84"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125</w:t>
            </w:r>
          </w:p>
        </w:tc>
        <w:tc>
          <w:tcPr>
            <w:tcW w:w="900" w:type="dxa"/>
            <w:shd w:val="clear" w:color="auto" w:fill="auto"/>
            <w:vAlign w:val="center"/>
            <w:hideMark/>
          </w:tcPr>
          <w:p w14:paraId="05C1B214"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45</w:t>
            </w:r>
          </w:p>
        </w:tc>
        <w:tc>
          <w:tcPr>
            <w:tcW w:w="756" w:type="dxa"/>
            <w:shd w:val="clear" w:color="auto" w:fill="auto"/>
            <w:vAlign w:val="center"/>
            <w:hideMark/>
          </w:tcPr>
          <w:p w14:paraId="72D95E9D" w14:textId="77777777" w:rsidR="00EA5D62" w:rsidRPr="00B600F0" w:rsidRDefault="00D737EF" w:rsidP="007624D2">
            <w:pPr>
              <w:spacing w:after="0"/>
              <w:jc w:val="center"/>
              <w:rPr>
                <w:rFonts w:ascii="Sylfaen" w:eastAsia="Times New Roman" w:hAnsi="Sylfaen" w:cs="Times New Roman"/>
                <w:bCs/>
                <w:lang w:val="ka-GE"/>
              </w:rPr>
            </w:pPr>
            <w:r w:rsidRPr="00B600F0">
              <w:rPr>
                <w:rFonts w:ascii="Sylfaen" w:hAnsi="Sylfaen" w:cs="Calibri"/>
                <w:color w:val="000000"/>
                <w:lang w:val="ka-GE"/>
              </w:rPr>
              <w:t>4</w:t>
            </w:r>
          </w:p>
        </w:tc>
        <w:tc>
          <w:tcPr>
            <w:tcW w:w="936" w:type="dxa"/>
            <w:shd w:val="clear" w:color="auto" w:fill="auto"/>
            <w:vAlign w:val="center"/>
            <w:hideMark/>
          </w:tcPr>
          <w:p w14:paraId="180F9377"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7</w:t>
            </w:r>
            <w:r w:rsidR="00D737EF" w:rsidRPr="00B600F0">
              <w:rPr>
                <w:rFonts w:ascii="Sylfaen" w:hAnsi="Sylfaen" w:cs="Calibri"/>
                <w:color w:val="000000"/>
                <w:lang w:val="ka-GE"/>
              </w:rPr>
              <w:t>6</w:t>
            </w:r>
          </w:p>
        </w:tc>
        <w:tc>
          <w:tcPr>
            <w:tcW w:w="1071" w:type="dxa"/>
            <w:shd w:val="clear" w:color="auto" w:fill="auto"/>
            <w:vAlign w:val="center"/>
            <w:hideMark/>
          </w:tcPr>
          <w:p w14:paraId="2898FB66"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1/2/0</w:t>
            </w:r>
          </w:p>
        </w:tc>
        <w:tc>
          <w:tcPr>
            <w:tcW w:w="496" w:type="dxa"/>
            <w:shd w:val="clear" w:color="auto" w:fill="auto"/>
            <w:vAlign w:val="center"/>
            <w:hideMark/>
          </w:tcPr>
          <w:p w14:paraId="0FF13041"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hideMark/>
          </w:tcPr>
          <w:p w14:paraId="32D4E9EF"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7" w:type="dxa"/>
            <w:shd w:val="clear" w:color="auto" w:fill="auto"/>
            <w:vAlign w:val="center"/>
            <w:hideMark/>
          </w:tcPr>
          <w:p w14:paraId="2D1F31C5"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9" w:type="dxa"/>
            <w:shd w:val="clear" w:color="auto" w:fill="auto"/>
            <w:vAlign w:val="center"/>
            <w:hideMark/>
          </w:tcPr>
          <w:p w14:paraId="20C51208"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653" w:type="dxa"/>
            <w:shd w:val="clear" w:color="auto" w:fill="auto"/>
            <w:vAlign w:val="center"/>
            <w:hideMark/>
          </w:tcPr>
          <w:p w14:paraId="435190FA"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677" w:type="dxa"/>
            <w:shd w:val="clear" w:color="auto" w:fill="auto"/>
            <w:vAlign w:val="center"/>
            <w:hideMark/>
          </w:tcPr>
          <w:p w14:paraId="2B339905"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677" w:type="dxa"/>
            <w:shd w:val="clear" w:color="auto" w:fill="auto"/>
            <w:vAlign w:val="center"/>
            <w:hideMark/>
          </w:tcPr>
          <w:p w14:paraId="75821241"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611" w:type="dxa"/>
            <w:shd w:val="clear" w:color="auto" w:fill="auto"/>
            <w:vAlign w:val="center"/>
            <w:hideMark/>
          </w:tcPr>
          <w:p w14:paraId="1A0345B8" w14:textId="77777777" w:rsidR="00EA5D62" w:rsidRPr="00B600F0" w:rsidRDefault="00EA5D62" w:rsidP="007624D2">
            <w:pPr>
              <w:spacing w:after="0"/>
              <w:jc w:val="center"/>
              <w:rPr>
                <w:rFonts w:ascii="Sylfaen" w:eastAsia="Times New Roman" w:hAnsi="Sylfaen" w:cs="Times New Roman"/>
                <w:bCs/>
              </w:rPr>
            </w:pPr>
          </w:p>
        </w:tc>
        <w:tc>
          <w:tcPr>
            <w:tcW w:w="1276" w:type="dxa"/>
            <w:gridSpan w:val="2"/>
            <w:shd w:val="clear" w:color="auto" w:fill="auto"/>
            <w:vAlign w:val="center"/>
            <w:hideMark/>
          </w:tcPr>
          <w:p w14:paraId="0A96724C" w14:textId="77777777" w:rsidR="00EA5D62" w:rsidRPr="00B600F0" w:rsidRDefault="00EB7D57" w:rsidP="007624D2">
            <w:pPr>
              <w:spacing w:after="0"/>
              <w:jc w:val="center"/>
              <w:rPr>
                <w:rFonts w:ascii="Sylfaen" w:eastAsia="Times New Roman" w:hAnsi="Sylfaen" w:cs="Times New Roman"/>
                <w:bCs/>
                <w:lang w:val="ka-GE"/>
              </w:rPr>
            </w:pPr>
            <w:r w:rsidRPr="00B600F0">
              <w:rPr>
                <w:rFonts w:ascii="Sylfaen" w:eastAsia="Times New Roman" w:hAnsi="Sylfaen" w:cs="Times New Roman"/>
                <w:bCs/>
                <w:lang w:val="ka-GE"/>
              </w:rPr>
              <w:t>2.4.</w:t>
            </w:r>
          </w:p>
        </w:tc>
      </w:tr>
      <w:tr w:rsidR="00EA5D62" w:rsidRPr="00B600F0" w14:paraId="3EB81DB1" w14:textId="77777777" w:rsidTr="002D39A1">
        <w:trPr>
          <w:trHeight w:val="424"/>
          <w:jc w:val="center"/>
        </w:trPr>
        <w:tc>
          <w:tcPr>
            <w:tcW w:w="679" w:type="dxa"/>
            <w:shd w:val="clear" w:color="auto" w:fill="auto"/>
            <w:vAlign w:val="center"/>
          </w:tcPr>
          <w:p w14:paraId="77898EE4" w14:textId="77777777" w:rsidR="00EA5D62" w:rsidRPr="00B600F0" w:rsidRDefault="00EA5D62" w:rsidP="007624D2">
            <w:pPr>
              <w:spacing w:after="0"/>
              <w:rPr>
                <w:rFonts w:ascii="Sylfaen" w:eastAsia="Times New Roman" w:hAnsi="Sylfaen" w:cs="Times New Roman"/>
                <w:b/>
                <w:bCs/>
                <w:lang w:val="ka-GE"/>
              </w:rPr>
            </w:pPr>
            <w:r w:rsidRPr="00B600F0">
              <w:rPr>
                <w:rFonts w:ascii="Sylfaen" w:eastAsia="Times New Roman" w:hAnsi="Sylfaen" w:cs="Times New Roman"/>
                <w:b/>
                <w:bCs/>
                <w:lang w:val="ka-GE"/>
              </w:rPr>
              <w:t>1.2</w:t>
            </w:r>
            <w:r w:rsidR="00855BD1" w:rsidRPr="00B600F0">
              <w:rPr>
                <w:rFonts w:ascii="Sylfaen" w:eastAsia="Times New Roman" w:hAnsi="Sylfaen" w:cs="Times New Roman"/>
                <w:b/>
                <w:bCs/>
                <w:lang w:val="ka-GE"/>
              </w:rPr>
              <w:t>3</w:t>
            </w:r>
          </w:p>
        </w:tc>
        <w:tc>
          <w:tcPr>
            <w:tcW w:w="4206" w:type="dxa"/>
            <w:gridSpan w:val="2"/>
            <w:shd w:val="clear" w:color="auto" w:fill="auto"/>
            <w:vAlign w:val="center"/>
          </w:tcPr>
          <w:p w14:paraId="733BC932" w14:textId="73FB48D9" w:rsidR="00EA5D62" w:rsidRPr="00B600F0" w:rsidRDefault="00D93557" w:rsidP="007624D2">
            <w:pPr>
              <w:spacing w:after="0"/>
              <w:rPr>
                <w:rFonts w:ascii="Sylfaen" w:hAnsi="Sylfaen" w:cs="Sylfaen"/>
                <w:lang w:val="ka-GE"/>
              </w:rPr>
            </w:pPr>
            <w:r w:rsidRPr="00B600F0">
              <w:rPr>
                <w:rFonts w:ascii="Sylfaen" w:hAnsi="Sylfaen" w:cs="Calibri"/>
                <w:color w:val="000000"/>
              </w:rPr>
              <w:t xml:space="preserve">International </w:t>
            </w:r>
            <w:r w:rsidR="0018092F">
              <w:rPr>
                <w:rFonts w:ascii="Sylfaen" w:hAnsi="Sylfaen" w:cs="Calibri"/>
                <w:color w:val="000000"/>
                <w:lang w:val="en-US"/>
              </w:rPr>
              <w:t>p</w:t>
            </w:r>
            <w:r w:rsidRPr="00B600F0">
              <w:rPr>
                <w:rFonts w:ascii="Sylfaen" w:hAnsi="Sylfaen" w:cs="Calibri"/>
                <w:color w:val="000000"/>
              </w:rPr>
              <w:t xml:space="preserve">ayment </w:t>
            </w:r>
            <w:r w:rsidR="0018092F">
              <w:rPr>
                <w:rFonts w:ascii="Sylfaen" w:hAnsi="Sylfaen" w:cs="Calibri"/>
                <w:color w:val="000000"/>
                <w:lang w:val="en-US"/>
              </w:rPr>
              <w:t>s</w:t>
            </w:r>
            <w:r w:rsidRPr="00B600F0">
              <w:rPr>
                <w:rFonts w:ascii="Sylfaen" w:hAnsi="Sylfaen" w:cs="Calibri"/>
                <w:color w:val="000000"/>
              </w:rPr>
              <w:t xml:space="preserve">ystems and </w:t>
            </w:r>
            <w:r w:rsidR="0018092F">
              <w:rPr>
                <w:rFonts w:ascii="Sylfaen" w:hAnsi="Sylfaen" w:cs="Calibri"/>
                <w:color w:val="000000"/>
                <w:lang w:val="en-US"/>
              </w:rPr>
              <w:t>p</w:t>
            </w:r>
            <w:r w:rsidRPr="00B600F0">
              <w:rPr>
                <w:rFonts w:ascii="Sylfaen" w:hAnsi="Sylfaen" w:cs="Calibri"/>
                <w:color w:val="000000"/>
              </w:rPr>
              <w:t xml:space="preserve">ayment </w:t>
            </w:r>
            <w:r w:rsidR="0018092F">
              <w:rPr>
                <w:rFonts w:ascii="Sylfaen" w:hAnsi="Sylfaen" w:cs="Calibri"/>
                <w:color w:val="000000"/>
                <w:lang w:val="en-US"/>
              </w:rPr>
              <w:t>t</w:t>
            </w:r>
            <w:r w:rsidRPr="00B600F0">
              <w:rPr>
                <w:rFonts w:ascii="Sylfaen" w:hAnsi="Sylfaen" w:cs="Calibri"/>
                <w:color w:val="000000"/>
              </w:rPr>
              <w:t>ools</w:t>
            </w:r>
          </w:p>
        </w:tc>
        <w:tc>
          <w:tcPr>
            <w:tcW w:w="551" w:type="dxa"/>
            <w:shd w:val="clear" w:color="auto" w:fill="auto"/>
            <w:vAlign w:val="center"/>
          </w:tcPr>
          <w:p w14:paraId="57A2737B"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5</w:t>
            </w:r>
          </w:p>
        </w:tc>
        <w:tc>
          <w:tcPr>
            <w:tcW w:w="756" w:type="dxa"/>
            <w:shd w:val="clear" w:color="auto" w:fill="auto"/>
            <w:vAlign w:val="center"/>
          </w:tcPr>
          <w:p w14:paraId="0E351A51" w14:textId="77777777" w:rsidR="00EA5D62" w:rsidRPr="00B600F0" w:rsidRDefault="00EA5D62" w:rsidP="007624D2">
            <w:pPr>
              <w:spacing w:after="0"/>
              <w:jc w:val="center"/>
              <w:rPr>
                <w:rFonts w:ascii="Sylfaen" w:hAnsi="Sylfaen"/>
              </w:rPr>
            </w:pPr>
            <w:r w:rsidRPr="00B600F0">
              <w:rPr>
                <w:rFonts w:ascii="Sylfaen" w:hAnsi="Sylfaen" w:cs="Calibri"/>
                <w:color w:val="000000"/>
              </w:rPr>
              <w:t>125</w:t>
            </w:r>
          </w:p>
        </w:tc>
        <w:tc>
          <w:tcPr>
            <w:tcW w:w="900" w:type="dxa"/>
            <w:shd w:val="clear" w:color="auto" w:fill="auto"/>
            <w:vAlign w:val="center"/>
          </w:tcPr>
          <w:p w14:paraId="263F46BB" w14:textId="77777777" w:rsidR="00EA5D62" w:rsidRPr="00B600F0" w:rsidRDefault="00EA5D62" w:rsidP="007624D2">
            <w:pPr>
              <w:spacing w:after="0"/>
              <w:jc w:val="center"/>
              <w:rPr>
                <w:rFonts w:ascii="Sylfaen" w:hAnsi="Sylfaen"/>
              </w:rPr>
            </w:pPr>
            <w:r w:rsidRPr="00B600F0">
              <w:rPr>
                <w:rFonts w:ascii="Sylfaen" w:hAnsi="Sylfaen" w:cs="Calibri"/>
                <w:color w:val="000000"/>
              </w:rPr>
              <w:t>45</w:t>
            </w:r>
          </w:p>
        </w:tc>
        <w:tc>
          <w:tcPr>
            <w:tcW w:w="756" w:type="dxa"/>
            <w:shd w:val="clear" w:color="auto" w:fill="auto"/>
            <w:vAlign w:val="center"/>
          </w:tcPr>
          <w:p w14:paraId="64893B57" w14:textId="77777777" w:rsidR="00EA5D62" w:rsidRPr="00B600F0" w:rsidRDefault="0033576F" w:rsidP="007624D2">
            <w:pPr>
              <w:spacing w:after="0"/>
              <w:jc w:val="center"/>
              <w:rPr>
                <w:rFonts w:ascii="Sylfaen" w:hAnsi="Sylfaen"/>
                <w:lang w:val="ka-GE"/>
              </w:rPr>
            </w:pPr>
            <w:r w:rsidRPr="00B600F0">
              <w:rPr>
                <w:rFonts w:ascii="Sylfaen" w:hAnsi="Sylfaen" w:cs="Calibri"/>
                <w:color w:val="000000"/>
                <w:lang w:val="ka-GE"/>
              </w:rPr>
              <w:t>4</w:t>
            </w:r>
          </w:p>
        </w:tc>
        <w:tc>
          <w:tcPr>
            <w:tcW w:w="936" w:type="dxa"/>
            <w:shd w:val="clear" w:color="auto" w:fill="auto"/>
            <w:vAlign w:val="center"/>
          </w:tcPr>
          <w:p w14:paraId="7FB6566A"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7</w:t>
            </w:r>
            <w:r w:rsidR="0033576F" w:rsidRPr="00B600F0">
              <w:rPr>
                <w:rFonts w:ascii="Sylfaen" w:hAnsi="Sylfaen" w:cs="Calibri"/>
                <w:color w:val="000000"/>
                <w:lang w:val="ka-GE"/>
              </w:rPr>
              <w:t>6</w:t>
            </w:r>
          </w:p>
        </w:tc>
        <w:tc>
          <w:tcPr>
            <w:tcW w:w="1071" w:type="dxa"/>
            <w:shd w:val="clear" w:color="auto" w:fill="auto"/>
            <w:vAlign w:val="center"/>
          </w:tcPr>
          <w:p w14:paraId="111E0A3C" w14:textId="77777777" w:rsidR="00EA5D62" w:rsidRPr="00B600F0" w:rsidRDefault="00EA5D62" w:rsidP="007624D2">
            <w:pPr>
              <w:spacing w:after="0"/>
              <w:jc w:val="center"/>
              <w:rPr>
                <w:rFonts w:ascii="Sylfaen" w:hAnsi="Sylfaen"/>
              </w:rPr>
            </w:pPr>
            <w:r w:rsidRPr="00B600F0">
              <w:rPr>
                <w:rFonts w:ascii="Sylfaen" w:hAnsi="Sylfaen" w:cs="Calibri"/>
                <w:color w:val="000000"/>
              </w:rPr>
              <w:t>1/2/0</w:t>
            </w:r>
          </w:p>
        </w:tc>
        <w:tc>
          <w:tcPr>
            <w:tcW w:w="496" w:type="dxa"/>
            <w:shd w:val="clear" w:color="auto" w:fill="auto"/>
            <w:vAlign w:val="center"/>
          </w:tcPr>
          <w:p w14:paraId="487B5EA9"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tcPr>
          <w:p w14:paraId="3FEB6272"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7" w:type="dxa"/>
            <w:shd w:val="clear" w:color="auto" w:fill="auto"/>
            <w:vAlign w:val="center"/>
          </w:tcPr>
          <w:p w14:paraId="442C7C37"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9" w:type="dxa"/>
            <w:shd w:val="clear" w:color="auto" w:fill="auto"/>
            <w:vAlign w:val="center"/>
          </w:tcPr>
          <w:p w14:paraId="79A62AC9"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653" w:type="dxa"/>
            <w:shd w:val="clear" w:color="auto" w:fill="auto"/>
            <w:vAlign w:val="center"/>
          </w:tcPr>
          <w:p w14:paraId="76C454EE"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677" w:type="dxa"/>
            <w:shd w:val="clear" w:color="auto" w:fill="auto"/>
            <w:vAlign w:val="center"/>
          </w:tcPr>
          <w:p w14:paraId="64FB2EA9"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677" w:type="dxa"/>
            <w:shd w:val="clear" w:color="auto" w:fill="auto"/>
            <w:vAlign w:val="center"/>
          </w:tcPr>
          <w:p w14:paraId="133A0182" w14:textId="77777777" w:rsidR="00EA5D62" w:rsidRPr="00B600F0" w:rsidRDefault="00EA5D62" w:rsidP="007624D2">
            <w:pPr>
              <w:spacing w:after="0"/>
              <w:jc w:val="center"/>
              <w:rPr>
                <w:rFonts w:ascii="Sylfaen" w:hAnsi="Sylfaen"/>
              </w:rPr>
            </w:pPr>
            <w:r w:rsidRPr="00B600F0">
              <w:rPr>
                <w:rFonts w:ascii="Sylfaen" w:hAnsi="Sylfaen" w:cs="Calibri"/>
                <w:color w:val="000000"/>
              </w:rPr>
              <w:t> </w:t>
            </w:r>
          </w:p>
        </w:tc>
        <w:tc>
          <w:tcPr>
            <w:tcW w:w="611" w:type="dxa"/>
            <w:shd w:val="clear" w:color="auto" w:fill="auto"/>
            <w:vAlign w:val="center"/>
          </w:tcPr>
          <w:p w14:paraId="33589239"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1276" w:type="dxa"/>
            <w:gridSpan w:val="2"/>
            <w:shd w:val="clear" w:color="auto" w:fill="auto"/>
            <w:vAlign w:val="center"/>
          </w:tcPr>
          <w:p w14:paraId="67EE5ECF" w14:textId="77777777" w:rsidR="00EA5D62" w:rsidRPr="00B600F0" w:rsidRDefault="00F17F4C" w:rsidP="007624D2">
            <w:pPr>
              <w:spacing w:after="0"/>
              <w:jc w:val="center"/>
              <w:rPr>
                <w:rFonts w:ascii="Sylfaen" w:eastAsia="Times New Roman" w:hAnsi="Sylfaen" w:cs="Times New Roman"/>
                <w:bCs/>
                <w:lang w:val="ka-GE"/>
              </w:rPr>
            </w:pPr>
            <w:r w:rsidRPr="00B600F0">
              <w:rPr>
                <w:rFonts w:ascii="Sylfaen" w:eastAsia="Times New Roman" w:hAnsi="Sylfaen" w:cs="Times New Roman"/>
                <w:bCs/>
                <w:lang w:val="ka-GE"/>
              </w:rPr>
              <w:t>1.7</w:t>
            </w:r>
          </w:p>
        </w:tc>
      </w:tr>
      <w:tr w:rsidR="00614439" w:rsidRPr="00B600F0" w14:paraId="32958D41" w14:textId="77777777" w:rsidTr="002D39A1">
        <w:trPr>
          <w:trHeight w:val="333"/>
          <w:jc w:val="center"/>
        </w:trPr>
        <w:tc>
          <w:tcPr>
            <w:tcW w:w="679" w:type="dxa"/>
            <w:shd w:val="clear" w:color="auto" w:fill="auto"/>
            <w:vAlign w:val="center"/>
          </w:tcPr>
          <w:p w14:paraId="3857D7C2" w14:textId="77777777" w:rsidR="00614439" w:rsidRPr="00B600F0" w:rsidRDefault="00614439" w:rsidP="007624D2">
            <w:pPr>
              <w:spacing w:after="0"/>
              <w:rPr>
                <w:rFonts w:ascii="Sylfaen" w:eastAsia="Times New Roman" w:hAnsi="Sylfaen" w:cs="Times New Roman"/>
                <w:b/>
                <w:bCs/>
              </w:rPr>
            </w:pPr>
            <w:r w:rsidRPr="00B600F0">
              <w:rPr>
                <w:rFonts w:ascii="Sylfaen" w:eastAsia="Times New Roman" w:hAnsi="Sylfaen" w:cs="Times New Roman"/>
                <w:b/>
                <w:bCs/>
                <w:lang w:val="ka-GE"/>
              </w:rPr>
              <w:t>1.24</w:t>
            </w:r>
          </w:p>
        </w:tc>
        <w:tc>
          <w:tcPr>
            <w:tcW w:w="4206" w:type="dxa"/>
            <w:gridSpan w:val="2"/>
            <w:shd w:val="clear" w:color="auto" w:fill="auto"/>
            <w:vAlign w:val="center"/>
            <w:hideMark/>
          </w:tcPr>
          <w:p w14:paraId="1CFCF9C2" w14:textId="134FFBF1" w:rsidR="00614439" w:rsidRPr="00B600F0" w:rsidRDefault="00246CB3" w:rsidP="007624D2">
            <w:pPr>
              <w:spacing w:after="0"/>
              <w:rPr>
                <w:rFonts w:ascii="Sylfaen" w:eastAsia="Times New Roman" w:hAnsi="Sylfaen" w:cs="Times New Roman"/>
                <w:bCs/>
              </w:rPr>
            </w:pPr>
            <w:r w:rsidRPr="00B600F0">
              <w:rPr>
                <w:rFonts w:ascii="Sylfaen" w:hAnsi="Sylfaen" w:cs="Sylfaen"/>
                <w:lang w:val="en-US"/>
              </w:rPr>
              <w:t>P</w:t>
            </w:r>
            <w:r w:rsidRPr="00B600F0">
              <w:rPr>
                <w:rFonts w:ascii="Sylfaen" w:hAnsi="Sylfaen" w:cs="Sylfaen"/>
                <w:lang w:val="ka-GE"/>
              </w:rPr>
              <w:t>rofessional practice</w:t>
            </w:r>
          </w:p>
        </w:tc>
        <w:tc>
          <w:tcPr>
            <w:tcW w:w="551" w:type="dxa"/>
            <w:shd w:val="clear" w:color="auto" w:fill="auto"/>
            <w:vAlign w:val="center"/>
            <w:hideMark/>
          </w:tcPr>
          <w:p w14:paraId="30063782" w14:textId="77777777" w:rsidR="00614439" w:rsidRPr="00B600F0" w:rsidRDefault="00614439" w:rsidP="007624D2">
            <w:pPr>
              <w:spacing w:after="0"/>
              <w:jc w:val="center"/>
              <w:rPr>
                <w:rFonts w:ascii="Sylfaen" w:hAnsi="Sylfaen" w:cs="Calibri"/>
                <w:b/>
                <w:color w:val="000000"/>
                <w:lang w:val="ka-GE"/>
              </w:rPr>
            </w:pPr>
            <w:r w:rsidRPr="00B600F0">
              <w:rPr>
                <w:rFonts w:ascii="Sylfaen" w:hAnsi="Sylfaen" w:cs="Calibri"/>
                <w:b/>
                <w:color w:val="000000"/>
              </w:rPr>
              <w:t>5</w:t>
            </w:r>
          </w:p>
        </w:tc>
        <w:tc>
          <w:tcPr>
            <w:tcW w:w="756" w:type="dxa"/>
            <w:shd w:val="clear" w:color="auto" w:fill="auto"/>
            <w:vAlign w:val="center"/>
            <w:hideMark/>
          </w:tcPr>
          <w:p w14:paraId="798C3A42" w14:textId="77777777" w:rsidR="00614439" w:rsidRPr="00B600F0" w:rsidRDefault="00614439" w:rsidP="007624D2">
            <w:pPr>
              <w:spacing w:after="0"/>
              <w:jc w:val="center"/>
              <w:rPr>
                <w:rFonts w:ascii="Sylfaen" w:hAnsi="Sylfaen" w:cs="Calibri"/>
                <w:b/>
                <w:color w:val="000000"/>
                <w:lang w:val="ka-GE"/>
              </w:rPr>
            </w:pPr>
            <w:r w:rsidRPr="00B600F0">
              <w:rPr>
                <w:rFonts w:ascii="Sylfaen" w:hAnsi="Sylfaen" w:cs="Calibri"/>
                <w:b/>
                <w:color w:val="000000"/>
              </w:rPr>
              <w:t>125</w:t>
            </w:r>
          </w:p>
        </w:tc>
        <w:tc>
          <w:tcPr>
            <w:tcW w:w="900" w:type="dxa"/>
            <w:shd w:val="clear" w:color="auto" w:fill="auto"/>
            <w:vAlign w:val="center"/>
          </w:tcPr>
          <w:p w14:paraId="13A3F37C" w14:textId="77777777" w:rsidR="00614439" w:rsidRPr="00B600F0" w:rsidRDefault="00614439" w:rsidP="007624D2">
            <w:pPr>
              <w:spacing w:after="0"/>
              <w:jc w:val="center"/>
              <w:rPr>
                <w:rFonts w:ascii="Sylfaen" w:hAnsi="Sylfaen" w:cs="Calibri"/>
                <w:b/>
                <w:color w:val="000000"/>
              </w:rPr>
            </w:pPr>
            <w:r w:rsidRPr="00B600F0">
              <w:rPr>
                <w:rFonts w:ascii="Sylfaen" w:hAnsi="Sylfaen" w:cs="Calibri"/>
                <w:b/>
                <w:color w:val="000000"/>
                <w:lang w:val="ka-GE"/>
              </w:rPr>
              <w:t>90</w:t>
            </w:r>
          </w:p>
        </w:tc>
        <w:tc>
          <w:tcPr>
            <w:tcW w:w="756" w:type="dxa"/>
            <w:shd w:val="clear" w:color="auto" w:fill="auto"/>
            <w:vAlign w:val="center"/>
          </w:tcPr>
          <w:p w14:paraId="13C0991E" w14:textId="77777777" w:rsidR="00614439" w:rsidRPr="00B600F0" w:rsidRDefault="00614439" w:rsidP="007624D2">
            <w:pPr>
              <w:spacing w:after="0"/>
              <w:jc w:val="center"/>
              <w:rPr>
                <w:rFonts w:ascii="Sylfaen" w:hAnsi="Sylfaen" w:cs="Calibri"/>
                <w:b/>
                <w:color w:val="000000"/>
              </w:rPr>
            </w:pPr>
            <w:r w:rsidRPr="00B600F0">
              <w:rPr>
                <w:rFonts w:ascii="Sylfaen" w:hAnsi="Sylfaen" w:cs="Calibri"/>
                <w:b/>
                <w:color w:val="000000"/>
                <w:lang w:val="ka-GE"/>
              </w:rPr>
              <w:t>1</w:t>
            </w:r>
          </w:p>
        </w:tc>
        <w:tc>
          <w:tcPr>
            <w:tcW w:w="936" w:type="dxa"/>
            <w:shd w:val="clear" w:color="auto" w:fill="auto"/>
            <w:vAlign w:val="center"/>
          </w:tcPr>
          <w:p w14:paraId="5EBEC8CC" w14:textId="77777777" w:rsidR="00614439" w:rsidRPr="00B600F0" w:rsidRDefault="00614439" w:rsidP="007624D2">
            <w:pPr>
              <w:spacing w:after="0"/>
              <w:jc w:val="center"/>
              <w:rPr>
                <w:rFonts w:ascii="Sylfaen" w:hAnsi="Sylfaen" w:cs="Calibri"/>
                <w:b/>
                <w:color w:val="000000"/>
              </w:rPr>
            </w:pPr>
            <w:r w:rsidRPr="00B600F0">
              <w:rPr>
                <w:rFonts w:ascii="Sylfaen" w:hAnsi="Sylfaen" w:cs="Calibri"/>
                <w:b/>
                <w:color w:val="000000"/>
              </w:rPr>
              <w:t>34.0</w:t>
            </w:r>
          </w:p>
        </w:tc>
        <w:tc>
          <w:tcPr>
            <w:tcW w:w="1071" w:type="dxa"/>
            <w:shd w:val="clear" w:color="auto" w:fill="auto"/>
            <w:vAlign w:val="center"/>
            <w:hideMark/>
          </w:tcPr>
          <w:p w14:paraId="582A1D17" w14:textId="77777777" w:rsidR="00614439" w:rsidRPr="00B600F0" w:rsidRDefault="00614439" w:rsidP="007624D2">
            <w:pPr>
              <w:spacing w:after="0"/>
              <w:jc w:val="center"/>
              <w:rPr>
                <w:rFonts w:ascii="Sylfaen" w:eastAsia="Times New Roman" w:hAnsi="Sylfaen" w:cs="Times New Roman"/>
                <w:bCs/>
              </w:rPr>
            </w:pPr>
          </w:p>
        </w:tc>
        <w:tc>
          <w:tcPr>
            <w:tcW w:w="496" w:type="dxa"/>
            <w:shd w:val="clear" w:color="auto" w:fill="auto"/>
            <w:vAlign w:val="center"/>
            <w:hideMark/>
          </w:tcPr>
          <w:p w14:paraId="62AAD32B" w14:textId="77777777" w:rsidR="00614439" w:rsidRPr="00B600F0" w:rsidRDefault="00614439" w:rsidP="007624D2">
            <w:pPr>
              <w:spacing w:after="0"/>
              <w:jc w:val="center"/>
              <w:rPr>
                <w:rFonts w:ascii="Sylfaen" w:eastAsia="Times New Roman" w:hAnsi="Sylfaen" w:cs="Times New Roman"/>
                <w:bCs/>
              </w:rPr>
            </w:pPr>
          </w:p>
        </w:tc>
        <w:tc>
          <w:tcPr>
            <w:tcW w:w="496" w:type="dxa"/>
            <w:shd w:val="clear" w:color="auto" w:fill="auto"/>
            <w:vAlign w:val="center"/>
            <w:hideMark/>
          </w:tcPr>
          <w:p w14:paraId="4E741454" w14:textId="77777777" w:rsidR="00614439" w:rsidRPr="00B600F0" w:rsidRDefault="00614439" w:rsidP="007624D2">
            <w:pPr>
              <w:spacing w:after="0"/>
              <w:jc w:val="center"/>
              <w:rPr>
                <w:rFonts w:ascii="Sylfaen" w:eastAsia="Times New Roman" w:hAnsi="Sylfaen" w:cs="Times New Roman"/>
                <w:bCs/>
              </w:rPr>
            </w:pPr>
          </w:p>
        </w:tc>
        <w:tc>
          <w:tcPr>
            <w:tcW w:w="507" w:type="dxa"/>
            <w:shd w:val="clear" w:color="auto" w:fill="auto"/>
            <w:vAlign w:val="center"/>
            <w:hideMark/>
          </w:tcPr>
          <w:p w14:paraId="563CB015" w14:textId="77777777" w:rsidR="00614439" w:rsidRPr="00B600F0" w:rsidRDefault="00614439" w:rsidP="007624D2">
            <w:pPr>
              <w:spacing w:after="0"/>
              <w:jc w:val="center"/>
              <w:rPr>
                <w:rFonts w:ascii="Sylfaen" w:eastAsia="Times New Roman" w:hAnsi="Sylfaen" w:cs="Times New Roman"/>
                <w:bCs/>
              </w:rPr>
            </w:pPr>
          </w:p>
        </w:tc>
        <w:tc>
          <w:tcPr>
            <w:tcW w:w="509" w:type="dxa"/>
            <w:shd w:val="clear" w:color="auto" w:fill="auto"/>
            <w:vAlign w:val="center"/>
            <w:hideMark/>
          </w:tcPr>
          <w:p w14:paraId="713C0019" w14:textId="77777777" w:rsidR="00614439" w:rsidRPr="00B600F0" w:rsidRDefault="00614439" w:rsidP="007624D2">
            <w:pPr>
              <w:spacing w:after="0"/>
              <w:jc w:val="center"/>
              <w:rPr>
                <w:rFonts w:ascii="Sylfaen" w:eastAsia="Times New Roman" w:hAnsi="Sylfaen" w:cs="Times New Roman"/>
                <w:bCs/>
              </w:rPr>
            </w:pPr>
          </w:p>
        </w:tc>
        <w:tc>
          <w:tcPr>
            <w:tcW w:w="653" w:type="dxa"/>
            <w:shd w:val="clear" w:color="auto" w:fill="auto"/>
            <w:vAlign w:val="center"/>
            <w:hideMark/>
          </w:tcPr>
          <w:p w14:paraId="25DCC38F" w14:textId="77777777" w:rsidR="00614439" w:rsidRPr="00B600F0" w:rsidRDefault="00614439" w:rsidP="007624D2">
            <w:pPr>
              <w:spacing w:after="0"/>
              <w:jc w:val="center"/>
              <w:rPr>
                <w:rFonts w:ascii="Sylfaen" w:eastAsia="Times New Roman" w:hAnsi="Sylfaen" w:cs="Times New Roman"/>
                <w:bCs/>
              </w:rPr>
            </w:pPr>
          </w:p>
        </w:tc>
        <w:tc>
          <w:tcPr>
            <w:tcW w:w="677" w:type="dxa"/>
            <w:shd w:val="clear" w:color="auto" w:fill="auto"/>
            <w:vAlign w:val="center"/>
            <w:hideMark/>
          </w:tcPr>
          <w:p w14:paraId="2146FDD2" w14:textId="77777777" w:rsidR="00614439" w:rsidRPr="00B600F0" w:rsidRDefault="00614439" w:rsidP="007624D2">
            <w:pPr>
              <w:spacing w:after="0"/>
              <w:jc w:val="center"/>
              <w:rPr>
                <w:rFonts w:ascii="Sylfaen" w:eastAsia="Times New Roman" w:hAnsi="Sylfaen" w:cs="Times New Roman"/>
                <w:bCs/>
              </w:rPr>
            </w:pPr>
          </w:p>
        </w:tc>
        <w:tc>
          <w:tcPr>
            <w:tcW w:w="677" w:type="dxa"/>
            <w:shd w:val="clear" w:color="auto" w:fill="auto"/>
            <w:vAlign w:val="center"/>
            <w:hideMark/>
          </w:tcPr>
          <w:p w14:paraId="3B8435F5" w14:textId="77777777" w:rsidR="00614439" w:rsidRPr="00B600F0" w:rsidRDefault="00614439" w:rsidP="007624D2">
            <w:pPr>
              <w:spacing w:after="0"/>
              <w:jc w:val="center"/>
              <w:rPr>
                <w:rFonts w:ascii="Sylfaen" w:eastAsia="Times New Roman" w:hAnsi="Sylfaen" w:cs="Times New Roman"/>
                <w:bCs/>
                <w:lang w:val="ka-GE"/>
              </w:rPr>
            </w:pPr>
          </w:p>
        </w:tc>
        <w:tc>
          <w:tcPr>
            <w:tcW w:w="611" w:type="dxa"/>
            <w:shd w:val="clear" w:color="auto" w:fill="auto"/>
            <w:vAlign w:val="center"/>
            <w:hideMark/>
          </w:tcPr>
          <w:p w14:paraId="5A16DB95" w14:textId="77777777" w:rsidR="00614439" w:rsidRPr="00B600F0" w:rsidRDefault="00614439" w:rsidP="007624D2">
            <w:pPr>
              <w:spacing w:after="0"/>
              <w:jc w:val="center"/>
              <w:rPr>
                <w:rFonts w:ascii="Sylfaen" w:eastAsia="Times New Roman" w:hAnsi="Sylfaen" w:cs="Times New Roman"/>
                <w:bCs/>
              </w:rPr>
            </w:pPr>
            <w:r w:rsidRPr="00B600F0">
              <w:rPr>
                <w:rFonts w:ascii="Sylfaen" w:eastAsia="Times New Roman" w:hAnsi="Sylfaen" w:cs="Times New Roman"/>
                <w:bCs/>
                <w:lang w:val="ka-GE"/>
              </w:rPr>
              <w:t>5</w:t>
            </w:r>
          </w:p>
        </w:tc>
        <w:tc>
          <w:tcPr>
            <w:tcW w:w="1276" w:type="dxa"/>
            <w:gridSpan w:val="2"/>
            <w:shd w:val="clear" w:color="auto" w:fill="auto"/>
            <w:vAlign w:val="center"/>
            <w:hideMark/>
          </w:tcPr>
          <w:p w14:paraId="39F2CC54" w14:textId="77777777" w:rsidR="00614439" w:rsidRPr="00B600F0" w:rsidRDefault="00614439" w:rsidP="007624D2">
            <w:pPr>
              <w:spacing w:after="0"/>
              <w:jc w:val="center"/>
              <w:rPr>
                <w:rFonts w:ascii="Sylfaen" w:eastAsia="Times New Roman" w:hAnsi="Sylfaen" w:cs="Times New Roman"/>
                <w:bCs/>
              </w:rPr>
            </w:pPr>
            <w:r w:rsidRPr="00B600F0">
              <w:rPr>
                <w:rFonts w:ascii="Sylfaen" w:eastAsia="Times New Roman" w:hAnsi="Sylfaen" w:cs="Times New Roman"/>
                <w:bCs/>
              </w:rPr>
              <w:t>1.</w:t>
            </w:r>
            <w:r w:rsidRPr="00B600F0">
              <w:rPr>
                <w:rFonts w:ascii="Sylfaen" w:eastAsia="Times New Roman" w:hAnsi="Sylfaen" w:cs="Times New Roman"/>
                <w:bCs/>
                <w:lang w:val="ka-GE"/>
              </w:rPr>
              <w:t>9</w:t>
            </w:r>
            <w:r w:rsidRPr="00B600F0">
              <w:rPr>
                <w:rFonts w:ascii="Sylfaen" w:eastAsia="Times New Roman" w:hAnsi="Sylfaen" w:cs="Times New Roman"/>
                <w:bCs/>
              </w:rPr>
              <w:t>., 1.1</w:t>
            </w:r>
            <w:r w:rsidRPr="00B600F0">
              <w:rPr>
                <w:rFonts w:ascii="Sylfaen" w:eastAsia="Times New Roman" w:hAnsi="Sylfaen" w:cs="Times New Roman"/>
                <w:bCs/>
                <w:lang w:val="ka-GE"/>
              </w:rPr>
              <w:t>3</w:t>
            </w:r>
            <w:r w:rsidRPr="00B600F0">
              <w:rPr>
                <w:rFonts w:ascii="Sylfaen" w:eastAsia="Times New Roman" w:hAnsi="Sylfaen" w:cs="Times New Roman"/>
                <w:bCs/>
              </w:rPr>
              <w:t>., 1.</w:t>
            </w:r>
            <w:r w:rsidRPr="00B600F0">
              <w:rPr>
                <w:rFonts w:ascii="Sylfaen" w:eastAsia="Times New Roman" w:hAnsi="Sylfaen" w:cs="Times New Roman"/>
                <w:bCs/>
                <w:lang w:val="ka-GE"/>
              </w:rPr>
              <w:t>19</w:t>
            </w:r>
            <w:r w:rsidRPr="00B600F0">
              <w:rPr>
                <w:rFonts w:ascii="Sylfaen" w:eastAsia="Times New Roman" w:hAnsi="Sylfaen" w:cs="Times New Roman"/>
                <w:bCs/>
              </w:rPr>
              <w:t>., 1.2</w:t>
            </w:r>
            <w:r w:rsidRPr="00B600F0">
              <w:rPr>
                <w:rFonts w:ascii="Sylfaen" w:eastAsia="Times New Roman" w:hAnsi="Sylfaen" w:cs="Times New Roman"/>
                <w:bCs/>
                <w:lang w:val="ka-GE"/>
              </w:rPr>
              <w:t>0</w:t>
            </w:r>
            <w:r w:rsidRPr="00B600F0">
              <w:rPr>
                <w:rFonts w:ascii="Sylfaen" w:eastAsia="Times New Roman" w:hAnsi="Sylfaen" w:cs="Times New Roman"/>
                <w:bCs/>
              </w:rPr>
              <w:t xml:space="preserve">. </w:t>
            </w:r>
          </w:p>
        </w:tc>
      </w:tr>
      <w:tr w:rsidR="007624D2" w:rsidRPr="00B600F0" w14:paraId="0E2D1490" w14:textId="77777777" w:rsidTr="002D39A1">
        <w:trPr>
          <w:trHeight w:val="1064"/>
          <w:jc w:val="center"/>
        </w:trPr>
        <w:tc>
          <w:tcPr>
            <w:tcW w:w="679" w:type="dxa"/>
            <w:shd w:val="clear" w:color="auto" w:fill="auto"/>
            <w:vAlign w:val="center"/>
            <w:hideMark/>
          </w:tcPr>
          <w:p w14:paraId="2E58CF2E" w14:textId="77777777" w:rsidR="007624D2" w:rsidRPr="00B600F0" w:rsidRDefault="007624D2" w:rsidP="007624D2">
            <w:pPr>
              <w:spacing w:after="0"/>
              <w:jc w:val="center"/>
              <w:rPr>
                <w:rFonts w:ascii="Sylfaen" w:eastAsia="Times New Roman" w:hAnsi="Sylfaen" w:cs="Times New Roman"/>
                <w:b/>
                <w:bCs/>
                <w:highlight w:val="yellow"/>
              </w:rPr>
            </w:pPr>
          </w:p>
        </w:tc>
        <w:tc>
          <w:tcPr>
            <w:tcW w:w="4206" w:type="dxa"/>
            <w:gridSpan w:val="2"/>
            <w:shd w:val="clear" w:color="auto" w:fill="auto"/>
            <w:vAlign w:val="center"/>
            <w:hideMark/>
          </w:tcPr>
          <w:p w14:paraId="2010E603" w14:textId="2CFDCB91" w:rsidR="007624D2" w:rsidRPr="00B600F0" w:rsidRDefault="00246CB3" w:rsidP="007624D2">
            <w:pPr>
              <w:spacing w:after="0"/>
              <w:jc w:val="center"/>
              <w:rPr>
                <w:rFonts w:ascii="Sylfaen" w:eastAsia="Times New Roman" w:hAnsi="Sylfaen" w:cs="Times New Roman"/>
                <w:b/>
                <w:bCs/>
                <w:lang w:val="en-US"/>
              </w:rPr>
            </w:pPr>
            <w:r w:rsidRPr="00B600F0">
              <w:rPr>
                <w:rFonts w:ascii="Sylfaen" w:eastAsia="Times New Roman" w:hAnsi="Sylfaen" w:cs="Sylfaen"/>
                <w:b/>
                <w:bCs/>
                <w:lang w:val="en-US"/>
              </w:rPr>
              <w:t>Total</w:t>
            </w:r>
          </w:p>
        </w:tc>
        <w:tc>
          <w:tcPr>
            <w:tcW w:w="551" w:type="dxa"/>
            <w:shd w:val="clear" w:color="auto" w:fill="auto"/>
            <w:vAlign w:val="center"/>
            <w:hideMark/>
          </w:tcPr>
          <w:p w14:paraId="4354D3D0" w14:textId="77777777" w:rsidR="007624D2" w:rsidRPr="00B600F0" w:rsidRDefault="007624D2" w:rsidP="007624D2">
            <w:pPr>
              <w:spacing w:after="0"/>
              <w:jc w:val="center"/>
              <w:rPr>
                <w:rFonts w:ascii="Sylfaen" w:hAnsi="Sylfaen" w:cs="Calibri"/>
                <w:b/>
                <w:color w:val="000000"/>
                <w:lang w:val="ka-GE"/>
              </w:rPr>
            </w:pPr>
            <w:r w:rsidRPr="00B600F0">
              <w:rPr>
                <w:rFonts w:ascii="Sylfaen" w:hAnsi="Sylfaen" w:cs="Calibri"/>
                <w:b/>
                <w:color w:val="000000"/>
              </w:rPr>
              <w:t>120</w:t>
            </w:r>
          </w:p>
        </w:tc>
        <w:tc>
          <w:tcPr>
            <w:tcW w:w="756" w:type="dxa"/>
            <w:shd w:val="clear" w:color="auto" w:fill="auto"/>
            <w:vAlign w:val="center"/>
            <w:hideMark/>
          </w:tcPr>
          <w:p w14:paraId="284E9A6C" w14:textId="77777777" w:rsidR="007624D2" w:rsidRPr="00B600F0" w:rsidRDefault="007624D2" w:rsidP="007624D2">
            <w:pPr>
              <w:spacing w:after="0"/>
              <w:jc w:val="right"/>
              <w:rPr>
                <w:rFonts w:ascii="Sylfaen" w:hAnsi="Sylfaen" w:cs="Calibri"/>
                <w:b/>
                <w:bCs/>
                <w:color w:val="000000"/>
              </w:rPr>
            </w:pPr>
            <w:r w:rsidRPr="00B600F0">
              <w:rPr>
                <w:rFonts w:ascii="Sylfaen" w:hAnsi="Sylfaen" w:cs="Calibri"/>
                <w:b/>
                <w:bCs/>
                <w:color w:val="000000"/>
              </w:rPr>
              <w:t>3000</w:t>
            </w:r>
          </w:p>
        </w:tc>
        <w:tc>
          <w:tcPr>
            <w:tcW w:w="900" w:type="dxa"/>
            <w:shd w:val="clear" w:color="auto" w:fill="auto"/>
            <w:vAlign w:val="center"/>
            <w:hideMark/>
          </w:tcPr>
          <w:p w14:paraId="6A86DC20" w14:textId="77777777" w:rsidR="007624D2" w:rsidRPr="00B600F0" w:rsidRDefault="007624D2" w:rsidP="007624D2">
            <w:pPr>
              <w:spacing w:after="0"/>
              <w:jc w:val="center"/>
              <w:rPr>
                <w:rFonts w:ascii="Sylfaen" w:hAnsi="Sylfaen" w:cs="Calibri"/>
                <w:b/>
                <w:color w:val="000000"/>
              </w:rPr>
            </w:pPr>
            <w:r w:rsidRPr="00B600F0">
              <w:rPr>
                <w:rFonts w:ascii="Sylfaen" w:hAnsi="Sylfaen" w:cs="Calibri"/>
                <w:b/>
                <w:color w:val="000000"/>
              </w:rPr>
              <w:t>1215</w:t>
            </w:r>
          </w:p>
        </w:tc>
        <w:tc>
          <w:tcPr>
            <w:tcW w:w="756" w:type="dxa"/>
            <w:shd w:val="clear" w:color="auto" w:fill="auto"/>
            <w:vAlign w:val="center"/>
            <w:hideMark/>
          </w:tcPr>
          <w:p w14:paraId="52B7AEFC" w14:textId="77777777" w:rsidR="007624D2" w:rsidRPr="00B600F0" w:rsidRDefault="007624D2" w:rsidP="007624D2">
            <w:pPr>
              <w:spacing w:after="0"/>
              <w:jc w:val="center"/>
              <w:rPr>
                <w:rFonts w:ascii="Sylfaen" w:hAnsi="Sylfaen" w:cs="Calibri"/>
                <w:b/>
                <w:color w:val="000000"/>
              </w:rPr>
            </w:pPr>
            <w:r w:rsidRPr="00B600F0">
              <w:rPr>
                <w:rFonts w:ascii="Sylfaen" w:hAnsi="Sylfaen" w:cs="Calibri"/>
                <w:b/>
                <w:color w:val="000000"/>
              </w:rPr>
              <w:t>81.5</w:t>
            </w:r>
          </w:p>
        </w:tc>
        <w:tc>
          <w:tcPr>
            <w:tcW w:w="936" w:type="dxa"/>
            <w:shd w:val="clear" w:color="auto" w:fill="auto"/>
            <w:vAlign w:val="center"/>
            <w:hideMark/>
          </w:tcPr>
          <w:p w14:paraId="6BC0E0F2" w14:textId="77777777" w:rsidR="007624D2" w:rsidRPr="00B600F0" w:rsidRDefault="007624D2" w:rsidP="007624D2">
            <w:pPr>
              <w:spacing w:after="0"/>
              <w:jc w:val="center"/>
              <w:rPr>
                <w:rFonts w:ascii="Sylfaen" w:hAnsi="Sylfaen" w:cs="Calibri"/>
                <w:b/>
                <w:color w:val="000000"/>
              </w:rPr>
            </w:pPr>
            <w:r w:rsidRPr="00B600F0">
              <w:rPr>
                <w:rFonts w:ascii="Sylfaen" w:hAnsi="Sylfaen" w:cs="Calibri"/>
                <w:b/>
                <w:color w:val="000000"/>
              </w:rPr>
              <w:t>1703.5</w:t>
            </w:r>
          </w:p>
        </w:tc>
        <w:tc>
          <w:tcPr>
            <w:tcW w:w="1071" w:type="dxa"/>
            <w:shd w:val="clear" w:color="auto" w:fill="auto"/>
            <w:vAlign w:val="center"/>
          </w:tcPr>
          <w:p w14:paraId="6182973A" w14:textId="77777777" w:rsidR="007624D2" w:rsidRPr="00B600F0" w:rsidRDefault="007624D2" w:rsidP="007624D2">
            <w:pPr>
              <w:spacing w:after="0"/>
              <w:jc w:val="center"/>
              <w:rPr>
                <w:rFonts w:ascii="Sylfaen" w:eastAsia="Times New Roman" w:hAnsi="Sylfaen" w:cs="Times New Roman"/>
                <w:b/>
                <w:bCs/>
                <w:highlight w:val="yellow"/>
              </w:rPr>
            </w:pPr>
          </w:p>
        </w:tc>
        <w:tc>
          <w:tcPr>
            <w:tcW w:w="496" w:type="dxa"/>
            <w:shd w:val="clear" w:color="auto" w:fill="auto"/>
            <w:vAlign w:val="center"/>
            <w:hideMark/>
          </w:tcPr>
          <w:p w14:paraId="69F07AE3" w14:textId="77777777" w:rsidR="007624D2" w:rsidRPr="00B600F0" w:rsidRDefault="007624D2" w:rsidP="007624D2">
            <w:pPr>
              <w:spacing w:after="0"/>
              <w:jc w:val="center"/>
              <w:rPr>
                <w:rFonts w:ascii="Sylfaen" w:eastAsia="Times New Roman" w:hAnsi="Sylfaen" w:cs="Times New Roman"/>
                <w:b/>
                <w:bCs/>
                <w:highlight w:val="yellow"/>
              </w:rPr>
            </w:pPr>
            <w:r w:rsidRPr="00B600F0">
              <w:rPr>
                <w:rFonts w:ascii="Sylfaen" w:hAnsi="Sylfaen" w:cs="Calibri"/>
                <w:b/>
                <w:color w:val="000000"/>
              </w:rPr>
              <w:t>5</w:t>
            </w:r>
          </w:p>
        </w:tc>
        <w:tc>
          <w:tcPr>
            <w:tcW w:w="496" w:type="dxa"/>
            <w:shd w:val="clear" w:color="auto" w:fill="auto"/>
            <w:vAlign w:val="center"/>
            <w:hideMark/>
          </w:tcPr>
          <w:p w14:paraId="49A7491B" w14:textId="77777777" w:rsidR="007624D2" w:rsidRPr="00B600F0" w:rsidRDefault="007624D2" w:rsidP="007624D2">
            <w:pPr>
              <w:spacing w:after="0"/>
              <w:jc w:val="center"/>
              <w:rPr>
                <w:rFonts w:ascii="Sylfaen" w:eastAsia="Times New Roman" w:hAnsi="Sylfaen" w:cs="Times New Roman"/>
                <w:b/>
                <w:bCs/>
                <w:highlight w:val="yellow"/>
              </w:rPr>
            </w:pPr>
            <w:r w:rsidRPr="00B600F0">
              <w:rPr>
                <w:rFonts w:ascii="Sylfaen" w:hAnsi="Sylfaen" w:cs="Calibri"/>
                <w:b/>
                <w:color w:val="000000"/>
              </w:rPr>
              <w:t>15</w:t>
            </w:r>
          </w:p>
        </w:tc>
        <w:tc>
          <w:tcPr>
            <w:tcW w:w="507" w:type="dxa"/>
            <w:shd w:val="clear" w:color="auto" w:fill="auto"/>
            <w:vAlign w:val="center"/>
            <w:hideMark/>
          </w:tcPr>
          <w:p w14:paraId="31AC6734" w14:textId="77777777" w:rsidR="007624D2" w:rsidRPr="00B600F0" w:rsidRDefault="007624D2" w:rsidP="007624D2">
            <w:pPr>
              <w:spacing w:after="0"/>
              <w:jc w:val="center"/>
              <w:rPr>
                <w:rFonts w:ascii="Sylfaen" w:eastAsia="Times New Roman" w:hAnsi="Sylfaen" w:cs="Times New Roman"/>
                <w:b/>
                <w:bCs/>
                <w:highlight w:val="yellow"/>
              </w:rPr>
            </w:pPr>
            <w:r w:rsidRPr="00B600F0">
              <w:rPr>
                <w:rFonts w:ascii="Sylfaen" w:hAnsi="Sylfaen" w:cs="Calibri"/>
                <w:b/>
                <w:color w:val="000000"/>
              </w:rPr>
              <w:t>10</w:t>
            </w:r>
          </w:p>
        </w:tc>
        <w:tc>
          <w:tcPr>
            <w:tcW w:w="509" w:type="dxa"/>
            <w:shd w:val="clear" w:color="auto" w:fill="auto"/>
            <w:vAlign w:val="center"/>
            <w:hideMark/>
          </w:tcPr>
          <w:p w14:paraId="3DFFF9ED" w14:textId="77777777" w:rsidR="007624D2" w:rsidRPr="00B600F0" w:rsidRDefault="007624D2" w:rsidP="007624D2">
            <w:pPr>
              <w:spacing w:after="0"/>
              <w:jc w:val="center"/>
              <w:rPr>
                <w:rFonts w:ascii="Sylfaen" w:eastAsia="Times New Roman" w:hAnsi="Sylfaen" w:cs="Times New Roman"/>
                <w:b/>
                <w:bCs/>
                <w:highlight w:val="yellow"/>
              </w:rPr>
            </w:pPr>
            <w:r w:rsidRPr="00B600F0">
              <w:rPr>
                <w:rFonts w:ascii="Sylfaen" w:hAnsi="Sylfaen" w:cs="Calibri"/>
                <w:b/>
                <w:color w:val="000000"/>
              </w:rPr>
              <w:t>20</w:t>
            </w:r>
          </w:p>
        </w:tc>
        <w:tc>
          <w:tcPr>
            <w:tcW w:w="653" w:type="dxa"/>
            <w:shd w:val="clear" w:color="auto" w:fill="auto"/>
            <w:vAlign w:val="center"/>
            <w:hideMark/>
          </w:tcPr>
          <w:p w14:paraId="2023D03E" w14:textId="77777777" w:rsidR="007624D2" w:rsidRPr="00B600F0" w:rsidRDefault="007624D2" w:rsidP="007624D2">
            <w:pPr>
              <w:spacing w:after="0"/>
              <w:jc w:val="center"/>
              <w:rPr>
                <w:rFonts w:ascii="Sylfaen" w:eastAsia="Times New Roman" w:hAnsi="Sylfaen" w:cs="Times New Roman"/>
                <w:b/>
                <w:bCs/>
                <w:highlight w:val="yellow"/>
              </w:rPr>
            </w:pPr>
            <w:r w:rsidRPr="00B600F0">
              <w:rPr>
                <w:rFonts w:ascii="Sylfaen" w:hAnsi="Sylfaen" w:cs="Calibri"/>
                <w:b/>
                <w:color w:val="000000"/>
              </w:rPr>
              <w:t>21</w:t>
            </w:r>
          </w:p>
        </w:tc>
        <w:tc>
          <w:tcPr>
            <w:tcW w:w="677" w:type="dxa"/>
            <w:shd w:val="clear" w:color="auto" w:fill="auto"/>
            <w:vAlign w:val="center"/>
            <w:hideMark/>
          </w:tcPr>
          <w:p w14:paraId="18F89785" w14:textId="77777777" w:rsidR="007624D2" w:rsidRPr="00B600F0" w:rsidRDefault="007624D2" w:rsidP="007624D2">
            <w:pPr>
              <w:spacing w:after="0"/>
              <w:jc w:val="center"/>
              <w:rPr>
                <w:rFonts w:ascii="Sylfaen" w:eastAsia="Times New Roman" w:hAnsi="Sylfaen" w:cs="Times New Roman"/>
                <w:b/>
                <w:bCs/>
                <w:highlight w:val="yellow"/>
              </w:rPr>
            </w:pPr>
            <w:r w:rsidRPr="00B600F0">
              <w:rPr>
                <w:rFonts w:ascii="Sylfaen" w:hAnsi="Sylfaen" w:cs="Calibri"/>
                <w:b/>
                <w:color w:val="000000"/>
              </w:rPr>
              <w:t>19</w:t>
            </w:r>
          </w:p>
        </w:tc>
        <w:tc>
          <w:tcPr>
            <w:tcW w:w="677" w:type="dxa"/>
            <w:shd w:val="clear" w:color="auto" w:fill="auto"/>
            <w:vAlign w:val="center"/>
            <w:hideMark/>
          </w:tcPr>
          <w:p w14:paraId="13D97740" w14:textId="77777777" w:rsidR="007624D2" w:rsidRPr="00B600F0" w:rsidRDefault="007624D2" w:rsidP="007624D2">
            <w:pPr>
              <w:spacing w:after="0"/>
              <w:jc w:val="center"/>
              <w:rPr>
                <w:rFonts w:ascii="Sylfaen" w:eastAsia="Times New Roman" w:hAnsi="Sylfaen" w:cs="Times New Roman"/>
                <w:b/>
                <w:bCs/>
                <w:highlight w:val="yellow"/>
              </w:rPr>
            </w:pPr>
            <w:r w:rsidRPr="00B600F0">
              <w:rPr>
                <w:rFonts w:ascii="Sylfaen" w:hAnsi="Sylfaen" w:cs="Calibri"/>
                <w:b/>
                <w:color w:val="000000"/>
              </w:rPr>
              <w:t>20</w:t>
            </w:r>
          </w:p>
        </w:tc>
        <w:tc>
          <w:tcPr>
            <w:tcW w:w="611" w:type="dxa"/>
            <w:shd w:val="clear" w:color="auto" w:fill="auto"/>
            <w:vAlign w:val="center"/>
            <w:hideMark/>
          </w:tcPr>
          <w:p w14:paraId="18C092FE" w14:textId="77777777" w:rsidR="007624D2" w:rsidRPr="00B600F0" w:rsidRDefault="007624D2" w:rsidP="007624D2">
            <w:pPr>
              <w:spacing w:after="0"/>
              <w:jc w:val="center"/>
              <w:rPr>
                <w:rFonts w:ascii="Sylfaen" w:eastAsia="Times New Roman" w:hAnsi="Sylfaen" w:cs="Times New Roman"/>
                <w:b/>
                <w:bCs/>
                <w:highlight w:val="yellow"/>
              </w:rPr>
            </w:pPr>
            <w:r w:rsidRPr="00B600F0">
              <w:rPr>
                <w:rFonts w:ascii="Sylfaen" w:hAnsi="Sylfaen" w:cs="Calibri"/>
                <w:b/>
                <w:color w:val="000000"/>
              </w:rPr>
              <w:t>10</w:t>
            </w:r>
          </w:p>
        </w:tc>
        <w:tc>
          <w:tcPr>
            <w:tcW w:w="1276" w:type="dxa"/>
            <w:gridSpan w:val="2"/>
            <w:shd w:val="clear" w:color="auto" w:fill="auto"/>
            <w:vAlign w:val="center"/>
            <w:hideMark/>
          </w:tcPr>
          <w:p w14:paraId="2ED3CB5A" w14:textId="77777777" w:rsidR="007624D2" w:rsidRPr="00B600F0" w:rsidRDefault="007624D2" w:rsidP="007624D2">
            <w:pPr>
              <w:spacing w:after="0"/>
              <w:jc w:val="center"/>
              <w:rPr>
                <w:rFonts w:ascii="Sylfaen" w:eastAsia="Times New Roman" w:hAnsi="Sylfaen" w:cs="Times New Roman"/>
                <w:b/>
                <w:bCs/>
                <w:highlight w:val="yellow"/>
              </w:rPr>
            </w:pPr>
          </w:p>
        </w:tc>
      </w:tr>
      <w:tr w:rsidR="00EA5D62" w:rsidRPr="00B600F0" w14:paraId="56EC9CA4" w14:textId="77777777" w:rsidTr="002D39A1">
        <w:trPr>
          <w:trHeight w:val="452"/>
          <w:jc w:val="center"/>
        </w:trPr>
        <w:tc>
          <w:tcPr>
            <w:tcW w:w="679" w:type="dxa"/>
            <w:shd w:val="clear" w:color="auto" w:fill="920000"/>
            <w:vAlign w:val="center"/>
          </w:tcPr>
          <w:p w14:paraId="727A9C1F" w14:textId="77777777" w:rsidR="00EA5D62" w:rsidRPr="00B600F0" w:rsidRDefault="00EA5D62"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2</w:t>
            </w:r>
          </w:p>
        </w:tc>
        <w:tc>
          <w:tcPr>
            <w:tcW w:w="15078" w:type="dxa"/>
            <w:gridSpan w:val="18"/>
            <w:shd w:val="clear" w:color="auto" w:fill="920000"/>
            <w:vAlign w:val="center"/>
          </w:tcPr>
          <w:p w14:paraId="64C439DC" w14:textId="16C8A23A" w:rsidR="00EA5D62" w:rsidRPr="00B600F0" w:rsidRDefault="00857F25" w:rsidP="007624D2">
            <w:pPr>
              <w:spacing w:after="0"/>
              <w:jc w:val="center"/>
              <w:rPr>
                <w:rFonts w:ascii="Sylfaen" w:eastAsia="Times New Roman" w:hAnsi="Sylfaen" w:cs="Times New Roman"/>
                <w:b/>
                <w:bCs/>
                <w:lang w:val="en-US"/>
              </w:rPr>
            </w:pPr>
            <w:r w:rsidRPr="00B600F0">
              <w:rPr>
                <w:rFonts w:ascii="Sylfaen" w:eastAsia="Times New Roman" w:hAnsi="Sylfaen" w:cs="Sylfaen"/>
                <w:b/>
                <w:bCs/>
                <w:lang w:val="en-US"/>
              </w:rPr>
              <w:t>Free Compulsory Component</w:t>
            </w:r>
          </w:p>
        </w:tc>
      </w:tr>
      <w:tr w:rsidR="00EA5D62" w:rsidRPr="00B600F0" w14:paraId="45F43508" w14:textId="77777777" w:rsidTr="002D39A1">
        <w:trPr>
          <w:trHeight w:val="452"/>
          <w:jc w:val="center"/>
        </w:trPr>
        <w:tc>
          <w:tcPr>
            <w:tcW w:w="679" w:type="dxa"/>
            <w:shd w:val="clear" w:color="auto" w:fill="auto"/>
            <w:vAlign w:val="center"/>
          </w:tcPr>
          <w:p w14:paraId="4E4212BF" w14:textId="77777777" w:rsidR="00EA5D62" w:rsidRPr="00B600F0" w:rsidRDefault="0055571C" w:rsidP="007624D2">
            <w:pPr>
              <w:spacing w:after="0"/>
              <w:jc w:val="center"/>
              <w:rPr>
                <w:rFonts w:ascii="Sylfaen" w:eastAsia="Times New Roman" w:hAnsi="Sylfaen" w:cs="Times New Roman"/>
                <w:b/>
                <w:bCs/>
              </w:rPr>
            </w:pPr>
            <w:r w:rsidRPr="00B600F0">
              <w:rPr>
                <w:rFonts w:ascii="Sylfaen" w:eastAsia="Times New Roman" w:hAnsi="Sylfaen" w:cs="Times New Roman"/>
                <w:b/>
                <w:bCs/>
                <w:lang w:val="ka-GE"/>
              </w:rPr>
              <w:t>2.1</w:t>
            </w:r>
          </w:p>
        </w:tc>
        <w:tc>
          <w:tcPr>
            <w:tcW w:w="4136" w:type="dxa"/>
            <w:shd w:val="clear" w:color="auto" w:fill="auto"/>
            <w:vAlign w:val="center"/>
          </w:tcPr>
          <w:p w14:paraId="57D61B0D" w14:textId="1A392635" w:rsidR="00EA5D62" w:rsidRPr="00B600F0" w:rsidRDefault="00857F25" w:rsidP="007624D2">
            <w:pPr>
              <w:spacing w:after="0"/>
              <w:rPr>
                <w:rFonts w:ascii="Sylfaen" w:eastAsia="Times New Roman" w:hAnsi="Sylfaen" w:cs="Times New Roman"/>
                <w:bCs/>
              </w:rPr>
            </w:pPr>
            <w:r w:rsidRPr="00B600F0">
              <w:rPr>
                <w:rFonts w:ascii="Sylfaen" w:hAnsi="Sylfaen" w:cs="Calibri"/>
                <w:color w:val="000000"/>
                <w:lang w:val="en-US"/>
              </w:rPr>
              <w:t>A</w:t>
            </w:r>
            <w:r w:rsidRPr="00B600F0">
              <w:rPr>
                <w:rFonts w:ascii="Sylfaen" w:hAnsi="Sylfaen" w:cs="Calibri"/>
                <w:color w:val="000000"/>
              </w:rPr>
              <w:t>cademic writing</w:t>
            </w:r>
          </w:p>
        </w:tc>
        <w:tc>
          <w:tcPr>
            <w:tcW w:w="621" w:type="dxa"/>
            <w:gridSpan w:val="2"/>
            <w:shd w:val="clear" w:color="auto" w:fill="auto"/>
            <w:vAlign w:val="center"/>
          </w:tcPr>
          <w:p w14:paraId="4BD8B09E"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756" w:type="dxa"/>
            <w:shd w:val="clear" w:color="auto" w:fill="auto"/>
            <w:vAlign w:val="center"/>
          </w:tcPr>
          <w:p w14:paraId="52FC70A5"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125</w:t>
            </w:r>
          </w:p>
        </w:tc>
        <w:tc>
          <w:tcPr>
            <w:tcW w:w="900" w:type="dxa"/>
            <w:shd w:val="clear" w:color="auto" w:fill="auto"/>
            <w:vAlign w:val="center"/>
          </w:tcPr>
          <w:p w14:paraId="397A3C37"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45</w:t>
            </w:r>
          </w:p>
        </w:tc>
        <w:tc>
          <w:tcPr>
            <w:tcW w:w="756" w:type="dxa"/>
            <w:shd w:val="clear" w:color="auto" w:fill="auto"/>
            <w:vAlign w:val="center"/>
          </w:tcPr>
          <w:p w14:paraId="2164CE64"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3</w:t>
            </w:r>
          </w:p>
        </w:tc>
        <w:tc>
          <w:tcPr>
            <w:tcW w:w="936" w:type="dxa"/>
            <w:shd w:val="clear" w:color="auto" w:fill="auto"/>
            <w:vAlign w:val="center"/>
          </w:tcPr>
          <w:p w14:paraId="334EA5F3"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77</w:t>
            </w:r>
          </w:p>
        </w:tc>
        <w:tc>
          <w:tcPr>
            <w:tcW w:w="1071" w:type="dxa"/>
            <w:shd w:val="clear" w:color="auto" w:fill="auto"/>
            <w:vAlign w:val="center"/>
          </w:tcPr>
          <w:p w14:paraId="6B412A06"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1/2/0</w:t>
            </w:r>
          </w:p>
        </w:tc>
        <w:tc>
          <w:tcPr>
            <w:tcW w:w="496" w:type="dxa"/>
            <w:shd w:val="clear" w:color="auto" w:fill="auto"/>
            <w:vAlign w:val="center"/>
          </w:tcPr>
          <w:p w14:paraId="3DF624B6"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5</w:t>
            </w:r>
          </w:p>
        </w:tc>
        <w:tc>
          <w:tcPr>
            <w:tcW w:w="496" w:type="dxa"/>
            <w:shd w:val="clear" w:color="auto" w:fill="auto"/>
            <w:vAlign w:val="center"/>
          </w:tcPr>
          <w:p w14:paraId="26EB2FC3" w14:textId="77777777" w:rsidR="00EA5D62" w:rsidRPr="00B600F0" w:rsidRDefault="00EA5D62" w:rsidP="007624D2">
            <w:pPr>
              <w:spacing w:after="0"/>
              <w:jc w:val="center"/>
              <w:rPr>
                <w:rFonts w:ascii="Sylfaen" w:eastAsia="Times New Roman" w:hAnsi="Sylfaen" w:cs="Times New Roman"/>
                <w:bCs/>
              </w:rPr>
            </w:pPr>
          </w:p>
        </w:tc>
        <w:tc>
          <w:tcPr>
            <w:tcW w:w="507" w:type="dxa"/>
            <w:shd w:val="clear" w:color="auto" w:fill="auto"/>
            <w:vAlign w:val="center"/>
          </w:tcPr>
          <w:p w14:paraId="279416EB" w14:textId="77777777" w:rsidR="00EA5D62" w:rsidRPr="00B600F0" w:rsidRDefault="00EA5D62" w:rsidP="007624D2">
            <w:pPr>
              <w:spacing w:after="0"/>
              <w:jc w:val="center"/>
              <w:rPr>
                <w:rFonts w:ascii="Sylfaen" w:eastAsia="Times New Roman" w:hAnsi="Sylfaen" w:cs="Times New Roman"/>
                <w:bCs/>
              </w:rPr>
            </w:pPr>
          </w:p>
        </w:tc>
        <w:tc>
          <w:tcPr>
            <w:tcW w:w="509" w:type="dxa"/>
            <w:shd w:val="clear" w:color="auto" w:fill="auto"/>
            <w:vAlign w:val="center"/>
          </w:tcPr>
          <w:p w14:paraId="77400F5B" w14:textId="77777777" w:rsidR="00EA5D62" w:rsidRPr="00B600F0" w:rsidRDefault="00EA5D62" w:rsidP="007624D2">
            <w:pPr>
              <w:spacing w:after="0"/>
              <w:jc w:val="center"/>
              <w:rPr>
                <w:rFonts w:ascii="Sylfaen" w:eastAsia="Times New Roman" w:hAnsi="Sylfaen" w:cs="Times New Roman"/>
                <w:bCs/>
              </w:rPr>
            </w:pPr>
          </w:p>
        </w:tc>
        <w:tc>
          <w:tcPr>
            <w:tcW w:w="653" w:type="dxa"/>
            <w:shd w:val="clear" w:color="auto" w:fill="auto"/>
            <w:vAlign w:val="center"/>
          </w:tcPr>
          <w:p w14:paraId="6F9A1C07"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tcPr>
          <w:p w14:paraId="0632300F"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tcPr>
          <w:p w14:paraId="4E6A5822" w14:textId="77777777" w:rsidR="00EA5D62" w:rsidRPr="00B600F0" w:rsidRDefault="00EA5D62" w:rsidP="007624D2">
            <w:pPr>
              <w:spacing w:after="0"/>
              <w:jc w:val="center"/>
              <w:rPr>
                <w:rFonts w:ascii="Sylfaen" w:eastAsia="Times New Roman" w:hAnsi="Sylfaen" w:cs="Times New Roman"/>
                <w:bCs/>
              </w:rPr>
            </w:pPr>
          </w:p>
        </w:tc>
        <w:tc>
          <w:tcPr>
            <w:tcW w:w="692" w:type="dxa"/>
            <w:gridSpan w:val="2"/>
            <w:shd w:val="clear" w:color="auto" w:fill="auto"/>
            <w:vAlign w:val="center"/>
          </w:tcPr>
          <w:p w14:paraId="60C40264" w14:textId="77777777" w:rsidR="00EA5D62" w:rsidRPr="00B600F0" w:rsidRDefault="00EA5D62" w:rsidP="007624D2">
            <w:pPr>
              <w:spacing w:after="0"/>
              <w:jc w:val="center"/>
              <w:rPr>
                <w:rFonts w:ascii="Sylfaen" w:eastAsia="Times New Roman" w:hAnsi="Sylfaen" w:cs="Times New Roman"/>
                <w:bCs/>
              </w:rPr>
            </w:pPr>
          </w:p>
        </w:tc>
        <w:tc>
          <w:tcPr>
            <w:tcW w:w="1195" w:type="dxa"/>
            <w:shd w:val="clear" w:color="auto" w:fill="auto"/>
            <w:vAlign w:val="center"/>
          </w:tcPr>
          <w:p w14:paraId="5A9CA1B3" w14:textId="77777777" w:rsidR="00EA5D62" w:rsidRPr="00B600F0" w:rsidRDefault="00EA5D62" w:rsidP="007624D2">
            <w:pPr>
              <w:spacing w:after="0"/>
              <w:jc w:val="center"/>
              <w:rPr>
                <w:rFonts w:ascii="Sylfaen" w:eastAsia="Times New Roman" w:hAnsi="Sylfaen" w:cs="Times New Roman"/>
                <w:bCs/>
              </w:rPr>
            </w:pPr>
          </w:p>
        </w:tc>
      </w:tr>
      <w:tr w:rsidR="00EA5D62" w:rsidRPr="00B600F0" w14:paraId="1BE6D984" w14:textId="77777777" w:rsidTr="002D39A1">
        <w:trPr>
          <w:trHeight w:val="452"/>
          <w:jc w:val="center"/>
        </w:trPr>
        <w:tc>
          <w:tcPr>
            <w:tcW w:w="679" w:type="dxa"/>
            <w:shd w:val="clear" w:color="auto" w:fill="auto"/>
            <w:vAlign w:val="center"/>
          </w:tcPr>
          <w:p w14:paraId="44A3480D" w14:textId="77777777" w:rsidR="00EA5D62" w:rsidRPr="00B600F0" w:rsidRDefault="0055571C" w:rsidP="007624D2">
            <w:pPr>
              <w:spacing w:after="0"/>
              <w:jc w:val="center"/>
              <w:rPr>
                <w:rFonts w:ascii="Sylfaen" w:eastAsia="Times New Roman" w:hAnsi="Sylfaen" w:cs="Times New Roman"/>
                <w:b/>
                <w:bCs/>
              </w:rPr>
            </w:pPr>
            <w:r w:rsidRPr="00B600F0">
              <w:rPr>
                <w:rFonts w:ascii="Sylfaen" w:eastAsia="Times New Roman" w:hAnsi="Sylfaen" w:cs="Times New Roman"/>
                <w:b/>
                <w:bCs/>
                <w:lang w:val="ka-GE"/>
              </w:rPr>
              <w:t>2.2</w:t>
            </w:r>
          </w:p>
        </w:tc>
        <w:tc>
          <w:tcPr>
            <w:tcW w:w="4136" w:type="dxa"/>
            <w:shd w:val="clear" w:color="auto" w:fill="auto"/>
            <w:vAlign w:val="center"/>
          </w:tcPr>
          <w:p w14:paraId="470FF3E3" w14:textId="6215193B" w:rsidR="00EA5D62" w:rsidRPr="00B600F0" w:rsidRDefault="00857F25" w:rsidP="007624D2">
            <w:pPr>
              <w:spacing w:after="0"/>
              <w:rPr>
                <w:rFonts w:ascii="Sylfaen" w:eastAsia="Times New Roman" w:hAnsi="Sylfaen" w:cs="Times New Roman"/>
                <w:bCs/>
                <w:lang w:val="en-US"/>
              </w:rPr>
            </w:pPr>
            <w:r w:rsidRPr="00B600F0">
              <w:rPr>
                <w:rFonts w:ascii="Sylfaen" w:hAnsi="Sylfaen" w:cs="Calibri"/>
                <w:color w:val="000000"/>
                <w:lang w:val="en-US"/>
              </w:rPr>
              <w:t>Foreign language 1</w:t>
            </w:r>
          </w:p>
        </w:tc>
        <w:tc>
          <w:tcPr>
            <w:tcW w:w="621" w:type="dxa"/>
            <w:gridSpan w:val="2"/>
            <w:shd w:val="clear" w:color="auto" w:fill="auto"/>
            <w:vAlign w:val="center"/>
          </w:tcPr>
          <w:p w14:paraId="4A0C2B26"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756" w:type="dxa"/>
            <w:shd w:val="clear" w:color="auto" w:fill="auto"/>
            <w:vAlign w:val="center"/>
          </w:tcPr>
          <w:p w14:paraId="4FE028EB"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125</w:t>
            </w:r>
          </w:p>
        </w:tc>
        <w:tc>
          <w:tcPr>
            <w:tcW w:w="900" w:type="dxa"/>
            <w:shd w:val="clear" w:color="auto" w:fill="auto"/>
            <w:vAlign w:val="center"/>
          </w:tcPr>
          <w:p w14:paraId="658EB096"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60</w:t>
            </w:r>
          </w:p>
        </w:tc>
        <w:tc>
          <w:tcPr>
            <w:tcW w:w="756" w:type="dxa"/>
            <w:shd w:val="clear" w:color="auto" w:fill="auto"/>
            <w:vAlign w:val="center"/>
          </w:tcPr>
          <w:p w14:paraId="2E1955F1"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3</w:t>
            </w:r>
          </w:p>
        </w:tc>
        <w:tc>
          <w:tcPr>
            <w:tcW w:w="936" w:type="dxa"/>
            <w:shd w:val="clear" w:color="auto" w:fill="auto"/>
            <w:vAlign w:val="center"/>
          </w:tcPr>
          <w:p w14:paraId="1D02C429"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62</w:t>
            </w:r>
          </w:p>
        </w:tc>
        <w:tc>
          <w:tcPr>
            <w:tcW w:w="1071" w:type="dxa"/>
            <w:shd w:val="clear" w:color="auto" w:fill="auto"/>
            <w:vAlign w:val="center"/>
          </w:tcPr>
          <w:p w14:paraId="0E2C28EC"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0/4/0</w:t>
            </w:r>
          </w:p>
        </w:tc>
        <w:tc>
          <w:tcPr>
            <w:tcW w:w="496" w:type="dxa"/>
            <w:shd w:val="clear" w:color="auto" w:fill="auto"/>
            <w:vAlign w:val="center"/>
          </w:tcPr>
          <w:p w14:paraId="4F2A98E9"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496" w:type="dxa"/>
            <w:shd w:val="clear" w:color="auto" w:fill="auto"/>
            <w:vAlign w:val="center"/>
          </w:tcPr>
          <w:p w14:paraId="3038FECF" w14:textId="77777777" w:rsidR="00EA5D62" w:rsidRPr="00B600F0" w:rsidRDefault="00EA5D62" w:rsidP="007624D2">
            <w:pPr>
              <w:spacing w:after="0"/>
              <w:jc w:val="center"/>
              <w:rPr>
                <w:rFonts w:ascii="Sylfaen" w:eastAsia="Times New Roman" w:hAnsi="Sylfaen" w:cs="Times New Roman"/>
                <w:bCs/>
              </w:rPr>
            </w:pPr>
          </w:p>
        </w:tc>
        <w:tc>
          <w:tcPr>
            <w:tcW w:w="507" w:type="dxa"/>
            <w:shd w:val="clear" w:color="auto" w:fill="auto"/>
            <w:vAlign w:val="center"/>
          </w:tcPr>
          <w:p w14:paraId="15940EB6" w14:textId="77777777" w:rsidR="00EA5D62" w:rsidRPr="00B600F0" w:rsidRDefault="00EA5D62" w:rsidP="007624D2">
            <w:pPr>
              <w:spacing w:after="0"/>
              <w:jc w:val="center"/>
              <w:rPr>
                <w:rFonts w:ascii="Sylfaen" w:eastAsia="Times New Roman" w:hAnsi="Sylfaen" w:cs="Times New Roman"/>
                <w:bCs/>
              </w:rPr>
            </w:pPr>
          </w:p>
        </w:tc>
        <w:tc>
          <w:tcPr>
            <w:tcW w:w="509" w:type="dxa"/>
            <w:shd w:val="clear" w:color="auto" w:fill="auto"/>
            <w:vAlign w:val="center"/>
          </w:tcPr>
          <w:p w14:paraId="6C0528D7" w14:textId="77777777" w:rsidR="00EA5D62" w:rsidRPr="00B600F0" w:rsidRDefault="00EA5D62" w:rsidP="007624D2">
            <w:pPr>
              <w:spacing w:after="0"/>
              <w:jc w:val="center"/>
              <w:rPr>
                <w:rFonts w:ascii="Sylfaen" w:eastAsia="Times New Roman" w:hAnsi="Sylfaen" w:cs="Times New Roman"/>
                <w:bCs/>
              </w:rPr>
            </w:pPr>
          </w:p>
        </w:tc>
        <w:tc>
          <w:tcPr>
            <w:tcW w:w="653" w:type="dxa"/>
            <w:shd w:val="clear" w:color="auto" w:fill="auto"/>
            <w:vAlign w:val="center"/>
          </w:tcPr>
          <w:p w14:paraId="1CFCC04F"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tcPr>
          <w:p w14:paraId="276A6873"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tcPr>
          <w:p w14:paraId="3835BDC6" w14:textId="77777777" w:rsidR="00EA5D62" w:rsidRPr="00B600F0" w:rsidRDefault="00EA5D62" w:rsidP="007624D2">
            <w:pPr>
              <w:spacing w:after="0"/>
              <w:jc w:val="center"/>
              <w:rPr>
                <w:rFonts w:ascii="Sylfaen" w:eastAsia="Times New Roman" w:hAnsi="Sylfaen" w:cs="Times New Roman"/>
                <w:bCs/>
              </w:rPr>
            </w:pPr>
          </w:p>
        </w:tc>
        <w:tc>
          <w:tcPr>
            <w:tcW w:w="692" w:type="dxa"/>
            <w:gridSpan w:val="2"/>
            <w:shd w:val="clear" w:color="auto" w:fill="auto"/>
            <w:vAlign w:val="center"/>
          </w:tcPr>
          <w:p w14:paraId="00BE1F0A" w14:textId="77777777" w:rsidR="00EA5D62" w:rsidRPr="00B600F0" w:rsidRDefault="00EA5D62" w:rsidP="007624D2">
            <w:pPr>
              <w:spacing w:after="0"/>
              <w:jc w:val="center"/>
              <w:rPr>
                <w:rFonts w:ascii="Sylfaen" w:eastAsia="Times New Roman" w:hAnsi="Sylfaen" w:cs="Times New Roman"/>
                <w:bCs/>
              </w:rPr>
            </w:pPr>
          </w:p>
        </w:tc>
        <w:tc>
          <w:tcPr>
            <w:tcW w:w="1195" w:type="dxa"/>
            <w:shd w:val="clear" w:color="auto" w:fill="auto"/>
            <w:vAlign w:val="center"/>
          </w:tcPr>
          <w:p w14:paraId="18B96866" w14:textId="77777777" w:rsidR="00EA5D62" w:rsidRPr="00B600F0" w:rsidRDefault="00EA5D62" w:rsidP="007624D2">
            <w:pPr>
              <w:spacing w:after="0"/>
              <w:jc w:val="center"/>
              <w:rPr>
                <w:rFonts w:ascii="Sylfaen" w:eastAsia="Times New Roman" w:hAnsi="Sylfaen" w:cs="Times New Roman"/>
                <w:bCs/>
              </w:rPr>
            </w:pPr>
          </w:p>
        </w:tc>
      </w:tr>
      <w:tr w:rsidR="00EA5D62" w:rsidRPr="00B600F0" w14:paraId="30F45EF7" w14:textId="77777777" w:rsidTr="002D39A1">
        <w:trPr>
          <w:trHeight w:val="452"/>
          <w:jc w:val="center"/>
        </w:trPr>
        <w:tc>
          <w:tcPr>
            <w:tcW w:w="679" w:type="dxa"/>
            <w:shd w:val="clear" w:color="auto" w:fill="auto"/>
            <w:vAlign w:val="center"/>
          </w:tcPr>
          <w:p w14:paraId="02334E5F" w14:textId="77777777" w:rsidR="00EA5D62" w:rsidRPr="00B600F0" w:rsidRDefault="0055571C"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lastRenderedPageBreak/>
              <w:t>2.3</w:t>
            </w:r>
          </w:p>
        </w:tc>
        <w:tc>
          <w:tcPr>
            <w:tcW w:w="4136" w:type="dxa"/>
            <w:shd w:val="clear" w:color="auto" w:fill="auto"/>
            <w:vAlign w:val="center"/>
          </w:tcPr>
          <w:p w14:paraId="05525131" w14:textId="35F918D7" w:rsidR="00EA5D62" w:rsidRPr="00B600F0" w:rsidRDefault="00857F25" w:rsidP="007624D2">
            <w:pPr>
              <w:spacing w:after="0"/>
              <w:rPr>
                <w:rFonts w:ascii="Sylfaen" w:hAnsi="Sylfaen" w:cs="Sylfaen"/>
              </w:rPr>
            </w:pPr>
            <w:r w:rsidRPr="00B600F0">
              <w:rPr>
                <w:rFonts w:ascii="Sylfaen" w:hAnsi="Sylfaen" w:cs="Calibri"/>
                <w:color w:val="000000"/>
              </w:rPr>
              <w:t>Fundamentals of State and Law</w:t>
            </w:r>
          </w:p>
        </w:tc>
        <w:tc>
          <w:tcPr>
            <w:tcW w:w="621" w:type="dxa"/>
            <w:gridSpan w:val="2"/>
            <w:shd w:val="clear" w:color="auto" w:fill="auto"/>
            <w:vAlign w:val="center"/>
          </w:tcPr>
          <w:p w14:paraId="42018940" w14:textId="77777777" w:rsidR="00EA5D62" w:rsidRPr="00B600F0" w:rsidRDefault="00EA5D62" w:rsidP="007624D2">
            <w:pPr>
              <w:spacing w:after="0"/>
              <w:jc w:val="center"/>
              <w:rPr>
                <w:rFonts w:ascii="Sylfaen" w:hAnsi="Sylfaen"/>
              </w:rPr>
            </w:pPr>
            <w:r w:rsidRPr="00B600F0">
              <w:rPr>
                <w:rFonts w:ascii="Sylfaen" w:hAnsi="Sylfaen" w:cs="Calibri"/>
                <w:color w:val="000000"/>
              </w:rPr>
              <w:t>5</w:t>
            </w:r>
          </w:p>
        </w:tc>
        <w:tc>
          <w:tcPr>
            <w:tcW w:w="756" w:type="dxa"/>
            <w:shd w:val="clear" w:color="auto" w:fill="auto"/>
            <w:vAlign w:val="center"/>
          </w:tcPr>
          <w:p w14:paraId="4FFB372A" w14:textId="77777777" w:rsidR="00EA5D62" w:rsidRPr="00B600F0" w:rsidRDefault="00EA5D62" w:rsidP="007624D2">
            <w:pPr>
              <w:spacing w:after="0"/>
              <w:jc w:val="center"/>
              <w:rPr>
                <w:rFonts w:ascii="Sylfaen" w:hAnsi="Sylfaen"/>
              </w:rPr>
            </w:pPr>
            <w:r w:rsidRPr="00B600F0">
              <w:rPr>
                <w:rFonts w:ascii="Sylfaen" w:hAnsi="Sylfaen" w:cs="Calibri"/>
                <w:color w:val="000000"/>
              </w:rPr>
              <w:t>125</w:t>
            </w:r>
          </w:p>
        </w:tc>
        <w:tc>
          <w:tcPr>
            <w:tcW w:w="900" w:type="dxa"/>
            <w:shd w:val="clear" w:color="auto" w:fill="auto"/>
            <w:vAlign w:val="center"/>
          </w:tcPr>
          <w:p w14:paraId="7380342D" w14:textId="77777777" w:rsidR="00EA5D62" w:rsidRPr="00B600F0" w:rsidRDefault="00EA5D62" w:rsidP="007624D2">
            <w:pPr>
              <w:spacing w:after="0"/>
              <w:jc w:val="center"/>
              <w:rPr>
                <w:rFonts w:ascii="Sylfaen" w:hAnsi="Sylfaen"/>
              </w:rPr>
            </w:pPr>
            <w:r w:rsidRPr="00B600F0">
              <w:rPr>
                <w:rFonts w:ascii="Sylfaen" w:hAnsi="Sylfaen" w:cs="Calibri"/>
                <w:color w:val="000000"/>
              </w:rPr>
              <w:t>45</w:t>
            </w:r>
          </w:p>
        </w:tc>
        <w:tc>
          <w:tcPr>
            <w:tcW w:w="756" w:type="dxa"/>
            <w:shd w:val="clear" w:color="auto" w:fill="auto"/>
            <w:vAlign w:val="center"/>
          </w:tcPr>
          <w:p w14:paraId="185E8E19"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3</w:t>
            </w:r>
          </w:p>
        </w:tc>
        <w:tc>
          <w:tcPr>
            <w:tcW w:w="936" w:type="dxa"/>
            <w:shd w:val="clear" w:color="auto" w:fill="auto"/>
            <w:vAlign w:val="center"/>
          </w:tcPr>
          <w:p w14:paraId="7E7E1059" w14:textId="77777777" w:rsidR="00EA5D62" w:rsidRPr="00B600F0" w:rsidRDefault="00EA5D62" w:rsidP="007624D2">
            <w:pPr>
              <w:spacing w:after="0"/>
              <w:jc w:val="center"/>
              <w:rPr>
                <w:rFonts w:ascii="Sylfaen" w:hAnsi="Sylfaen"/>
              </w:rPr>
            </w:pPr>
            <w:r w:rsidRPr="00B600F0">
              <w:rPr>
                <w:rFonts w:ascii="Sylfaen" w:hAnsi="Sylfaen" w:cs="Calibri"/>
                <w:color w:val="000000"/>
              </w:rPr>
              <w:t>77</w:t>
            </w:r>
          </w:p>
        </w:tc>
        <w:tc>
          <w:tcPr>
            <w:tcW w:w="1071" w:type="dxa"/>
            <w:shd w:val="clear" w:color="auto" w:fill="auto"/>
            <w:vAlign w:val="center"/>
          </w:tcPr>
          <w:p w14:paraId="45461A2C" w14:textId="77777777" w:rsidR="00EA5D62" w:rsidRPr="00B600F0" w:rsidRDefault="00EA5D62" w:rsidP="007624D2">
            <w:pPr>
              <w:spacing w:after="0"/>
              <w:jc w:val="center"/>
              <w:rPr>
                <w:rFonts w:ascii="Sylfaen" w:hAnsi="Sylfaen"/>
              </w:rPr>
            </w:pPr>
            <w:r w:rsidRPr="00B600F0">
              <w:rPr>
                <w:rFonts w:ascii="Sylfaen" w:hAnsi="Sylfaen" w:cs="Calibri"/>
                <w:color w:val="000000"/>
              </w:rPr>
              <w:t>2/1/0</w:t>
            </w:r>
          </w:p>
        </w:tc>
        <w:tc>
          <w:tcPr>
            <w:tcW w:w="496" w:type="dxa"/>
            <w:shd w:val="clear" w:color="auto" w:fill="auto"/>
            <w:vAlign w:val="center"/>
          </w:tcPr>
          <w:p w14:paraId="2D66DCEE"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5</w:t>
            </w:r>
          </w:p>
        </w:tc>
        <w:tc>
          <w:tcPr>
            <w:tcW w:w="496" w:type="dxa"/>
            <w:shd w:val="clear" w:color="auto" w:fill="auto"/>
            <w:vAlign w:val="center"/>
          </w:tcPr>
          <w:p w14:paraId="5E367338" w14:textId="77777777" w:rsidR="00EA5D62" w:rsidRPr="00B600F0" w:rsidRDefault="00EA5D62" w:rsidP="007624D2">
            <w:pPr>
              <w:spacing w:after="0"/>
              <w:jc w:val="center"/>
              <w:rPr>
                <w:rFonts w:ascii="Sylfaen" w:eastAsia="Times New Roman" w:hAnsi="Sylfaen" w:cs="Times New Roman"/>
                <w:bCs/>
              </w:rPr>
            </w:pPr>
          </w:p>
        </w:tc>
        <w:tc>
          <w:tcPr>
            <w:tcW w:w="507" w:type="dxa"/>
            <w:shd w:val="clear" w:color="auto" w:fill="auto"/>
            <w:vAlign w:val="center"/>
          </w:tcPr>
          <w:p w14:paraId="69EF2699" w14:textId="77777777" w:rsidR="00EA5D62" w:rsidRPr="00B600F0" w:rsidRDefault="00EA5D62" w:rsidP="007624D2">
            <w:pPr>
              <w:spacing w:after="0"/>
              <w:jc w:val="center"/>
              <w:rPr>
                <w:rFonts w:ascii="Sylfaen" w:eastAsia="Times New Roman" w:hAnsi="Sylfaen" w:cs="Times New Roman"/>
                <w:bCs/>
              </w:rPr>
            </w:pPr>
          </w:p>
        </w:tc>
        <w:tc>
          <w:tcPr>
            <w:tcW w:w="509" w:type="dxa"/>
            <w:shd w:val="clear" w:color="auto" w:fill="auto"/>
            <w:vAlign w:val="center"/>
          </w:tcPr>
          <w:p w14:paraId="16A8B412" w14:textId="77777777" w:rsidR="00EA5D62" w:rsidRPr="00B600F0" w:rsidRDefault="00EA5D62" w:rsidP="007624D2">
            <w:pPr>
              <w:spacing w:after="0"/>
              <w:jc w:val="center"/>
              <w:rPr>
                <w:rFonts w:ascii="Sylfaen" w:eastAsia="Times New Roman" w:hAnsi="Sylfaen" w:cs="Times New Roman"/>
                <w:bCs/>
              </w:rPr>
            </w:pPr>
          </w:p>
        </w:tc>
        <w:tc>
          <w:tcPr>
            <w:tcW w:w="653" w:type="dxa"/>
            <w:shd w:val="clear" w:color="auto" w:fill="auto"/>
            <w:vAlign w:val="center"/>
          </w:tcPr>
          <w:p w14:paraId="6110CD03"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tcPr>
          <w:p w14:paraId="5C95C7F3"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tcPr>
          <w:p w14:paraId="7924A9A3" w14:textId="77777777" w:rsidR="00EA5D62" w:rsidRPr="00B600F0" w:rsidRDefault="00EA5D62" w:rsidP="007624D2">
            <w:pPr>
              <w:spacing w:after="0"/>
              <w:jc w:val="center"/>
              <w:rPr>
                <w:rFonts w:ascii="Sylfaen" w:eastAsia="Times New Roman" w:hAnsi="Sylfaen" w:cs="Times New Roman"/>
                <w:bCs/>
              </w:rPr>
            </w:pPr>
          </w:p>
        </w:tc>
        <w:tc>
          <w:tcPr>
            <w:tcW w:w="692" w:type="dxa"/>
            <w:gridSpan w:val="2"/>
            <w:shd w:val="clear" w:color="auto" w:fill="auto"/>
            <w:vAlign w:val="center"/>
          </w:tcPr>
          <w:p w14:paraId="0E8CD5CB" w14:textId="77777777" w:rsidR="00EA5D62" w:rsidRPr="00B600F0" w:rsidRDefault="00EA5D62" w:rsidP="007624D2">
            <w:pPr>
              <w:spacing w:after="0"/>
              <w:jc w:val="center"/>
              <w:rPr>
                <w:rFonts w:ascii="Sylfaen" w:eastAsia="Times New Roman" w:hAnsi="Sylfaen" w:cs="Times New Roman"/>
                <w:bCs/>
              </w:rPr>
            </w:pPr>
          </w:p>
        </w:tc>
        <w:tc>
          <w:tcPr>
            <w:tcW w:w="1195" w:type="dxa"/>
            <w:shd w:val="clear" w:color="auto" w:fill="auto"/>
            <w:vAlign w:val="center"/>
          </w:tcPr>
          <w:p w14:paraId="4BF27EB9" w14:textId="77777777" w:rsidR="00EA5D62" w:rsidRPr="00B600F0" w:rsidRDefault="00EA5D62" w:rsidP="007624D2">
            <w:pPr>
              <w:spacing w:after="0"/>
              <w:jc w:val="center"/>
              <w:rPr>
                <w:rFonts w:ascii="Sylfaen" w:eastAsia="Times New Roman" w:hAnsi="Sylfaen" w:cs="Times New Roman"/>
                <w:bCs/>
              </w:rPr>
            </w:pPr>
          </w:p>
        </w:tc>
      </w:tr>
      <w:tr w:rsidR="00EA5D62" w:rsidRPr="00B600F0" w14:paraId="7CF91209" w14:textId="77777777" w:rsidTr="002D39A1">
        <w:trPr>
          <w:trHeight w:val="452"/>
          <w:jc w:val="center"/>
        </w:trPr>
        <w:tc>
          <w:tcPr>
            <w:tcW w:w="679" w:type="dxa"/>
            <w:shd w:val="clear" w:color="auto" w:fill="auto"/>
            <w:vAlign w:val="center"/>
          </w:tcPr>
          <w:p w14:paraId="29EC08D1" w14:textId="77777777" w:rsidR="00EA5D62" w:rsidRPr="00B600F0" w:rsidRDefault="0055571C"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2.4</w:t>
            </w:r>
          </w:p>
        </w:tc>
        <w:tc>
          <w:tcPr>
            <w:tcW w:w="4136" w:type="dxa"/>
            <w:shd w:val="clear" w:color="auto" w:fill="auto"/>
            <w:vAlign w:val="center"/>
          </w:tcPr>
          <w:p w14:paraId="5F1B00A8" w14:textId="64EEEB41" w:rsidR="00EA5D62" w:rsidRPr="00B600F0" w:rsidRDefault="00F9284E" w:rsidP="007624D2">
            <w:pPr>
              <w:spacing w:after="0"/>
              <w:rPr>
                <w:rFonts w:ascii="Sylfaen" w:hAnsi="Sylfaen" w:cs="Sylfaen"/>
              </w:rPr>
            </w:pPr>
            <w:r w:rsidRPr="00B600F0">
              <w:rPr>
                <w:rFonts w:ascii="Sylfaen" w:hAnsi="Sylfaen" w:cs="Calibri"/>
                <w:color w:val="000000"/>
              </w:rPr>
              <w:t>Socio-economic geography</w:t>
            </w:r>
          </w:p>
        </w:tc>
        <w:tc>
          <w:tcPr>
            <w:tcW w:w="621" w:type="dxa"/>
            <w:gridSpan w:val="2"/>
            <w:shd w:val="clear" w:color="auto" w:fill="auto"/>
            <w:vAlign w:val="center"/>
          </w:tcPr>
          <w:p w14:paraId="29F518DB" w14:textId="77777777" w:rsidR="00EA5D62" w:rsidRPr="00B600F0" w:rsidRDefault="00EA5D62" w:rsidP="007624D2">
            <w:pPr>
              <w:spacing w:after="0"/>
              <w:jc w:val="center"/>
              <w:rPr>
                <w:rFonts w:ascii="Sylfaen" w:hAnsi="Sylfaen"/>
              </w:rPr>
            </w:pPr>
            <w:r w:rsidRPr="00B600F0">
              <w:rPr>
                <w:rFonts w:ascii="Sylfaen" w:hAnsi="Sylfaen" w:cs="Calibri"/>
                <w:color w:val="000000"/>
              </w:rPr>
              <w:t>5</w:t>
            </w:r>
          </w:p>
        </w:tc>
        <w:tc>
          <w:tcPr>
            <w:tcW w:w="756" w:type="dxa"/>
            <w:shd w:val="clear" w:color="auto" w:fill="auto"/>
            <w:vAlign w:val="center"/>
          </w:tcPr>
          <w:p w14:paraId="3AC74BA5" w14:textId="77777777" w:rsidR="00EA5D62" w:rsidRPr="00B600F0" w:rsidRDefault="00EA5D62" w:rsidP="007624D2">
            <w:pPr>
              <w:spacing w:after="0"/>
              <w:jc w:val="center"/>
              <w:rPr>
                <w:rFonts w:ascii="Sylfaen" w:hAnsi="Sylfaen"/>
              </w:rPr>
            </w:pPr>
            <w:r w:rsidRPr="00B600F0">
              <w:rPr>
                <w:rFonts w:ascii="Sylfaen" w:hAnsi="Sylfaen" w:cs="Calibri"/>
                <w:color w:val="000000"/>
              </w:rPr>
              <w:t>125</w:t>
            </w:r>
          </w:p>
        </w:tc>
        <w:tc>
          <w:tcPr>
            <w:tcW w:w="900" w:type="dxa"/>
            <w:shd w:val="clear" w:color="auto" w:fill="auto"/>
            <w:vAlign w:val="center"/>
          </w:tcPr>
          <w:p w14:paraId="0AADDABA" w14:textId="77777777" w:rsidR="00EA5D62" w:rsidRPr="00B600F0" w:rsidRDefault="00EA5D62" w:rsidP="007624D2">
            <w:pPr>
              <w:spacing w:after="0"/>
              <w:jc w:val="center"/>
              <w:rPr>
                <w:rFonts w:ascii="Sylfaen" w:hAnsi="Sylfaen"/>
              </w:rPr>
            </w:pPr>
            <w:r w:rsidRPr="00B600F0">
              <w:rPr>
                <w:rFonts w:ascii="Sylfaen" w:hAnsi="Sylfaen" w:cs="Calibri"/>
                <w:color w:val="000000"/>
              </w:rPr>
              <w:t>45</w:t>
            </w:r>
          </w:p>
        </w:tc>
        <w:tc>
          <w:tcPr>
            <w:tcW w:w="756" w:type="dxa"/>
            <w:shd w:val="clear" w:color="auto" w:fill="auto"/>
            <w:vAlign w:val="center"/>
          </w:tcPr>
          <w:p w14:paraId="4AACC69F"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3</w:t>
            </w:r>
          </w:p>
        </w:tc>
        <w:tc>
          <w:tcPr>
            <w:tcW w:w="936" w:type="dxa"/>
            <w:shd w:val="clear" w:color="auto" w:fill="auto"/>
            <w:vAlign w:val="center"/>
          </w:tcPr>
          <w:p w14:paraId="614C8C50" w14:textId="77777777" w:rsidR="00EA5D62" w:rsidRPr="00B600F0" w:rsidRDefault="00EA5D62" w:rsidP="007624D2">
            <w:pPr>
              <w:spacing w:after="0"/>
              <w:jc w:val="center"/>
              <w:rPr>
                <w:rFonts w:ascii="Sylfaen" w:hAnsi="Sylfaen"/>
              </w:rPr>
            </w:pPr>
            <w:r w:rsidRPr="00B600F0">
              <w:rPr>
                <w:rFonts w:ascii="Sylfaen" w:hAnsi="Sylfaen" w:cs="Calibri"/>
                <w:color w:val="000000"/>
              </w:rPr>
              <w:t>77</w:t>
            </w:r>
          </w:p>
        </w:tc>
        <w:tc>
          <w:tcPr>
            <w:tcW w:w="1071" w:type="dxa"/>
            <w:shd w:val="clear" w:color="auto" w:fill="auto"/>
            <w:vAlign w:val="center"/>
          </w:tcPr>
          <w:p w14:paraId="50AFCF00" w14:textId="77777777" w:rsidR="00EA5D62" w:rsidRPr="00B600F0" w:rsidRDefault="00EA5D62" w:rsidP="007624D2">
            <w:pPr>
              <w:spacing w:after="0"/>
              <w:jc w:val="center"/>
              <w:rPr>
                <w:rFonts w:ascii="Sylfaen" w:hAnsi="Sylfaen"/>
              </w:rPr>
            </w:pPr>
            <w:r w:rsidRPr="00B600F0">
              <w:rPr>
                <w:rFonts w:ascii="Sylfaen" w:hAnsi="Sylfaen" w:cs="Calibri"/>
                <w:color w:val="000000"/>
              </w:rPr>
              <w:t>2/1/0</w:t>
            </w:r>
          </w:p>
        </w:tc>
        <w:tc>
          <w:tcPr>
            <w:tcW w:w="496" w:type="dxa"/>
            <w:shd w:val="clear" w:color="auto" w:fill="auto"/>
            <w:vAlign w:val="center"/>
          </w:tcPr>
          <w:p w14:paraId="03A50919"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5</w:t>
            </w:r>
          </w:p>
        </w:tc>
        <w:tc>
          <w:tcPr>
            <w:tcW w:w="496" w:type="dxa"/>
            <w:shd w:val="clear" w:color="auto" w:fill="auto"/>
            <w:vAlign w:val="center"/>
          </w:tcPr>
          <w:p w14:paraId="6D5AAC3E" w14:textId="77777777" w:rsidR="00EA5D62" w:rsidRPr="00B600F0" w:rsidRDefault="00EA5D62" w:rsidP="007624D2">
            <w:pPr>
              <w:spacing w:after="0"/>
              <w:jc w:val="center"/>
              <w:rPr>
                <w:rFonts w:ascii="Sylfaen" w:eastAsia="Times New Roman" w:hAnsi="Sylfaen" w:cs="Times New Roman"/>
                <w:bCs/>
              </w:rPr>
            </w:pPr>
          </w:p>
        </w:tc>
        <w:tc>
          <w:tcPr>
            <w:tcW w:w="507" w:type="dxa"/>
            <w:shd w:val="clear" w:color="auto" w:fill="auto"/>
            <w:vAlign w:val="center"/>
          </w:tcPr>
          <w:p w14:paraId="4A8EAE26" w14:textId="77777777" w:rsidR="00EA5D62" w:rsidRPr="00B600F0" w:rsidRDefault="00EA5D62" w:rsidP="007624D2">
            <w:pPr>
              <w:spacing w:after="0"/>
              <w:jc w:val="center"/>
              <w:rPr>
                <w:rFonts w:ascii="Sylfaen" w:eastAsia="Times New Roman" w:hAnsi="Sylfaen" w:cs="Times New Roman"/>
                <w:bCs/>
              </w:rPr>
            </w:pPr>
          </w:p>
        </w:tc>
        <w:tc>
          <w:tcPr>
            <w:tcW w:w="509" w:type="dxa"/>
            <w:shd w:val="clear" w:color="auto" w:fill="auto"/>
            <w:vAlign w:val="center"/>
          </w:tcPr>
          <w:p w14:paraId="5EBBC9BC" w14:textId="77777777" w:rsidR="00EA5D62" w:rsidRPr="00B600F0" w:rsidRDefault="00EA5D62" w:rsidP="007624D2">
            <w:pPr>
              <w:spacing w:after="0"/>
              <w:jc w:val="center"/>
              <w:rPr>
                <w:rFonts w:ascii="Sylfaen" w:eastAsia="Times New Roman" w:hAnsi="Sylfaen" w:cs="Times New Roman"/>
                <w:bCs/>
              </w:rPr>
            </w:pPr>
          </w:p>
        </w:tc>
        <w:tc>
          <w:tcPr>
            <w:tcW w:w="653" w:type="dxa"/>
            <w:shd w:val="clear" w:color="auto" w:fill="auto"/>
            <w:vAlign w:val="center"/>
          </w:tcPr>
          <w:p w14:paraId="65371AA5"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tcPr>
          <w:p w14:paraId="0E06149F"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tcPr>
          <w:p w14:paraId="1A51C1B9" w14:textId="77777777" w:rsidR="00EA5D62" w:rsidRPr="00B600F0" w:rsidRDefault="00EA5D62" w:rsidP="007624D2">
            <w:pPr>
              <w:spacing w:after="0"/>
              <w:jc w:val="center"/>
              <w:rPr>
                <w:rFonts w:ascii="Sylfaen" w:eastAsia="Times New Roman" w:hAnsi="Sylfaen" w:cs="Times New Roman"/>
                <w:bCs/>
              </w:rPr>
            </w:pPr>
          </w:p>
        </w:tc>
        <w:tc>
          <w:tcPr>
            <w:tcW w:w="692" w:type="dxa"/>
            <w:gridSpan w:val="2"/>
            <w:shd w:val="clear" w:color="auto" w:fill="auto"/>
            <w:vAlign w:val="center"/>
          </w:tcPr>
          <w:p w14:paraId="4D81A542" w14:textId="77777777" w:rsidR="00EA5D62" w:rsidRPr="00B600F0" w:rsidRDefault="00EA5D62" w:rsidP="007624D2">
            <w:pPr>
              <w:spacing w:after="0"/>
              <w:jc w:val="center"/>
              <w:rPr>
                <w:rFonts w:ascii="Sylfaen" w:eastAsia="Times New Roman" w:hAnsi="Sylfaen" w:cs="Times New Roman"/>
                <w:bCs/>
              </w:rPr>
            </w:pPr>
          </w:p>
        </w:tc>
        <w:tc>
          <w:tcPr>
            <w:tcW w:w="1195" w:type="dxa"/>
            <w:shd w:val="clear" w:color="auto" w:fill="auto"/>
            <w:vAlign w:val="center"/>
          </w:tcPr>
          <w:p w14:paraId="01ADA0A9" w14:textId="77777777" w:rsidR="00EA5D62" w:rsidRPr="00B600F0" w:rsidRDefault="00EA5D62" w:rsidP="007624D2">
            <w:pPr>
              <w:spacing w:after="0"/>
              <w:jc w:val="center"/>
              <w:rPr>
                <w:rFonts w:ascii="Sylfaen" w:eastAsia="Times New Roman" w:hAnsi="Sylfaen" w:cs="Times New Roman"/>
                <w:bCs/>
              </w:rPr>
            </w:pPr>
          </w:p>
        </w:tc>
      </w:tr>
      <w:tr w:rsidR="00EA5D62" w:rsidRPr="00B600F0" w14:paraId="13E7225C" w14:textId="77777777" w:rsidTr="002D39A1">
        <w:trPr>
          <w:trHeight w:val="452"/>
          <w:jc w:val="center"/>
        </w:trPr>
        <w:tc>
          <w:tcPr>
            <w:tcW w:w="679" w:type="dxa"/>
            <w:shd w:val="clear" w:color="auto" w:fill="auto"/>
            <w:vAlign w:val="center"/>
          </w:tcPr>
          <w:p w14:paraId="7A35EEA3" w14:textId="77777777" w:rsidR="00EA5D62" w:rsidRPr="00B600F0" w:rsidRDefault="0055571C"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2.5</w:t>
            </w:r>
          </w:p>
        </w:tc>
        <w:tc>
          <w:tcPr>
            <w:tcW w:w="4136" w:type="dxa"/>
            <w:shd w:val="clear" w:color="auto" w:fill="auto"/>
            <w:vAlign w:val="center"/>
          </w:tcPr>
          <w:p w14:paraId="0210CE71" w14:textId="4860A2E0" w:rsidR="00EA5D62" w:rsidRPr="00B600F0" w:rsidRDefault="00F9284E" w:rsidP="007624D2">
            <w:pPr>
              <w:spacing w:after="0"/>
              <w:rPr>
                <w:rFonts w:ascii="Sylfaen" w:hAnsi="Sylfaen" w:cs="Sylfaen"/>
              </w:rPr>
            </w:pPr>
            <w:r w:rsidRPr="00B600F0">
              <w:rPr>
                <w:rFonts w:ascii="Sylfaen" w:hAnsi="Sylfaen" w:cs="Calibri"/>
                <w:color w:val="000000"/>
              </w:rPr>
              <w:t>Mathematics for Economists 1</w:t>
            </w:r>
          </w:p>
        </w:tc>
        <w:tc>
          <w:tcPr>
            <w:tcW w:w="621" w:type="dxa"/>
            <w:gridSpan w:val="2"/>
            <w:shd w:val="clear" w:color="auto" w:fill="auto"/>
            <w:vAlign w:val="center"/>
          </w:tcPr>
          <w:p w14:paraId="59CC75D4" w14:textId="77777777" w:rsidR="00EA5D62" w:rsidRPr="00B600F0" w:rsidRDefault="00EA5D62" w:rsidP="007624D2">
            <w:pPr>
              <w:spacing w:after="0"/>
              <w:jc w:val="center"/>
              <w:rPr>
                <w:rFonts w:ascii="Sylfaen" w:hAnsi="Sylfaen"/>
              </w:rPr>
            </w:pPr>
            <w:r w:rsidRPr="00B600F0">
              <w:rPr>
                <w:rFonts w:ascii="Sylfaen" w:hAnsi="Sylfaen" w:cs="Calibri"/>
                <w:color w:val="000000"/>
              </w:rPr>
              <w:t>5</w:t>
            </w:r>
          </w:p>
        </w:tc>
        <w:tc>
          <w:tcPr>
            <w:tcW w:w="756" w:type="dxa"/>
            <w:shd w:val="clear" w:color="auto" w:fill="auto"/>
            <w:vAlign w:val="center"/>
          </w:tcPr>
          <w:p w14:paraId="13D12960" w14:textId="77777777" w:rsidR="00EA5D62" w:rsidRPr="00B600F0" w:rsidRDefault="00EA5D62" w:rsidP="007624D2">
            <w:pPr>
              <w:spacing w:after="0"/>
              <w:jc w:val="center"/>
              <w:rPr>
                <w:rFonts w:ascii="Sylfaen" w:hAnsi="Sylfaen"/>
              </w:rPr>
            </w:pPr>
            <w:r w:rsidRPr="00B600F0">
              <w:rPr>
                <w:rFonts w:ascii="Sylfaen" w:hAnsi="Sylfaen" w:cs="Calibri"/>
                <w:color w:val="000000"/>
              </w:rPr>
              <w:t>125</w:t>
            </w:r>
          </w:p>
        </w:tc>
        <w:tc>
          <w:tcPr>
            <w:tcW w:w="900" w:type="dxa"/>
            <w:shd w:val="clear" w:color="auto" w:fill="auto"/>
            <w:vAlign w:val="center"/>
          </w:tcPr>
          <w:p w14:paraId="5A2D0CCF" w14:textId="77777777" w:rsidR="00EA5D62" w:rsidRPr="00B600F0" w:rsidRDefault="00EA5D62" w:rsidP="007624D2">
            <w:pPr>
              <w:spacing w:after="0"/>
              <w:jc w:val="center"/>
              <w:rPr>
                <w:rFonts w:ascii="Sylfaen" w:hAnsi="Sylfaen"/>
              </w:rPr>
            </w:pPr>
            <w:r w:rsidRPr="00B600F0">
              <w:rPr>
                <w:rFonts w:ascii="Sylfaen" w:hAnsi="Sylfaen" w:cs="Calibri"/>
                <w:color w:val="000000"/>
              </w:rPr>
              <w:t>45</w:t>
            </w:r>
          </w:p>
        </w:tc>
        <w:tc>
          <w:tcPr>
            <w:tcW w:w="756" w:type="dxa"/>
            <w:shd w:val="clear" w:color="auto" w:fill="auto"/>
            <w:vAlign w:val="center"/>
          </w:tcPr>
          <w:p w14:paraId="0D513F3D"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3</w:t>
            </w:r>
          </w:p>
        </w:tc>
        <w:tc>
          <w:tcPr>
            <w:tcW w:w="936" w:type="dxa"/>
            <w:shd w:val="clear" w:color="auto" w:fill="auto"/>
            <w:vAlign w:val="center"/>
          </w:tcPr>
          <w:p w14:paraId="00F3B911" w14:textId="77777777" w:rsidR="00EA5D62" w:rsidRPr="00B600F0" w:rsidRDefault="00EA5D62" w:rsidP="007624D2">
            <w:pPr>
              <w:spacing w:after="0"/>
              <w:jc w:val="center"/>
              <w:rPr>
                <w:rFonts w:ascii="Sylfaen" w:hAnsi="Sylfaen"/>
              </w:rPr>
            </w:pPr>
            <w:r w:rsidRPr="00B600F0">
              <w:rPr>
                <w:rFonts w:ascii="Sylfaen" w:hAnsi="Sylfaen" w:cs="Calibri"/>
                <w:color w:val="000000"/>
              </w:rPr>
              <w:t>77</w:t>
            </w:r>
          </w:p>
        </w:tc>
        <w:tc>
          <w:tcPr>
            <w:tcW w:w="1071" w:type="dxa"/>
            <w:shd w:val="clear" w:color="auto" w:fill="auto"/>
            <w:vAlign w:val="center"/>
          </w:tcPr>
          <w:p w14:paraId="210F739B" w14:textId="77777777" w:rsidR="00EA5D62" w:rsidRPr="00B600F0" w:rsidRDefault="00EA5D62" w:rsidP="007624D2">
            <w:pPr>
              <w:spacing w:after="0"/>
              <w:jc w:val="center"/>
              <w:rPr>
                <w:rFonts w:ascii="Sylfaen" w:hAnsi="Sylfaen"/>
              </w:rPr>
            </w:pPr>
            <w:r w:rsidRPr="00B600F0">
              <w:rPr>
                <w:rFonts w:ascii="Sylfaen" w:hAnsi="Sylfaen" w:cs="Calibri"/>
                <w:color w:val="000000"/>
              </w:rPr>
              <w:t>1/2/0</w:t>
            </w:r>
          </w:p>
        </w:tc>
        <w:tc>
          <w:tcPr>
            <w:tcW w:w="496" w:type="dxa"/>
            <w:shd w:val="clear" w:color="auto" w:fill="auto"/>
            <w:vAlign w:val="center"/>
          </w:tcPr>
          <w:p w14:paraId="68D2BE26"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5</w:t>
            </w:r>
          </w:p>
        </w:tc>
        <w:tc>
          <w:tcPr>
            <w:tcW w:w="496" w:type="dxa"/>
            <w:shd w:val="clear" w:color="auto" w:fill="auto"/>
            <w:vAlign w:val="center"/>
          </w:tcPr>
          <w:p w14:paraId="77D5B006" w14:textId="77777777" w:rsidR="00EA5D62" w:rsidRPr="00B600F0" w:rsidRDefault="00EA5D62" w:rsidP="007624D2">
            <w:pPr>
              <w:spacing w:after="0"/>
              <w:jc w:val="center"/>
              <w:rPr>
                <w:rFonts w:ascii="Sylfaen" w:eastAsia="Times New Roman" w:hAnsi="Sylfaen" w:cs="Times New Roman"/>
                <w:bCs/>
              </w:rPr>
            </w:pPr>
          </w:p>
        </w:tc>
        <w:tc>
          <w:tcPr>
            <w:tcW w:w="507" w:type="dxa"/>
            <w:shd w:val="clear" w:color="auto" w:fill="auto"/>
            <w:vAlign w:val="center"/>
          </w:tcPr>
          <w:p w14:paraId="5BCED435" w14:textId="77777777" w:rsidR="00EA5D62" w:rsidRPr="00B600F0" w:rsidRDefault="00EA5D62" w:rsidP="007624D2">
            <w:pPr>
              <w:spacing w:after="0"/>
              <w:jc w:val="center"/>
              <w:rPr>
                <w:rFonts w:ascii="Sylfaen" w:eastAsia="Times New Roman" w:hAnsi="Sylfaen" w:cs="Times New Roman"/>
                <w:bCs/>
              </w:rPr>
            </w:pPr>
          </w:p>
        </w:tc>
        <w:tc>
          <w:tcPr>
            <w:tcW w:w="509" w:type="dxa"/>
            <w:shd w:val="clear" w:color="auto" w:fill="auto"/>
            <w:vAlign w:val="center"/>
          </w:tcPr>
          <w:p w14:paraId="28AFE32D" w14:textId="77777777" w:rsidR="00EA5D62" w:rsidRPr="00B600F0" w:rsidRDefault="00EA5D62" w:rsidP="007624D2">
            <w:pPr>
              <w:spacing w:after="0"/>
              <w:jc w:val="center"/>
              <w:rPr>
                <w:rFonts w:ascii="Sylfaen" w:eastAsia="Times New Roman" w:hAnsi="Sylfaen" w:cs="Times New Roman"/>
                <w:bCs/>
              </w:rPr>
            </w:pPr>
          </w:p>
        </w:tc>
        <w:tc>
          <w:tcPr>
            <w:tcW w:w="653" w:type="dxa"/>
            <w:shd w:val="clear" w:color="auto" w:fill="auto"/>
            <w:vAlign w:val="center"/>
          </w:tcPr>
          <w:p w14:paraId="7EAAFABA"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tcPr>
          <w:p w14:paraId="0061B96B"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tcPr>
          <w:p w14:paraId="4012FD7C" w14:textId="77777777" w:rsidR="00EA5D62" w:rsidRPr="00B600F0" w:rsidRDefault="00EA5D62" w:rsidP="007624D2">
            <w:pPr>
              <w:spacing w:after="0"/>
              <w:jc w:val="center"/>
              <w:rPr>
                <w:rFonts w:ascii="Sylfaen" w:eastAsia="Times New Roman" w:hAnsi="Sylfaen" w:cs="Times New Roman"/>
                <w:bCs/>
              </w:rPr>
            </w:pPr>
          </w:p>
        </w:tc>
        <w:tc>
          <w:tcPr>
            <w:tcW w:w="692" w:type="dxa"/>
            <w:gridSpan w:val="2"/>
            <w:shd w:val="clear" w:color="auto" w:fill="auto"/>
            <w:vAlign w:val="center"/>
          </w:tcPr>
          <w:p w14:paraId="3393600E" w14:textId="77777777" w:rsidR="00EA5D62" w:rsidRPr="00B600F0" w:rsidRDefault="00EA5D62" w:rsidP="007624D2">
            <w:pPr>
              <w:spacing w:after="0"/>
              <w:jc w:val="center"/>
              <w:rPr>
                <w:rFonts w:ascii="Sylfaen" w:eastAsia="Times New Roman" w:hAnsi="Sylfaen" w:cs="Times New Roman"/>
                <w:bCs/>
              </w:rPr>
            </w:pPr>
          </w:p>
        </w:tc>
        <w:tc>
          <w:tcPr>
            <w:tcW w:w="1195" w:type="dxa"/>
            <w:shd w:val="clear" w:color="auto" w:fill="auto"/>
            <w:vAlign w:val="center"/>
          </w:tcPr>
          <w:p w14:paraId="37D8D16D" w14:textId="77777777" w:rsidR="00EA5D62" w:rsidRPr="00B600F0" w:rsidRDefault="00EA5D62" w:rsidP="007624D2">
            <w:pPr>
              <w:spacing w:after="0"/>
              <w:jc w:val="center"/>
              <w:rPr>
                <w:rFonts w:ascii="Sylfaen" w:eastAsia="Times New Roman" w:hAnsi="Sylfaen" w:cs="Times New Roman"/>
                <w:bCs/>
              </w:rPr>
            </w:pPr>
          </w:p>
        </w:tc>
      </w:tr>
      <w:tr w:rsidR="00EA5D62" w:rsidRPr="00B600F0" w14:paraId="44FEF4DA" w14:textId="77777777" w:rsidTr="002D39A1">
        <w:trPr>
          <w:trHeight w:val="452"/>
          <w:jc w:val="center"/>
        </w:trPr>
        <w:tc>
          <w:tcPr>
            <w:tcW w:w="679" w:type="dxa"/>
            <w:shd w:val="clear" w:color="auto" w:fill="auto"/>
            <w:vAlign w:val="center"/>
          </w:tcPr>
          <w:p w14:paraId="251DDC25" w14:textId="77777777" w:rsidR="00EA5D62" w:rsidRPr="00B600F0" w:rsidRDefault="00EA5D62"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2.6</w:t>
            </w:r>
          </w:p>
        </w:tc>
        <w:tc>
          <w:tcPr>
            <w:tcW w:w="4136" w:type="dxa"/>
            <w:shd w:val="clear" w:color="auto" w:fill="auto"/>
            <w:vAlign w:val="center"/>
          </w:tcPr>
          <w:p w14:paraId="05933E2D" w14:textId="502BE0E7" w:rsidR="00EA5D62" w:rsidRPr="00B600F0" w:rsidRDefault="00F9284E" w:rsidP="007624D2">
            <w:pPr>
              <w:spacing w:after="0"/>
              <w:rPr>
                <w:rFonts w:ascii="Sylfaen" w:eastAsia="Times New Roman" w:hAnsi="Sylfaen" w:cs="Times New Roman"/>
                <w:bCs/>
              </w:rPr>
            </w:pPr>
            <w:r w:rsidRPr="00B600F0">
              <w:rPr>
                <w:rFonts w:ascii="Sylfaen" w:hAnsi="Sylfaen" w:cs="Calibri"/>
                <w:color w:val="000000"/>
                <w:lang w:val="en-US"/>
              </w:rPr>
              <w:t>Foreign language 2</w:t>
            </w:r>
          </w:p>
        </w:tc>
        <w:tc>
          <w:tcPr>
            <w:tcW w:w="621" w:type="dxa"/>
            <w:gridSpan w:val="2"/>
            <w:shd w:val="clear" w:color="auto" w:fill="auto"/>
            <w:vAlign w:val="center"/>
          </w:tcPr>
          <w:p w14:paraId="7CC509CE"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756" w:type="dxa"/>
            <w:shd w:val="clear" w:color="auto" w:fill="auto"/>
            <w:vAlign w:val="center"/>
          </w:tcPr>
          <w:p w14:paraId="2E160C4A"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125</w:t>
            </w:r>
          </w:p>
        </w:tc>
        <w:tc>
          <w:tcPr>
            <w:tcW w:w="900" w:type="dxa"/>
            <w:shd w:val="clear" w:color="auto" w:fill="auto"/>
            <w:vAlign w:val="center"/>
          </w:tcPr>
          <w:p w14:paraId="1EE22E74"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60</w:t>
            </w:r>
          </w:p>
        </w:tc>
        <w:tc>
          <w:tcPr>
            <w:tcW w:w="756" w:type="dxa"/>
            <w:shd w:val="clear" w:color="auto" w:fill="auto"/>
            <w:vAlign w:val="center"/>
          </w:tcPr>
          <w:p w14:paraId="661CDB20"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3</w:t>
            </w:r>
          </w:p>
        </w:tc>
        <w:tc>
          <w:tcPr>
            <w:tcW w:w="936" w:type="dxa"/>
            <w:shd w:val="clear" w:color="auto" w:fill="auto"/>
            <w:vAlign w:val="center"/>
          </w:tcPr>
          <w:p w14:paraId="7C0F434C"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62</w:t>
            </w:r>
          </w:p>
        </w:tc>
        <w:tc>
          <w:tcPr>
            <w:tcW w:w="1071" w:type="dxa"/>
            <w:shd w:val="clear" w:color="auto" w:fill="auto"/>
            <w:vAlign w:val="center"/>
          </w:tcPr>
          <w:p w14:paraId="7095B14B"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0/4/0</w:t>
            </w:r>
          </w:p>
        </w:tc>
        <w:tc>
          <w:tcPr>
            <w:tcW w:w="496" w:type="dxa"/>
            <w:shd w:val="clear" w:color="auto" w:fill="auto"/>
            <w:vAlign w:val="center"/>
          </w:tcPr>
          <w:p w14:paraId="39BF7FA9"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tcPr>
          <w:p w14:paraId="02914227"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507" w:type="dxa"/>
            <w:shd w:val="clear" w:color="auto" w:fill="auto"/>
            <w:vAlign w:val="center"/>
          </w:tcPr>
          <w:p w14:paraId="19A377C9" w14:textId="77777777" w:rsidR="00EA5D62" w:rsidRPr="00B600F0" w:rsidRDefault="00EA5D62" w:rsidP="007624D2">
            <w:pPr>
              <w:spacing w:after="0"/>
              <w:jc w:val="center"/>
              <w:rPr>
                <w:rFonts w:ascii="Sylfaen" w:eastAsia="Times New Roman" w:hAnsi="Sylfaen" w:cs="Times New Roman"/>
                <w:bCs/>
              </w:rPr>
            </w:pPr>
          </w:p>
        </w:tc>
        <w:tc>
          <w:tcPr>
            <w:tcW w:w="509" w:type="dxa"/>
            <w:shd w:val="clear" w:color="auto" w:fill="auto"/>
            <w:vAlign w:val="center"/>
          </w:tcPr>
          <w:p w14:paraId="2F37148B" w14:textId="77777777" w:rsidR="00EA5D62" w:rsidRPr="00B600F0" w:rsidRDefault="00EA5D62" w:rsidP="007624D2">
            <w:pPr>
              <w:spacing w:after="0"/>
              <w:jc w:val="center"/>
              <w:rPr>
                <w:rFonts w:ascii="Sylfaen" w:eastAsia="Times New Roman" w:hAnsi="Sylfaen" w:cs="Times New Roman"/>
                <w:bCs/>
              </w:rPr>
            </w:pPr>
          </w:p>
        </w:tc>
        <w:tc>
          <w:tcPr>
            <w:tcW w:w="653" w:type="dxa"/>
            <w:shd w:val="clear" w:color="auto" w:fill="auto"/>
            <w:vAlign w:val="center"/>
          </w:tcPr>
          <w:p w14:paraId="6F1BDDA7"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tcPr>
          <w:p w14:paraId="1B13429C"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tcPr>
          <w:p w14:paraId="4CEF26B9" w14:textId="77777777" w:rsidR="00EA5D62" w:rsidRPr="00B600F0" w:rsidRDefault="00EA5D62" w:rsidP="007624D2">
            <w:pPr>
              <w:spacing w:after="0"/>
              <w:jc w:val="center"/>
              <w:rPr>
                <w:rFonts w:ascii="Sylfaen" w:eastAsia="Times New Roman" w:hAnsi="Sylfaen" w:cs="Times New Roman"/>
                <w:bCs/>
              </w:rPr>
            </w:pPr>
          </w:p>
        </w:tc>
        <w:tc>
          <w:tcPr>
            <w:tcW w:w="692" w:type="dxa"/>
            <w:gridSpan w:val="2"/>
            <w:shd w:val="clear" w:color="auto" w:fill="auto"/>
            <w:vAlign w:val="center"/>
          </w:tcPr>
          <w:p w14:paraId="0DAD6F10" w14:textId="77777777" w:rsidR="00EA5D62" w:rsidRPr="00B600F0" w:rsidRDefault="00EA5D62" w:rsidP="007624D2">
            <w:pPr>
              <w:spacing w:after="0"/>
              <w:jc w:val="center"/>
              <w:rPr>
                <w:rFonts w:ascii="Sylfaen" w:eastAsia="Times New Roman" w:hAnsi="Sylfaen" w:cs="Times New Roman"/>
                <w:bCs/>
              </w:rPr>
            </w:pPr>
          </w:p>
        </w:tc>
        <w:tc>
          <w:tcPr>
            <w:tcW w:w="1195" w:type="dxa"/>
            <w:shd w:val="clear" w:color="auto" w:fill="auto"/>
            <w:vAlign w:val="center"/>
          </w:tcPr>
          <w:p w14:paraId="518A62D9"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lang w:val="ka-GE"/>
              </w:rPr>
              <w:t>2</w:t>
            </w:r>
            <w:r w:rsidRPr="00B600F0">
              <w:rPr>
                <w:rFonts w:ascii="Sylfaen" w:hAnsi="Sylfaen"/>
              </w:rPr>
              <w:t>.2.</w:t>
            </w:r>
          </w:p>
        </w:tc>
      </w:tr>
      <w:tr w:rsidR="00EA5D62" w:rsidRPr="00B600F0" w14:paraId="16CDFD8E" w14:textId="77777777" w:rsidTr="002D39A1">
        <w:trPr>
          <w:trHeight w:val="452"/>
          <w:jc w:val="center"/>
        </w:trPr>
        <w:tc>
          <w:tcPr>
            <w:tcW w:w="679" w:type="dxa"/>
            <w:shd w:val="clear" w:color="auto" w:fill="auto"/>
            <w:vAlign w:val="center"/>
          </w:tcPr>
          <w:p w14:paraId="040416C1" w14:textId="77777777" w:rsidR="00EA5D62" w:rsidRPr="00B600F0" w:rsidRDefault="0055571C"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2.7</w:t>
            </w:r>
          </w:p>
        </w:tc>
        <w:tc>
          <w:tcPr>
            <w:tcW w:w="4136" w:type="dxa"/>
            <w:shd w:val="clear" w:color="auto" w:fill="auto"/>
            <w:vAlign w:val="center"/>
          </w:tcPr>
          <w:p w14:paraId="2BE9AF80" w14:textId="0A8A482F" w:rsidR="00EA5D62" w:rsidRPr="00B600F0" w:rsidRDefault="008D4621" w:rsidP="007624D2">
            <w:pPr>
              <w:spacing w:after="0"/>
              <w:rPr>
                <w:rFonts w:ascii="Sylfaen" w:hAnsi="Sylfaen" w:cs="Sylfaen"/>
              </w:rPr>
            </w:pPr>
            <w:r w:rsidRPr="00B600F0">
              <w:rPr>
                <w:rFonts w:ascii="Sylfaen" w:hAnsi="Sylfaen" w:cs="Calibri"/>
                <w:color w:val="000000"/>
              </w:rPr>
              <w:t>Organizational and communication skills</w:t>
            </w:r>
          </w:p>
        </w:tc>
        <w:tc>
          <w:tcPr>
            <w:tcW w:w="621" w:type="dxa"/>
            <w:gridSpan w:val="2"/>
            <w:shd w:val="clear" w:color="auto" w:fill="auto"/>
            <w:vAlign w:val="center"/>
          </w:tcPr>
          <w:p w14:paraId="3EFE7C9E" w14:textId="77777777" w:rsidR="00EA5D62" w:rsidRPr="00B600F0" w:rsidRDefault="00EA5D62" w:rsidP="007624D2">
            <w:pPr>
              <w:spacing w:after="0"/>
              <w:jc w:val="center"/>
              <w:rPr>
                <w:rFonts w:ascii="Sylfaen" w:hAnsi="Sylfaen"/>
              </w:rPr>
            </w:pPr>
            <w:r w:rsidRPr="00B600F0">
              <w:rPr>
                <w:rFonts w:ascii="Sylfaen" w:hAnsi="Sylfaen" w:cs="Calibri"/>
                <w:color w:val="000000"/>
              </w:rPr>
              <w:t>5</w:t>
            </w:r>
          </w:p>
        </w:tc>
        <w:tc>
          <w:tcPr>
            <w:tcW w:w="756" w:type="dxa"/>
            <w:shd w:val="clear" w:color="auto" w:fill="auto"/>
            <w:vAlign w:val="center"/>
          </w:tcPr>
          <w:p w14:paraId="43FF9F4D" w14:textId="77777777" w:rsidR="00EA5D62" w:rsidRPr="00B600F0" w:rsidRDefault="00EA5D62" w:rsidP="007624D2">
            <w:pPr>
              <w:spacing w:after="0"/>
              <w:jc w:val="center"/>
              <w:rPr>
                <w:rFonts w:ascii="Sylfaen" w:hAnsi="Sylfaen"/>
              </w:rPr>
            </w:pPr>
            <w:r w:rsidRPr="00B600F0">
              <w:rPr>
                <w:rFonts w:ascii="Sylfaen" w:hAnsi="Sylfaen" w:cs="Calibri"/>
                <w:color w:val="000000"/>
              </w:rPr>
              <w:t>125</w:t>
            </w:r>
          </w:p>
        </w:tc>
        <w:tc>
          <w:tcPr>
            <w:tcW w:w="900" w:type="dxa"/>
            <w:shd w:val="clear" w:color="auto" w:fill="auto"/>
            <w:vAlign w:val="center"/>
          </w:tcPr>
          <w:p w14:paraId="408F2803" w14:textId="77777777" w:rsidR="00EA5D62" w:rsidRPr="00B600F0" w:rsidRDefault="00EA5D62" w:rsidP="007624D2">
            <w:pPr>
              <w:spacing w:after="0"/>
              <w:jc w:val="center"/>
              <w:rPr>
                <w:rFonts w:ascii="Sylfaen" w:hAnsi="Sylfaen"/>
              </w:rPr>
            </w:pPr>
            <w:r w:rsidRPr="00B600F0">
              <w:rPr>
                <w:rFonts w:ascii="Sylfaen" w:hAnsi="Sylfaen" w:cs="Calibri"/>
                <w:color w:val="000000"/>
              </w:rPr>
              <w:t>45</w:t>
            </w:r>
          </w:p>
        </w:tc>
        <w:tc>
          <w:tcPr>
            <w:tcW w:w="756" w:type="dxa"/>
            <w:shd w:val="clear" w:color="auto" w:fill="auto"/>
            <w:vAlign w:val="center"/>
          </w:tcPr>
          <w:p w14:paraId="4EFEC92A"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3</w:t>
            </w:r>
          </w:p>
        </w:tc>
        <w:tc>
          <w:tcPr>
            <w:tcW w:w="936" w:type="dxa"/>
            <w:shd w:val="clear" w:color="auto" w:fill="auto"/>
            <w:vAlign w:val="center"/>
          </w:tcPr>
          <w:p w14:paraId="1F783470" w14:textId="77777777" w:rsidR="00EA5D62" w:rsidRPr="00B600F0" w:rsidRDefault="00EA5D62" w:rsidP="007624D2">
            <w:pPr>
              <w:spacing w:after="0"/>
              <w:jc w:val="center"/>
              <w:rPr>
                <w:rFonts w:ascii="Sylfaen" w:hAnsi="Sylfaen"/>
              </w:rPr>
            </w:pPr>
            <w:r w:rsidRPr="00B600F0">
              <w:rPr>
                <w:rFonts w:ascii="Sylfaen" w:hAnsi="Sylfaen" w:cs="Calibri"/>
                <w:color w:val="000000"/>
              </w:rPr>
              <w:t>77</w:t>
            </w:r>
          </w:p>
        </w:tc>
        <w:tc>
          <w:tcPr>
            <w:tcW w:w="1071" w:type="dxa"/>
            <w:shd w:val="clear" w:color="auto" w:fill="auto"/>
            <w:vAlign w:val="center"/>
          </w:tcPr>
          <w:p w14:paraId="618080E8" w14:textId="77777777" w:rsidR="00EA5D62" w:rsidRPr="00B600F0" w:rsidRDefault="00EA5D62" w:rsidP="007624D2">
            <w:pPr>
              <w:spacing w:after="0"/>
              <w:jc w:val="center"/>
              <w:rPr>
                <w:rFonts w:ascii="Sylfaen" w:hAnsi="Sylfaen"/>
              </w:rPr>
            </w:pPr>
            <w:r w:rsidRPr="00B600F0">
              <w:rPr>
                <w:rFonts w:ascii="Sylfaen" w:hAnsi="Sylfaen" w:cs="Calibri"/>
                <w:color w:val="000000"/>
              </w:rPr>
              <w:t>1/2/0</w:t>
            </w:r>
          </w:p>
        </w:tc>
        <w:tc>
          <w:tcPr>
            <w:tcW w:w="496" w:type="dxa"/>
            <w:shd w:val="clear" w:color="auto" w:fill="auto"/>
            <w:vAlign w:val="center"/>
          </w:tcPr>
          <w:p w14:paraId="19DE246B"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tcPr>
          <w:p w14:paraId="7A27D211"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5</w:t>
            </w:r>
          </w:p>
        </w:tc>
        <w:tc>
          <w:tcPr>
            <w:tcW w:w="507" w:type="dxa"/>
            <w:shd w:val="clear" w:color="auto" w:fill="auto"/>
            <w:vAlign w:val="center"/>
          </w:tcPr>
          <w:p w14:paraId="64B2D507" w14:textId="77777777" w:rsidR="00EA5D62" w:rsidRPr="00B600F0" w:rsidRDefault="00EA5D62" w:rsidP="007624D2">
            <w:pPr>
              <w:spacing w:after="0"/>
              <w:jc w:val="center"/>
              <w:rPr>
                <w:rFonts w:ascii="Sylfaen" w:eastAsia="Times New Roman" w:hAnsi="Sylfaen" w:cs="Times New Roman"/>
                <w:bCs/>
              </w:rPr>
            </w:pPr>
          </w:p>
        </w:tc>
        <w:tc>
          <w:tcPr>
            <w:tcW w:w="509" w:type="dxa"/>
            <w:shd w:val="clear" w:color="auto" w:fill="auto"/>
            <w:vAlign w:val="center"/>
          </w:tcPr>
          <w:p w14:paraId="3BA35B50" w14:textId="77777777" w:rsidR="00EA5D62" w:rsidRPr="00B600F0" w:rsidRDefault="00EA5D62" w:rsidP="007624D2">
            <w:pPr>
              <w:spacing w:after="0"/>
              <w:jc w:val="center"/>
              <w:rPr>
                <w:rFonts w:ascii="Sylfaen" w:eastAsia="Times New Roman" w:hAnsi="Sylfaen" w:cs="Times New Roman"/>
                <w:bCs/>
              </w:rPr>
            </w:pPr>
          </w:p>
        </w:tc>
        <w:tc>
          <w:tcPr>
            <w:tcW w:w="653" w:type="dxa"/>
            <w:shd w:val="clear" w:color="auto" w:fill="auto"/>
            <w:vAlign w:val="center"/>
          </w:tcPr>
          <w:p w14:paraId="04F2E9E0"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tcPr>
          <w:p w14:paraId="7602F9BC"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tcPr>
          <w:p w14:paraId="6B338673" w14:textId="77777777" w:rsidR="00EA5D62" w:rsidRPr="00B600F0" w:rsidRDefault="00EA5D62" w:rsidP="007624D2">
            <w:pPr>
              <w:spacing w:after="0"/>
              <w:jc w:val="center"/>
              <w:rPr>
                <w:rFonts w:ascii="Sylfaen" w:eastAsia="Times New Roman" w:hAnsi="Sylfaen" w:cs="Times New Roman"/>
                <w:bCs/>
              </w:rPr>
            </w:pPr>
          </w:p>
        </w:tc>
        <w:tc>
          <w:tcPr>
            <w:tcW w:w="692" w:type="dxa"/>
            <w:gridSpan w:val="2"/>
            <w:shd w:val="clear" w:color="auto" w:fill="auto"/>
            <w:vAlign w:val="center"/>
          </w:tcPr>
          <w:p w14:paraId="32B9CC02" w14:textId="77777777" w:rsidR="00EA5D62" w:rsidRPr="00B600F0" w:rsidRDefault="00EA5D62" w:rsidP="007624D2">
            <w:pPr>
              <w:spacing w:after="0"/>
              <w:jc w:val="center"/>
              <w:rPr>
                <w:rFonts w:ascii="Sylfaen" w:eastAsia="Times New Roman" w:hAnsi="Sylfaen" w:cs="Times New Roman"/>
                <w:bCs/>
              </w:rPr>
            </w:pPr>
          </w:p>
        </w:tc>
        <w:tc>
          <w:tcPr>
            <w:tcW w:w="1195" w:type="dxa"/>
            <w:shd w:val="clear" w:color="auto" w:fill="auto"/>
            <w:vAlign w:val="center"/>
          </w:tcPr>
          <w:p w14:paraId="1CD447AA" w14:textId="77777777" w:rsidR="00EA5D62" w:rsidRPr="00B600F0" w:rsidRDefault="00EA5D62" w:rsidP="007624D2">
            <w:pPr>
              <w:spacing w:after="0"/>
              <w:jc w:val="center"/>
              <w:rPr>
                <w:rFonts w:ascii="Sylfaen" w:hAnsi="Sylfaen"/>
                <w:lang w:val="ka-GE"/>
              </w:rPr>
            </w:pPr>
          </w:p>
        </w:tc>
      </w:tr>
      <w:tr w:rsidR="00EA5D62" w:rsidRPr="00B600F0" w14:paraId="5BDCFF99" w14:textId="77777777" w:rsidTr="002D39A1">
        <w:trPr>
          <w:trHeight w:val="452"/>
          <w:jc w:val="center"/>
        </w:trPr>
        <w:tc>
          <w:tcPr>
            <w:tcW w:w="679" w:type="dxa"/>
            <w:shd w:val="clear" w:color="auto" w:fill="auto"/>
            <w:vAlign w:val="center"/>
          </w:tcPr>
          <w:p w14:paraId="7784FE49" w14:textId="77777777" w:rsidR="00EA5D62" w:rsidRPr="00B600F0" w:rsidRDefault="0055571C"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2.8</w:t>
            </w:r>
          </w:p>
        </w:tc>
        <w:tc>
          <w:tcPr>
            <w:tcW w:w="4136" w:type="dxa"/>
            <w:shd w:val="clear" w:color="auto" w:fill="auto"/>
            <w:vAlign w:val="center"/>
          </w:tcPr>
          <w:p w14:paraId="441C1E38" w14:textId="03DFF68F" w:rsidR="00EA5D62" w:rsidRPr="00B600F0" w:rsidRDefault="008D4621" w:rsidP="007624D2">
            <w:pPr>
              <w:spacing w:after="0"/>
              <w:rPr>
                <w:rFonts w:ascii="Sylfaen" w:hAnsi="Sylfaen" w:cs="Sylfaen"/>
                <w:lang w:val="en-US"/>
              </w:rPr>
            </w:pPr>
            <w:r w:rsidRPr="00B600F0">
              <w:rPr>
                <w:rFonts w:ascii="Sylfaen" w:hAnsi="Sylfaen" w:cs="Calibri"/>
                <w:color w:val="000000"/>
              </w:rPr>
              <w:t xml:space="preserve">Mathematics for Economists </w:t>
            </w:r>
            <w:r w:rsidRPr="00B600F0">
              <w:rPr>
                <w:rFonts w:ascii="Sylfaen" w:hAnsi="Sylfaen" w:cs="Calibri"/>
                <w:color w:val="000000"/>
                <w:lang w:val="en-US"/>
              </w:rPr>
              <w:t>2</w:t>
            </w:r>
          </w:p>
        </w:tc>
        <w:tc>
          <w:tcPr>
            <w:tcW w:w="621" w:type="dxa"/>
            <w:gridSpan w:val="2"/>
            <w:shd w:val="clear" w:color="auto" w:fill="auto"/>
            <w:vAlign w:val="center"/>
          </w:tcPr>
          <w:p w14:paraId="05C0332C" w14:textId="77777777" w:rsidR="00EA5D62" w:rsidRPr="00B600F0" w:rsidRDefault="00EA5D62" w:rsidP="007624D2">
            <w:pPr>
              <w:spacing w:after="0"/>
              <w:jc w:val="center"/>
              <w:rPr>
                <w:rFonts w:ascii="Sylfaen" w:hAnsi="Sylfaen"/>
              </w:rPr>
            </w:pPr>
            <w:r w:rsidRPr="00B600F0">
              <w:rPr>
                <w:rFonts w:ascii="Sylfaen" w:hAnsi="Sylfaen" w:cs="Calibri"/>
                <w:color w:val="000000"/>
              </w:rPr>
              <w:t>5</w:t>
            </w:r>
          </w:p>
        </w:tc>
        <w:tc>
          <w:tcPr>
            <w:tcW w:w="756" w:type="dxa"/>
            <w:shd w:val="clear" w:color="auto" w:fill="auto"/>
            <w:vAlign w:val="center"/>
          </w:tcPr>
          <w:p w14:paraId="3977D6E2" w14:textId="77777777" w:rsidR="00EA5D62" w:rsidRPr="00B600F0" w:rsidRDefault="00EA5D62" w:rsidP="007624D2">
            <w:pPr>
              <w:spacing w:after="0"/>
              <w:jc w:val="center"/>
              <w:rPr>
                <w:rFonts w:ascii="Sylfaen" w:hAnsi="Sylfaen"/>
              </w:rPr>
            </w:pPr>
            <w:r w:rsidRPr="00B600F0">
              <w:rPr>
                <w:rFonts w:ascii="Sylfaen" w:hAnsi="Sylfaen" w:cs="Calibri"/>
                <w:color w:val="000000"/>
              </w:rPr>
              <w:t>125</w:t>
            </w:r>
          </w:p>
        </w:tc>
        <w:tc>
          <w:tcPr>
            <w:tcW w:w="900" w:type="dxa"/>
            <w:shd w:val="clear" w:color="auto" w:fill="auto"/>
            <w:vAlign w:val="center"/>
          </w:tcPr>
          <w:p w14:paraId="457B62E9" w14:textId="77777777" w:rsidR="00EA5D62" w:rsidRPr="00B600F0" w:rsidRDefault="00EA5D62" w:rsidP="007624D2">
            <w:pPr>
              <w:spacing w:after="0"/>
              <w:jc w:val="center"/>
              <w:rPr>
                <w:rFonts w:ascii="Sylfaen" w:hAnsi="Sylfaen"/>
              </w:rPr>
            </w:pPr>
            <w:r w:rsidRPr="00B600F0">
              <w:rPr>
                <w:rFonts w:ascii="Sylfaen" w:hAnsi="Sylfaen" w:cs="Calibri"/>
                <w:color w:val="000000"/>
              </w:rPr>
              <w:t>45</w:t>
            </w:r>
          </w:p>
        </w:tc>
        <w:tc>
          <w:tcPr>
            <w:tcW w:w="756" w:type="dxa"/>
            <w:shd w:val="clear" w:color="auto" w:fill="auto"/>
            <w:vAlign w:val="center"/>
          </w:tcPr>
          <w:p w14:paraId="298E5113"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3</w:t>
            </w:r>
          </w:p>
        </w:tc>
        <w:tc>
          <w:tcPr>
            <w:tcW w:w="936" w:type="dxa"/>
            <w:shd w:val="clear" w:color="auto" w:fill="auto"/>
            <w:vAlign w:val="center"/>
          </w:tcPr>
          <w:p w14:paraId="53C903DE" w14:textId="77777777" w:rsidR="00EA5D62" w:rsidRPr="00B600F0" w:rsidRDefault="00EA5D62" w:rsidP="007624D2">
            <w:pPr>
              <w:spacing w:after="0"/>
              <w:jc w:val="center"/>
              <w:rPr>
                <w:rFonts w:ascii="Sylfaen" w:hAnsi="Sylfaen"/>
              </w:rPr>
            </w:pPr>
            <w:r w:rsidRPr="00B600F0">
              <w:rPr>
                <w:rFonts w:ascii="Sylfaen" w:hAnsi="Sylfaen" w:cs="Calibri"/>
                <w:color w:val="000000"/>
              </w:rPr>
              <w:t>77</w:t>
            </w:r>
          </w:p>
        </w:tc>
        <w:tc>
          <w:tcPr>
            <w:tcW w:w="1071" w:type="dxa"/>
            <w:shd w:val="clear" w:color="auto" w:fill="auto"/>
            <w:vAlign w:val="center"/>
          </w:tcPr>
          <w:p w14:paraId="61A63DCE" w14:textId="77777777" w:rsidR="00EA5D62" w:rsidRPr="00B600F0" w:rsidRDefault="00EA5D62" w:rsidP="007624D2">
            <w:pPr>
              <w:spacing w:after="0"/>
              <w:jc w:val="center"/>
              <w:rPr>
                <w:rFonts w:ascii="Sylfaen" w:hAnsi="Sylfaen"/>
              </w:rPr>
            </w:pPr>
            <w:r w:rsidRPr="00B600F0">
              <w:rPr>
                <w:rFonts w:ascii="Sylfaen" w:hAnsi="Sylfaen" w:cs="Calibri"/>
                <w:color w:val="000000"/>
              </w:rPr>
              <w:t>1/2/0</w:t>
            </w:r>
          </w:p>
        </w:tc>
        <w:tc>
          <w:tcPr>
            <w:tcW w:w="496" w:type="dxa"/>
            <w:shd w:val="clear" w:color="auto" w:fill="auto"/>
            <w:vAlign w:val="center"/>
          </w:tcPr>
          <w:p w14:paraId="419DDFBA"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tcPr>
          <w:p w14:paraId="609CBEE1"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5</w:t>
            </w:r>
          </w:p>
        </w:tc>
        <w:tc>
          <w:tcPr>
            <w:tcW w:w="507" w:type="dxa"/>
            <w:shd w:val="clear" w:color="auto" w:fill="auto"/>
            <w:vAlign w:val="center"/>
          </w:tcPr>
          <w:p w14:paraId="7853B58C" w14:textId="77777777" w:rsidR="00EA5D62" w:rsidRPr="00B600F0" w:rsidRDefault="00EA5D62" w:rsidP="007624D2">
            <w:pPr>
              <w:spacing w:after="0"/>
              <w:jc w:val="center"/>
              <w:rPr>
                <w:rFonts w:ascii="Sylfaen" w:eastAsia="Times New Roman" w:hAnsi="Sylfaen" w:cs="Times New Roman"/>
                <w:bCs/>
              </w:rPr>
            </w:pPr>
          </w:p>
        </w:tc>
        <w:tc>
          <w:tcPr>
            <w:tcW w:w="509" w:type="dxa"/>
            <w:shd w:val="clear" w:color="auto" w:fill="auto"/>
            <w:vAlign w:val="center"/>
          </w:tcPr>
          <w:p w14:paraId="3E68A6B5" w14:textId="77777777" w:rsidR="00EA5D62" w:rsidRPr="00B600F0" w:rsidRDefault="00EA5D62" w:rsidP="007624D2">
            <w:pPr>
              <w:spacing w:after="0"/>
              <w:jc w:val="center"/>
              <w:rPr>
                <w:rFonts w:ascii="Sylfaen" w:eastAsia="Times New Roman" w:hAnsi="Sylfaen" w:cs="Times New Roman"/>
                <w:bCs/>
              </w:rPr>
            </w:pPr>
          </w:p>
        </w:tc>
        <w:tc>
          <w:tcPr>
            <w:tcW w:w="653" w:type="dxa"/>
            <w:shd w:val="clear" w:color="auto" w:fill="auto"/>
            <w:vAlign w:val="center"/>
          </w:tcPr>
          <w:p w14:paraId="4FD0487E"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tcPr>
          <w:p w14:paraId="0479E258"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tcPr>
          <w:p w14:paraId="52ECF1E8" w14:textId="77777777" w:rsidR="00EA5D62" w:rsidRPr="00B600F0" w:rsidRDefault="00EA5D62" w:rsidP="007624D2">
            <w:pPr>
              <w:spacing w:after="0"/>
              <w:jc w:val="center"/>
              <w:rPr>
                <w:rFonts w:ascii="Sylfaen" w:eastAsia="Times New Roman" w:hAnsi="Sylfaen" w:cs="Times New Roman"/>
                <w:bCs/>
              </w:rPr>
            </w:pPr>
          </w:p>
        </w:tc>
        <w:tc>
          <w:tcPr>
            <w:tcW w:w="692" w:type="dxa"/>
            <w:gridSpan w:val="2"/>
            <w:shd w:val="clear" w:color="auto" w:fill="auto"/>
            <w:vAlign w:val="center"/>
          </w:tcPr>
          <w:p w14:paraId="67092400" w14:textId="77777777" w:rsidR="00EA5D62" w:rsidRPr="00B600F0" w:rsidRDefault="00EA5D62" w:rsidP="007624D2">
            <w:pPr>
              <w:spacing w:after="0"/>
              <w:jc w:val="center"/>
              <w:rPr>
                <w:rFonts w:ascii="Sylfaen" w:eastAsia="Times New Roman" w:hAnsi="Sylfaen" w:cs="Times New Roman"/>
                <w:bCs/>
              </w:rPr>
            </w:pPr>
          </w:p>
        </w:tc>
        <w:tc>
          <w:tcPr>
            <w:tcW w:w="1195" w:type="dxa"/>
            <w:shd w:val="clear" w:color="auto" w:fill="auto"/>
            <w:vAlign w:val="center"/>
          </w:tcPr>
          <w:p w14:paraId="64B70238" w14:textId="77777777" w:rsidR="00EA5D62" w:rsidRPr="00B600F0" w:rsidRDefault="00855BD1" w:rsidP="007624D2">
            <w:pPr>
              <w:spacing w:after="0"/>
              <w:jc w:val="center"/>
              <w:rPr>
                <w:rFonts w:ascii="Sylfaen" w:hAnsi="Sylfaen"/>
                <w:lang w:val="ka-GE"/>
              </w:rPr>
            </w:pPr>
            <w:r w:rsidRPr="00B600F0">
              <w:rPr>
                <w:rFonts w:ascii="Sylfaen" w:hAnsi="Sylfaen"/>
                <w:lang w:val="ka-GE"/>
              </w:rPr>
              <w:t>2.5.</w:t>
            </w:r>
          </w:p>
        </w:tc>
      </w:tr>
      <w:tr w:rsidR="00EA5D62" w:rsidRPr="00B600F0" w14:paraId="62A54314" w14:textId="77777777" w:rsidTr="002D39A1">
        <w:trPr>
          <w:trHeight w:val="452"/>
          <w:jc w:val="center"/>
        </w:trPr>
        <w:tc>
          <w:tcPr>
            <w:tcW w:w="679" w:type="dxa"/>
            <w:shd w:val="clear" w:color="auto" w:fill="auto"/>
            <w:vAlign w:val="center"/>
          </w:tcPr>
          <w:p w14:paraId="484687F1" w14:textId="77777777" w:rsidR="00EA5D62" w:rsidRPr="00B600F0" w:rsidRDefault="00EA5D62"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2.9</w:t>
            </w:r>
          </w:p>
        </w:tc>
        <w:tc>
          <w:tcPr>
            <w:tcW w:w="4136" w:type="dxa"/>
            <w:shd w:val="clear" w:color="auto" w:fill="auto"/>
            <w:vAlign w:val="center"/>
          </w:tcPr>
          <w:p w14:paraId="54DA0FF3" w14:textId="6DC78B87" w:rsidR="00EA5D62" w:rsidRPr="00B600F0" w:rsidRDefault="008D4621" w:rsidP="007624D2">
            <w:pPr>
              <w:spacing w:after="0"/>
              <w:rPr>
                <w:rFonts w:ascii="Sylfaen" w:eastAsia="Times New Roman" w:hAnsi="Sylfaen" w:cs="Sylfaen"/>
                <w:bCs/>
                <w:lang w:val="ka-GE"/>
              </w:rPr>
            </w:pPr>
            <w:r w:rsidRPr="00B600F0">
              <w:rPr>
                <w:rFonts w:ascii="Sylfaen" w:hAnsi="Sylfaen" w:cs="Calibri"/>
                <w:color w:val="000000"/>
                <w:lang w:val="en-US"/>
              </w:rPr>
              <w:t>Foreign language 3</w:t>
            </w:r>
          </w:p>
        </w:tc>
        <w:tc>
          <w:tcPr>
            <w:tcW w:w="621" w:type="dxa"/>
            <w:gridSpan w:val="2"/>
            <w:shd w:val="clear" w:color="auto" w:fill="auto"/>
            <w:vAlign w:val="center"/>
          </w:tcPr>
          <w:p w14:paraId="4CA2D097"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5</w:t>
            </w:r>
          </w:p>
        </w:tc>
        <w:tc>
          <w:tcPr>
            <w:tcW w:w="756" w:type="dxa"/>
            <w:shd w:val="clear" w:color="auto" w:fill="auto"/>
            <w:vAlign w:val="center"/>
          </w:tcPr>
          <w:p w14:paraId="1D291F9A"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125</w:t>
            </w:r>
          </w:p>
        </w:tc>
        <w:tc>
          <w:tcPr>
            <w:tcW w:w="900" w:type="dxa"/>
            <w:shd w:val="clear" w:color="auto" w:fill="auto"/>
            <w:vAlign w:val="center"/>
          </w:tcPr>
          <w:p w14:paraId="4DAE1C41"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60</w:t>
            </w:r>
          </w:p>
        </w:tc>
        <w:tc>
          <w:tcPr>
            <w:tcW w:w="756" w:type="dxa"/>
            <w:shd w:val="clear" w:color="auto" w:fill="auto"/>
            <w:vAlign w:val="center"/>
          </w:tcPr>
          <w:p w14:paraId="2B7EC421"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3</w:t>
            </w:r>
          </w:p>
        </w:tc>
        <w:tc>
          <w:tcPr>
            <w:tcW w:w="936" w:type="dxa"/>
            <w:shd w:val="clear" w:color="auto" w:fill="auto"/>
            <w:vAlign w:val="center"/>
          </w:tcPr>
          <w:p w14:paraId="3936E9A6" w14:textId="77777777" w:rsidR="00EA5D62" w:rsidRPr="00B600F0" w:rsidRDefault="00EA5D62" w:rsidP="007624D2">
            <w:pPr>
              <w:spacing w:after="0"/>
              <w:jc w:val="center"/>
              <w:rPr>
                <w:rFonts w:ascii="Sylfaen" w:eastAsia="Times New Roman" w:hAnsi="Sylfaen" w:cs="Times New Roman"/>
                <w:bCs/>
                <w:lang w:val="ka-GE"/>
              </w:rPr>
            </w:pPr>
            <w:r w:rsidRPr="00B600F0">
              <w:rPr>
                <w:rFonts w:ascii="Sylfaen" w:hAnsi="Sylfaen" w:cs="Calibri"/>
                <w:color w:val="000000"/>
              </w:rPr>
              <w:t>62</w:t>
            </w:r>
          </w:p>
        </w:tc>
        <w:tc>
          <w:tcPr>
            <w:tcW w:w="1071" w:type="dxa"/>
            <w:shd w:val="clear" w:color="auto" w:fill="auto"/>
            <w:vAlign w:val="center"/>
          </w:tcPr>
          <w:p w14:paraId="0AAE5FF9"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0/4/0</w:t>
            </w:r>
          </w:p>
        </w:tc>
        <w:tc>
          <w:tcPr>
            <w:tcW w:w="496" w:type="dxa"/>
            <w:shd w:val="clear" w:color="auto" w:fill="auto"/>
            <w:vAlign w:val="center"/>
          </w:tcPr>
          <w:p w14:paraId="5EA47EB0"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tcPr>
          <w:p w14:paraId="679D1EB8"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7" w:type="dxa"/>
            <w:shd w:val="clear" w:color="auto" w:fill="auto"/>
            <w:vAlign w:val="center"/>
          </w:tcPr>
          <w:p w14:paraId="11B0718E"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5</w:t>
            </w:r>
          </w:p>
        </w:tc>
        <w:tc>
          <w:tcPr>
            <w:tcW w:w="509" w:type="dxa"/>
            <w:shd w:val="clear" w:color="auto" w:fill="auto"/>
            <w:vAlign w:val="center"/>
          </w:tcPr>
          <w:p w14:paraId="39011FF7" w14:textId="77777777" w:rsidR="00EA5D62" w:rsidRPr="00B600F0" w:rsidRDefault="00EA5D62" w:rsidP="007624D2">
            <w:pPr>
              <w:spacing w:after="0"/>
              <w:jc w:val="center"/>
              <w:rPr>
                <w:rFonts w:ascii="Sylfaen" w:eastAsia="Times New Roman" w:hAnsi="Sylfaen" w:cs="Times New Roman"/>
                <w:bCs/>
              </w:rPr>
            </w:pPr>
          </w:p>
        </w:tc>
        <w:tc>
          <w:tcPr>
            <w:tcW w:w="653" w:type="dxa"/>
            <w:shd w:val="clear" w:color="auto" w:fill="auto"/>
            <w:vAlign w:val="center"/>
          </w:tcPr>
          <w:p w14:paraId="7B34163A"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tcPr>
          <w:p w14:paraId="1845A490"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tcPr>
          <w:p w14:paraId="42C6D498" w14:textId="77777777" w:rsidR="00EA5D62" w:rsidRPr="00B600F0" w:rsidRDefault="00EA5D62" w:rsidP="007624D2">
            <w:pPr>
              <w:spacing w:after="0"/>
              <w:jc w:val="center"/>
              <w:rPr>
                <w:rFonts w:ascii="Sylfaen" w:eastAsia="Times New Roman" w:hAnsi="Sylfaen" w:cs="Times New Roman"/>
                <w:bCs/>
              </w:rPr>
            </w:pPr>
          </w:p>
        </w:tc>
        <w:tc>
          <w:tcPr>
            <w:tcW w:w="692" w:type="dxa"/>
            <w:gridSpan w:val="2"/>
            <w:shd w:val="clear" w:color="auto" w:fill="auto"/>
            <w:vAlign w:val="center"/>
          </w:tcPr>
          <w:p w14:paraId="60D6B278" w14:textId="77777777" w:rsidR="00EA5D62" w:rsidRPr="00B600F0" w:rsidRDefault="00EA5D62" w:rsidP="007624D2">
            <w:pPr>
              <w:spacing w:after="0"/>
              <w:jc w:val="center"/>
              <w:rPr>
                <w:rFonts w:ascii="Sylfaen" w:eastAsia="Times New Roman" w:hAnsi="Sylfaen" w:cs="Times New Roman"/>
                <w:bCs/>
              </w:rPr>
            </w:pPr>
          </w:p>
        </w:tc>
        <w:tc>
          <w:tcPr>
            <w:tcW w:w="1195" w:type="dxa"/>
            <w:shd w:val="clear" w:color="auto" w:fill="auto"/>
            <w:vAlign w:val="center"/>
          </w:tcPr>
          <w:p w14:paraId="27898AF9"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lang w:val="ka-GE"/>
              </w:rPr>
              <w:t>2</w:t>
            </w:r>
            <w:r w:rsidRPr="00B600F0">
              <w:rPr>
                <w:rFonts w:ascii="Sylfaen" w:hAnsi="Sylfaen"/>
              </w:rPr>
              <w:t>.</w:t>
            </w:r>
            <w:r w:rsidR="00855BD1" w:rsidRPr="00B600F0">
              <w:rPr>
                <w:rFonts w:ascii="Sylfaen" w:hAnsi="Sylfaen"/>
                <w:lang w:val="ka-GE"/>
              </w:rPr>
              <w:t>6</w:t>
            </w:r>
            <w:r w:rsidRPr="00B600F0">
              <w:rPr>
                <w:rFonts w:ascii="Sylfaen" w:hAnsi="Sylfaen"/>
              </w:rPr>
              <w:t>.</w:t>
            </w:r>
          </w:p>
        </w:tc>
      </w:tr>
      <w:tr w:rsidR="00EA5D62" w:rsidRPr="00B600F0" w14:paraId="143DF564" w14:textId="77777777" w:rsidTr="002D39A1">
        <w:trPr>
          <w:trHeight w:val="452"/>
          <w:jc w:val="center"/>
        </w:trPr>
        <w:tc>
          <w:tcPr>
            <w:tcW w:w="679" w:type="dxa"/>
            <w:shd w:val="clear" w:color="auto" w:fill="auto"/>
            <w:vAlign w:val="center"/>
          </w:tcPr>
          <w:p w14:paraId="790B412F" w14:textId="77777777" w:rsidR="00EA5D62" w:rsidRPr="00B600F0" w:rsidRDefault="00EA5D62"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2.10</w:t>
            </w:r>
          </w:p>
        </w:tc>
        <w:tc>
          <w:tcPr>
            <w:tcW w:w="4136" w:type="dxa"/>
            <w:shd w:val="clear" w:color="auto" w:fill="auto"/>
            <w:vAlign w:val="center"/>
          </w:tcPr>
          <w:p w14:paraId="3FD0AFFF" w14:textId="2BB4CCCF" w:rsidR="00EA5D62" w:rsidRPr="00B600F0" w:rsidRDefault="008D4621" w:rsidP="007624D2">
            <w:pPr>
              <w:spacing w:after="0"/>
              <w:rPr>
                <w:rFonts w:ascii="Sylfaen" w:hAnsi="Sylfaen" w:cs="Sylfaen"/>
              </w:rPr>
            </w:pPr>
            <w:r w:rsidRPr="00B600F0">
              <w:rPr>
                <w:rFonts w:ascii="Sylfaen" w:hAnsi="Sylfaen" w:cs="Arial"/>
                <w:shd w:val="clear" w:color="auto" w:fill="FFFFFF"/>
              </w:rPr>
              <w:t xml:space="preserve">Probability </w:t>
            </w:r>
            <w:r w:rsidRPr="00B600F0">
              <w:rPr>
                <w:rFonts w:ascii="Sylfaen" w:hAnsi="Sylfaen" w:cs="Arial"/>
                <w:shd w:val="clear" w:color="auto" w:fill="FFFFFF"/>
                <w:lang w:val="en-US"/>
              </w:rPr>
              <w:t>t</w:t>
            </w:r>
            <w:r w:rsidRPr="00B600F0">
              <w:rPr>
                <w:rFonts w:ascii="Sylfaen" w:hAnsi="Sylfaen" w:cs="Arial"/>
                <w:shd w:val="clear" w:color="auto" w:fill="FFFFFF"/>
              </w:rPr>
              <w:t xml:space="preserve">heory and </w:t>
            </w:r>
            <w:r w:rsidRPr="00B600F0">
              <w:rPr>
                <w:rFonts w:ascii="Sylfaen" w:hAnsi="Sylfaen" w:cs="Arial"/>
                <w:shd w:val="clear" w:color="auto" w:fill="FFFFFF"/>
                <w:lang w:val="en-US"/>
              </w:rPr>
              <w:t>m</w:t>
            </w:r>
            <w:r w:rsidRPr="00B600F0">
              <w:rPr>
                <w:rFonts w:ascii="Sylfaen" w:hAnsi="Sylfaen" w:cs="Arial"/>
                <w:shd w:val="clear" w:color="auto" w:fill="FFFFFF"/>
              </w:rPr>
              <w:t xml:space="preserve">athematical </w:t>
            </w:r>
            <w:r w:rsidRPr="00B600F0">
              <w:rPr>
                <w:rFonts w:ascii="Sylfaen" w:hAnsi="Sylfaen" w:cs="Arial"/>
                <w:shd w:val="clear" w:color="auto" w:fill="FFFFFF"/>
                <w:lang w:val="en-US"/>
              </w:rPr>
              <w:t>s</w:t>
            </w:r>
            <w:r w:rsidRPr="00B600F0">
              <w:rPr>
                <w:rFonts w:ascii="Sylfaen" w:hAnsi="Sylfaen" w:cs="Arial"/>
                <w:shd w:val="clear" w:color="auto" w:fill="FFFFFF"/>
              </w:rPr>
              <w:t>tatistics</w:t>
            </w:r>
          </w:p>
        </w:tc>
        <w:tc>
          <w:tcPr>
            <w:tcW w:w="621" w:type="dxa"/>
            <w:gridSpan w:val="2"/>
            <w:shd w:val="clear" w:color="auto" w:fill="auto"/>
            <w:vAlign w:val="center"/>
          </w:tcPr>
          <w:p w14:paraId="43FC904B" w14:textId="77777777" w:rsidR="00EA5D62" w:rsidRPr="00B600F0" w:rsidRDefault="00EA5D62" w:rsidP="007624D2">
            <w:pPr>
              <w:spacing w:after="0"/>
              <w:jc w:val="center"/>
              <w:rPr>
                <w:rFonts w:ascii="Sylfaen" w:hAnsi="Sylfaen"/>
              </w:rPr>
            </w:pPr>
            <w:r w:rsidRPr="00B600F0">
              <w:rPr>
                <w:rFonts w:ascii="Sylfaen" w:hAnsi="Sylfaen" w:cs="Calibri"/>
                <w:color w:val="000000"/>
              </w:rPr>
              <w:t>5</w:t>
            </w:r>
          </w:p>
        </w:tc>
        <w:tc>
          <w:tcPr>
            <w:tcW w:w="756" w:type="dxa"/>
            <w:shd w:val="clear" w:color="auto" w:fill="auto"/>
            <w:vAlign w:val="center"/>
          </w:tcPr>
          <w:p w14:paraId="4B387219" w14:textId="77777777" w:rsidR="00EA5D62" w:rsidRPr="00B600F0" w:rsidRDefault="00EA5D62" w:rsidP="007624D2">
            <w:pPr>
              <w:spacing w:after="0"/>
              <w:jc w:val="center"/>
              <w:rPr>
                <w:rFonts w:ascii="Sylfaen" w:hAnsi="Sylfaen"/>
              </w:rPr>
            </w:pPr>
            <w:r w:rsidRPr="00B600F0">
              <w:rPr>
                <w:rFonts w:ascii="Sylfaen" w:hAnsi="Sylfaen" w:cs="Calibri"/>
                <w:color w:val="000000"/>
              </w:rPr>
              <w:t>125</w:t>
            </w:r>
          </w:p>
        </w:tc>
        <w:tc>
          <w:tcPr>
            <w:tcW w:w="900" w:type="dxa"/>
            <w:shd w:val="clear" w:color="auto" w:fill="auto"/>
            <w:vAlign w:val="center"/>
          </w:tcPr>
          <w:p w14:paraId="4F7E15A7" w14:textId="77777777" w:rsidR="00EA5D62" w:rsidRPr="00B600F0" w:rsidRDefault="00EA5D62" w:rsidP="007624D2">
            <w:pPr>
              <w:spacing w:after="0"/>
              <w:jc w:val="center"/>
              <w:rPr>
                <w:rFonts w:ascii="Sylfaen" w:hAnsi="Sylfaen"/>
              </w:rPr>
            </w:pPr>
            <w:r w:rsidRPr="00B600F0">
              <w:rPr>
                <w:rFonts w:ascii="Sylfaen" w:hAnsi="Sylfaen" w:cs="Calibri"/>
                <w:color w:val="000000"/>
              </w:rPr>
              <w:t>45</w:t>
            </w:r>
          </w:p>
        </w:tc>
        <w:tc>
          <w:tcPr>
            <w:tcW w:w="756" w:type="dxa"/>
            <w:shd w:val="clear" w:color="auto" w:fill="auto"/>
            <w:vAlign w:val="center"/>
          </w:tcPr>
          <w:p w14:paraId="33118913"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3</w:t>
            </w:r>
          </w:p>
        </w:tc>
        <w:tc>
          <w:tcPr>
            <w:tcW w:w="936" w:type="dxa"/>
            <w:shd w:val="clear" w:color="auto" w:fill="auto"/>
            <w:vAlign w:val="center"/>
          </w:tcPr>
          <w:p w14:paraId="42C47CD6" w14:textId="77777777" w:rsidR="00EA5D62" w:rsidRPr="00B600F0" w:rsidRDefault="00EA5D62" w:rsidP="007624D2">
            <w:pPr>
              <w:spacing w:after="0"/>
              <w:jc w:val="center"/>
              <w:rPr>
                <w:rFonts w:ascii="Sylfaen" w:hAnsi="Sylfaen"/>
              </w:rPr>
            </w:pPr>
            <w:r w:rsidRPr="00B600F0">
              <w:rPr>
                <w:rFonts w:ascii="Sylfaen" w:hAnsi="Sylfaen" w:cs="Calibri"/>
                <w:color w:val="000000"/>
              </w:rPr>
              <w:t>77</w:t>
            </w:r>
          </w:p>
        </w:tc>
        <w:tc>
          <w:tcPr>
            <w:tcW w:w="1071" w:type="dxa"/>
            <w:shd w:val="clear" w:color="auto" w:fill="auto"/>
            <w:vAlign w:val="center"/>
          </w:tcPr>
          <w:p w14:paraId="06F5FCE8" w14:textId="77777777" w:rsidR="00EA5D62" w:rsidRPr="00B600F0" w:rsidRDefault="00EA5D62" w:rsidP="007624D2">
            <w:pPr>
              <w:spacing w:after="0"/>
              <w:jc w:val="center"/>
              <w:rPr>
                <w:rFonts w:ascii="Sylfaen" w:hAnsi="Sylfaen"/>
              </w:rPr>
            </w:pPr>
            <w:r w:rsidRPr="00B600F0">
              <w:rPr>
                <w:rFonts w:ascii="Sylfaen" w:hAnsi="Sylfaen" w:cs="Calibri"/>
                <w:color w:val="000000"/>
              </w:rPr>
              <w:t>1/2/0</w:t>
            </w:r>
          </w:p>
        </w:tc>
        <w:tc>
          <w:tcPr>
            <w:tcW w:w="496" w:type="dxa"/>
            <w:shd w:val="clear" w:color="auto" w:fill="auto"/>
            <w:vAlign w:val="center"/>
          </w:tcPr>
          <w:p w14:paraId="25F3F79F"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496" w:type="dxa"/>
            <w:shd w:val="clear" w:color="auto" w:fill="auto"/>
            <w:vAlign w:val="center"/>
          </w:tcPr>
          <w:p w14:paraId="1B6F501A" w14:textId="77777777" w:rsidR="00EA5D62" w:rsidRPr="00B600F0" w:rsidRDefault="00EA5D62" w:rsidP="007624D2">
            <w:pPr>
              <w:spacing w:after="0"/>
              <w:jc w:val="center"/>
              <w:rPr>
                <w:rFonts w:ascii="Sylfaen" w:eastAsia="Times New Roman" w:hAnsi="Sylfaen" w:cs="Times New Roman"/>
                <w:bCs/>
              </w:rPr>
            </w:pPr>
            <w:r w:rsidRPr="00B600F0">
              <w:rPr>
                <w:rFonts w:ascii="Sylfaen" w:hAnsi="Sylfaen" w:cs="Calibri"/>
                <w:color w:val="000000"/>
              </w:rPr>
              <w:t> </w:t>
            </w:r>
          </w:p>
        </w:tc>
        <w:tc>
          <w:tcPr>
            <w:tcW w:w="507" w:type="dxa"/>
            <w:shd w:val="clear" w:color="auto" w:fill="auto"/>
            <w:vAlign w:val="center"/>
          </w:tcPr>
          <w:p w14:paraId="1860B7E9" w14:textId="77777777" w:rsidR="00EA5D62" w:rsidRPr="00B600F0" w:rsidRDefault="00EA5D62" w:rsidP="007624D2">
            <w:pPr>
              <w:spacing w:after="0"/>
              <w:jc w:val="center"/>
              <w:rPr>
                <w:rFonts w:ascii="Sylfaen" w:hAnsi="Sylfaen"/>
                <w:lang w:val="ka-GE"/>
              </w:rPr>
            </w:pPr>
            <w:r w:rsidRPr="00B600F0">
              <w:rPr>
                <w:rFonts w:ascii="Sylfaen" w:hAnsi="Sylfaen" w:cs="Calibri"/>
                <w:color w:val="000000"/>
              </w:rPr>
              <w:t>5</w:t>
            </w:r>
          </w:p>
        </w:tc>
        <w:tc>
          <w:tcPr>
            <w:tcW w:w="509" w:type="dxa"/>
            <w:shd w:val="clear" w:color="auto" w:fill="auto"/>
            <w:vAlign w:val="center"/>
          </w:tcPr>
          <w:p w14:paraId="517C1D8A" w14:textId="77777777" w:rsidR="00EA5D62" w:rsidRPr="00B600F0" w:rsidRDefault="00EA5D62" w:rsidP="007624D2">
            <w:pPr>
              <w:spacing w:after="0"/>
              <w:jc w:val="center"/>
              <w:rPr>
                <w:rFonts w:ascii="Sylfaen" w:eastAsia="Times New Roman" w:hAnsi="Sylfaen" w:cs="Times New Roman"/>
                <w:bCs/>
              </w:rPr>
            </w:pPr>
          </w:p>
        </w:tc>
        <w:tc>
          <w:tcPr>
            <w:tcW w:w="653" w:type="dxa"/>
            <w:shd w:val="clear" w:color="auto" w:fill="auto"/>
            <w:vAlign w:val="center"/>
          </w:tcPr>
          <w:p w14:paraId="2186244E"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tcPr>
          <w:p w14:paraId="322B90C4" w14:textId="77777777" w:rsidR="00EA5D62" w:rsidRPr="00B600F0" w:rsidRDefault="00EA5D62" w:rsidP="007624D2">
            <w:pPr>
              <w:spacing w:after="0"/>
              <w:jc w:val="center"/>
              <w:rPr>
                <w:rFonts w:ascii="Sylfaen" w:eastAsia="Times New Roman" w:hAnsi="Sylfaen" w:cs="Times New Roman"/>
                <w:bCs/>
              </w:rPr>
            </w:pPr>
          </w:p>
        </w:tc>
        <w:tc>
          <w:tcPr>
            <w:tcW w:w="677" w:type="dxa"/>
            <w:shd w:val="clear" w:color="auto" w:fill="auto"/>
            <w:vAlign w:val="center"/>
          </w:tcPr>
          <w:p w14:paraId="4C5D6D2B" w14:textId="77777777" w:rsidR="00EA5D62" w:rsidRPr="00B600F0" w:rsidRDefault="00EA5D62" w:rsidP="007624D2">
            <w:pPr>
              <w:spacing w:after="0"/>
              <w:jc w:val="center"/>
              <w:rPr>
                <w:rFonts w:ascii="Sylfaen" w:eastAsia="Times New Roman" w:hAnsi="Sylfaen" w:cs="Times New Roman"/>
                <w:bCs/>
              </w:rPr>
            </w:pPr>
          </w:p>
        </w:tc>
        <w:tc>
          <w:tcPr>
            <w:tcW w:w="692" w:type="dxa"/>
            <w:gridSpan w:val="2"/>
            <w:shd w:val="clear" w:color="auto" w:fill="auto"/>
            <w:vAlign w:val="center"/>
          </w:tcPr>
          <w:p w14:paraId="3731ECC7" w14:textId="77777777" w:rsidR="00EA5D62" w:rsidRPr="00B600F0" w:rsidRDefault="00EA5D62" w:rsidP="007624D2">
            <w:pPr>
              <w:spacing w:after="0"/>
              <w:jc w:val="center"/>
              <w:rPr>
                <w:rFonts w:ascii="Sylfaen" w:eastAsia="Times New Roman" w:hAnsi="Sylfaen" w:cs="Times New Roman"/>
                <w:bCs/>
              </w:rPr>
            </w:pPr>
          </w:p>
        </w:tc>
        <w:tc>
          <w:tcPr>
            <w:tcW w:w="1195" w:type="dxa"/>
            <w:shd w:val="clear" w:color="auto" w:fill="auto"/>
            <w:vAlign w:val="center"/>
          </w:tcPr>
          <w:p w14:paraId="11556630" w14:textId="77777777" w:rsidR="00EA5D62" w:rsidRPr="00B600F0" w:rsidRDefault="00855BD1" w:rsidP="007624D2">
            <w:pPr>
              <w:spacing w:after="0"/>
              <w:jc w:val="center"/>
              <w:rPr>
                <w:rFonts w:ascii="Sylfaen" w:hAnsi="Sylfaen"/>
                <w:lang w:val="ka-GE"/>
              </w:rPr>
            </w:pPr>
            <w:r w:rsidRPr="00B600F0">
              <w:rPr>
                <w:rFonts w:ascii="Sylfaen" w:hAnsi="Sylfaen"/>
                <w:lang w:val="ka-GE"/>
              </w:rPr>
              <w:t>2.8.</w:t>
            </w:r>
          </w:p>
        </w:tc>
      </w:tr>
      <w:tr w:rsidR="00EA5D62" w:rsidRPr="00B600F0" w14:paraId="36CC6DD1" w14:textId="77777777" w:rsidTr="002D39A1">
        <w:trPr>
          <w:trHeight w:val="452"/>
          <w:jc w:val="center"/>
        </w:trPr>
        <w:tc>
          <w:tcPr>
            <w:tcW w:w="4815" w:type="dxa"/>
            <w:gridSpan w:val="2"/>
            <w:shd w:val="clear" w:color="auto" w:fill="auto"/>
            <w:vAlign w:val="center"/>
          </w:tcPr>
          <w:p w14:paraId="27FBA86A" w14:textId="79049C43" w:rsidR="00EA5D62" w:rsidRPr="00B600F0" w:rsidRDefault="00EA5D62" w:rsidP="007624D2">
            <w:pPr>
              <w:spacing w:after="0"/>
              <w:jc w:val="center"/>
              <w:rPr>
                <w:rFonts w:ascii="Sylfaen" w:eastAsia="Times New Roman" w:hAnsi="Sylfaen" w:cs="Times New Roman"/>
                <w:b/>
                <w:bCs/>
                <w:lang w:val="en-US"/>
              </w:rPr>
            </w:pPr>
            <w:r w:rsidRPr="00B600F0">
              <w:rPr>
                <w:rFonts w:ascii="Sylfaen" w:eastAsia="Times New Roman" w:hAnsi="Sylfaen" w:cs="Times New Roman"/>
                <w:b/>
                <w:bCs/>
              </w:rPr>
              <w:t> </w:t>
            </w:r>
            <w:r w:rsidR="008D4621" w:rsidRPr="00B600F0">
              <w:rPr>
                <w:rFonts w:ascii="Sylfaen" w:eastAsia="Times New Roman" w:hAnsi="Sylfaen" w:cs="Sylfaen"/>
                <w:b/>
                <w:bCs/>
                <w:lang w:val="en-US"/>
              </w:rPr>
              <w:t>Total :</w:t>
            </w:r>
          </w:p>
        </w:tc>
        <w:tc>
          <w:tcPr>
            <w:tcW w:w="621" w:type="dxa"/>
            <w:gridSpan w:val="2"/>
            <w:shd w:val="clear" w:color="auto" w:fill="auto"/>
            <w:vAlign w:val="center"/>
          </w:tcPr>
          <w:p w14:paraId="7C78AEFD" w14:textId="77777777" w:rsidR="00EA5D62" w:rsidRPr="00B600F0" w:rsidRDefault="00EA5D62" w:rsidP="007624D2">
            <w:pPr>
              <w:spacing w:after="0"/>
              <w:jc w:val="center"/>
              <w:rPr>
                <w:rFonts w:ascii="Sylfaen" w:eastAsia="Times New Roman" w:hAnsi="Sylfaen" w:cs="Times New Roman"/>
                <w:b/>
                <w:bCs/>
                <w:i/>
                <w:iCs/>
              </w:rPr>
            </w:pPr>
            <w:r w:rsidRPr="00B600F0">
              <w:rPr>
                <w:rFonts w:ascii="Sylfaen" w:hAnsi="Sylfaen"/>
                <w:b/>
                <w:lang w:val="ka-GE"/>
              </w:rPr>
              <w:t>50</w:t>
            </w:r>
          </w:p>
        </w:tc>
        <w:tc>
          <w:tcPr>
            <w:tcW w:w="756" w:type="dxa"/>
            <w:shd w:val="clear" w:color="auto" w:fill="auto"/>
            <w:vAlign w:val="center"/>
          </w:tcPr>
          <w:p w14:paraId="3CDE20DD" w14:textId="77777777" w:rsidR="00EA5D62" w:rsidRPr="00B600F0" w:rsidRDefault="00EA5D62" w:rsidP="007624D2">
            <w:pPr>
              <w:spacing w:after="0"/>
              <w:jc w:val="center"/>
              <w:rPr>
                <w:rFonts w:ascii="Sylfaen" w:eastAsia="Times New Roman" w:hAnsi="Sylfaen" w:cs="Times New Roman"/>
                <w:b/>
                <w:bCs/>
                <w:i/>
                <w:iCs/>
              </w:rPr>
            </w:pPr>
            <w:r w:rsidRPr="00B600F0">
              <w:rPr>
                <w:rFonts w:ascii="Sylfaen" w:hAnsi="Sylfaen"/>
                <w:b/>
                <w:lang w:val="ka-GE"/>
              </w:rPr>
              <w:t>1250</w:t>
            </w:r>
          </w:p>
        </w:tc>
        <w:tc>
          <w:tcPr>
            <w:tcW w:w="900" w:type="dxa"/>
            <w:shd w:val="clear" w:color="auto" w:fill="auto"/>
            <w:vAlign w:val="center"/>
          </w:tcPr>
          <w:p w14:paraId="309F88FD" w14:textId="77777777" w:rsidR="00EA5D62" w:rsidRPr="00B600F0" w:rsidRDefault="00EA5D62" w:rsidP="007624D2">
            <w:pPr>
              <w:spacing w:after="0"/>
              <w:jc w:val="center"/>
              <w:rPr>
                <w:rFonts w:ascii="Sylfaen" w:eastAsia="Times New Roman" w:hAnsi="Sylfaen" w:cs="Times New Roman"/>
                <w:b/>
                <w:bCs/>
                <w:iCs/>
                <w:lang w:val="ka-GE"/>
              </w:rPr>
            </w:pPr>
            <w:r w:rsidRPr="00B600F0">
              <w:rPr>
                <w:rFonts w:ascii="Sylfaen" w:eastAsia="Times New Roman" w:hAnsi="Sylfaen" w:cs="Times New Roman"/>
                <w:b/>
                <w:bCs/>
                <w:iCs/>
                <w:lang w:val="ka-GE"/>
              </w:rPr>
              <w:t>495</w:t>
            </w:r>
          </w:p>
        </w:tc>
        <w:tc>
          <w:tcPr>
            <w:tcW w:w="756" w:type="dxa"/>
            <w:shd w:val="clear" w:color="auto" w:fill="auto"/>
            <w:vAlign w:val="center"/>
          </w:tcPr>
          <w:p w14:paraId="73572F6B" w14:textId="77777777" w:rsidR="00EA5D62" w:rsidRPr="00B600F0" w:rsidRDefault="00EA5D62" w:rsidP="007624D2">
            <w:pPr>
              <w:spacing w:after="0"/>
              <w:jc w:val="center"/>
              <w:rPr>
                <w:rFonts w:ascii="Sylfaen" w:eastAsia="Times New Roman" w:hAnsi="Sylfaen" w:cs="Times New Roman"/>
                <w:b/>
                <w:bCs/>
                <w:iCs/>
                <w:lang w:val="ka-GE"/>
              </w:rPr>
            </w:pPr>
            <w:r w:rsidRPr="00B600F0">
              <w:rPr>
                <w:rFonts w:ascii="Sylfaen" w:eastAsia="Times New Roman" w:hAnsi="Sylfaen" w:cs="Times New Roman"/>
                <w:b/>
                <w:bCs/>
                <w:iCs/>
                <w:lang w:val="ka-GE"/>
              </w:rPr>
              <w:t>30</w:t>
            </w:r>
          </w:p>
        </w:tc>
        <w:tc>
          <w:tcPr>
            <w:tcW w:w="936" w:type="dxa"/>
            <w:shd w:val="clear" w:color="auto" w:fill="auto"/>
            <w:vAlign w:val="center"/>
          </w:tcPr>
          <w:p w14:paraId="72C31015" w14:textId="77777777" w:rsidR="00EA5D62" w:rsidRPr="00B600F0" w:rsidRDefault="00EA5D62" w:rsidP="007624D2">
            <w:pPr>
              <w:spacing w:after="0"/>
              <w:jc w:val="center"/>
              <w:rPr>
                <w:rFonts w:ascii="Sylfaen" w:eastAsia="Times New Roman" w:hAnsi="Sylfaen" w:cs="Times New Roman"/>
                <w:b/>
                <w:bCs/>
                <w:iCs/>
                <w:lang w:val="ka-GE"/>
              </w:rPr>
            </w:pPr>
            <w:r w:rsidRPr="00B600F0">
              <w:rPr>
                <w:rFonts w:ascii="Sylfaen" w:eastAsia="Times New Roman" w:hAnsi="Sylfaen" w:cs="Times New Roman"/>
                <w:b/>
                <w:bCs/>
                <w:iCs/>
                <w:lang w:val="ka-GE"/>
              </w:rPr>
              <w:t>725</w:t>
            </w:r>
          </w:p>
        </w:tc>
        <w:tc>
          <w:tcPr>
            <w:tcW w:w="1071" w:type="dxa"/>
            <w:shd w:val="clear" w:color="auto" w:fill="auto"/>
            <w:vAlign w:val="center"/>
          </w:tcPr>
          <w:p w14:paraId="404CEB57" w14:textId="77777777" w:rsidR="00EA5D62" w:rsidRPr="00B600F0" w:rsidRDefault="00EA5D62" w:rsidP="007624D2">
            <w:pPr>
              <w:spacing w:after="0"/>
              <w:jc w:val="center"/>
              <w:rPr>
                <w:rFonts w:ascii="Sylfaen" w:eastAsia="Times New Roman" w:hAnsi="Sylfaen" w:cs="Times New Roman"/>
                <w:b/>
                <w:bCs/>
                <w:i/>
                <w:iCs/>
              </w:rPr>
            </w:pPr>
          </w:p>
        </w:tc>
        <w:tc>
          <w:tcPr>
            <w:tcW w:w="496" w:type="dxa"/>
            <w:shd w:val="clear" w:color="auto" w:fill="auto"/>
            <w:vAlign w:val="center"/>
          </w:tcPr>
          <w:p w14:paraId="61ED503B" w14:textId="77777777" w:rsidR="00EA5D62" w:rsidRPr="00B600F0" w:rsidRDefault="00EA5D62" w:rsidP="007624D2">
            <w:pPr>
              <w:spacing w:after="0"/>
              <w:jc w:val="center"/>
              <w:rPr>
                <w:rFonts w:ascii="Sylfaen" w:eastAsia="Times New Roman" w:hAnsi="Sylfaen" w:cs="Times New Roman"/>
                <w:b/>
                <w:bCs/>
                <w:i/>
                <w:iCs/>
              </w:rPr>
            </w:pPr>
            <w:r w:rsidRPr="00B600F0">
              <w:rPr>
                <w:rFonts w:ascii="Sylfaen" w:hAnsi="Sylfaen"/>
                <w:b/>
                <w:lang w:val="ka-GE"/>
              </w:rPr>
              <w:t>25</w:t>
            </w:r>
          </w:p>
        </w:tc>
        <w:tc>
          <w:tcPr>
            <w:tcW w:w="496" w:type="dxa"/>
            <w:shd w:val="clear" w:color="auto" w:fill="auto"/>
            <w:vAlign w:val="center"/>
          </w:tcPr>
          <w:p w14:paraId="682BC94A" w14:textId="77777777" w:rsidR="00EA5D62" w:rsidRPr="00B600F0" w:rsidRDefault="00EA5D62" w:rsidP="007624D2">
            <w:pPr>
              <w:spacing w:after="0"/>
              <w:jc w:val="center"/>
              <w:rPr>
                <w:rFonts w:ascii="Sylfaen" w:eastAsia="Times New Roman" w:hAnsi="Sylfaen" w:cs="Times New Roman"/>
                <w:b/>
                <w:bCs/>
                <w:i/>
                <w:iCs/>
              </w:rPr>
            </w:pPr>
            <w:r w:rsidRPr="00B600F0">
              <w:rPr>
                <w:rFonts w:ascii="Sylfaen" w:hAnsi="Sylfaen"/>
                <w:b/>
                <w:lang w:val="ka-GE"/>
              </w:rPr>
              <w:t>15</w:t>
            </w:r>
          </w:p>
        </w:tc>
        <w:tc>
          <w:tcPr>
            <w:tcW w:w="507" w:type="dxa"/>
            <w:shd w:val="clear" w:color="auto" w:fill="auto"/>
            <w:vAlign w:val="center"/>
          </w:tcPr>
          <w:p w14:paraId="72D5FE43" w14:textId="77777777" w:rsidR="00EA5D62" w:rsidRPr="00B600F0" w:rsidRDefault="00EA5D62" w:rsidP="007624D2">
            <w:pPr>
              <w:spacing w:after="0"/>
              <w:jc w:val="center"/>
              <w:rPr>
                <w:rFonts w:ascii="Sylfaen" w:eastAsia="Times New Roman" w:hAnsi="Sylfaen" w:cs="Times New Roman"/>
                <w:b/>
                <w:bCs/>
                <w:i/>
                <w:iCs/>
              </w:rPr>
            </w:pPr>
            <w:r w:rsidRPr="00B600F0">
              <w:rPr>
                <w:rFonts w:ascii="Sylfaen" w:hAnsi="Sylfaen"/>
                <w:b/>
                <w:lang w:val="ka-GE"/>
              </w:rPr>
              <w:t>10</w:t>
            </w:r>
          </w:p>
        </w:tc>
        <w:tc>
          <w:tcPr>
            <w:tcW w:w="509" w:type="dxa"/>
            <w:shd w:val="clear" w:color="auto" w:fill="auto"/>
            <w:vAlign w:val="center"/>
          </w:tcPr>
          <w:p w14:paraId="16883D23" w14:textId="77777777" w:rsidR="00EA5D62" w:rsidRPr="00B600F0" w:rsidRDefault="00EA5D62" w:rsidP="007624D2">
            <w:pPr>
              <w:spacing w:after="0"/>
              <w:jc w:val="center"/>
              <w:rPr>
                <w:rFonts w:ascii="Sylfaen" w:eastAsia="Times New Roman" w:hAnsi="Sylfaen" w:cs="Times New Roman"/>
                <w:b/>
                <w:bCs/>
                <w:i/>
                <w:iCs/>
              </w:rPr>
            </w:pPr>
            <w:r w:rsidRPr="00B600F0">
              <w:rPr>
                <w:rFonts w:ascii="Sylfaen" w:hAnsi="Sylfaen"/>
                <w:b/>
                <w:lang w:val="ka-GE"/>
              </w:rPr>
              <w:t>0</w:t>
            </w:r>
          </w:p>
        </w:tc>
        <w:tc>
          <w:tcPr>
            <w:tcW w:w="653" w:type="dxa"/>
            <w:shd w:val="clear" w:color="auto" w:fill="auto"/>
            <w:vAlign w:val="center"/>
          </w:tcPr>
          <w:p w14:paraId="039E37AB" w14:textId="77777777" w:rsidR="00EA5D62" w:rsidRPr="00B600F0" w:rsidRDefault="00EA5D62" w:rsidP="007624D2">
            <w:pPr>
              <w:spacing w:after="0"/>
              <w:jc w:val="center"/>
              <w:rPr>
                <w:rFonts w:ascii="Sylfaen" w:eastAsia="Times New Roman" w:hAnsi="Sylfaen" w:cs="Times New Roman"/>
                <w:b/>
                <w:bCs/>
                <w:i/>
                <w:iCs/>
              </w:rPr>
            </w:pPr>
            <w:r w:rsidRPr="00B600F0">
              <w:rPr>
                <w:rFonts w:ascii="Sylfaen" w:hAnsi="Sylfaen"/>
                <w:b/>
                <w:lang w:val="ka-GE"/>
              </w:rPr>
              <w:t>0</w:t>
            </w:r>
          </w:p>
        </w:tc>
        <w:tc>
          <w:tcPr>
            <w:tcW w:w="677" w:type="dxa"/>
            <w:shd w:val="clear" w:color="auto" w:fill="auto"/>
            <w:vAlign w:val="center"/>
          </w:tcPr>
          <w:p w14:paraId="67CA4754" w14:textId="77777777" w:rsidR="00EA5D62" w:rsidRPr="00B600F0" w:rsidRDefault="00EA5D62" w:rsidP="007624D2">
            <w:pPr>
              <w:spacing w:after="0"/>
              <w:jc w:val="center"/>
              <w:rPr>
                <w:rFonts w:ascii="Sylfaen" w:eastAsia="Times New Roman" w:hAnsi="Sylfaen" w:cs="Times New Roman"/>
                <w:b/>
                <w:bCs/>
                <w:i/>
                <w:iCs/>
              </w:rPr>
            </w:pPr>
            <w:r w:rsidRPr="00B600F0">
              <w:rPr>
                <w:rFonts w:ascii="Sylfaen" w:hAnsi="Sylfaen"/>
                <w:b/>
                <w:lang w:val="ka-GE"/>
              </w:rPr>
              <w:t>0</w:t>
            </w:r>
          </w:p>
        </w:tc>
        <w:tc>
          <w:tcPr>
            <w:tcW w:w="677" w:type="dxa"/>
            <w:shd w:val="clear" w:color="auto" w:fill="auto"/>
            <w:vAlign w:val="center"/>
          </w:tcPr>
          <w:p w14:paraId="561F41CC" w14:textId="77777777" w:rsidR="00EA5D62" w:rsidRPr="00B600F0" w:rsidRDefault="00EA5D62" w:rsidP="007624D2">
            <w:pPr>
              <w:spacing w:after="0"/>
              <w:jc w:val="center"/>
              <w:rPr>
                <w:rFonts w:ascii="Sylfaen" w:eastAsia="Times New Roman" w:hAnsi="Sylfaen" w:cs="Times New Roman"/>
                <w:b/>
                <w:bCs/>
                <w:i/>
                <w:iCs/>
              </w:rPr>
            </w:pPr>
            <w:r w:rsidRPr="00B600F0">
              <w:rPr>
                <w:rFonts w:ascii="Sylfaen" w:hAnsi="Sylfaen"/>
                <w:b/>
                <w:lang w:val="ka-GE"/>
              </w:rPr>
              <w:t>0</w:t>
            </w:r>
          </w:p>
        </w:tc>
        <w:tc>
          <w:tcPr>
            <w:tcW w:w="692" w:type="dxa"/>
            <w:gridSpan w:val="2"/>
            <w:shd w:val="clear" w:color="auto" w:fill="auto"/>
            <w:vAlign w:val="center"/>
          </w:tcPr>
          <w:p w14:paraId="082C189D" w14:textId="77777777" w:rsidR="00EA5D62" w:rsidRPr="00B600F0" w:rsidRDefault="00EA5D62" w:rsidP="007624D2">
            <w:pPr>
              <w:spacing w:after="0"/>
              <w:jc w:val="center"/>
              <w:rPr>
                <w:rFonts w:ascii="Sylfaen" w:eastAsia="Times New Roman" w:hAnsi="Sylfaen" w:cs="Times New Roman"/>
                <w:b/>
                <w:bCs/>
                <w:i/>
                <w:iCs/>
              </w:rPr>
            </w:pPr>
            <w:r w:rsidRPr="00B600F0">
              <w:rPr>
                <w:rFonts w:ascii="Sylfaen" w:hAnsi="Sylfaen"/>
                <w:b/>
                <w:lang w:val="ka-GE"/>
              </w:rPr>
              <w:t>0</w:t>
            </w:r>
          </w:p>
        </w:tc>
        <w:tc>
          <w:tcPr>
            <w:tcW w:w="1195" w:type="dxa"/>
            <w:shd w:val="clear" w:color="auto" w:fill="auto"/>
            <w:vAlign w:val="center"/>
          </w:tcPr>
          <w:p w14:paraId="1EB8E8EC" w14:textId="77777777" w:rsidR="00EA5D62" w:rsidRPr="00B600F0" w:rsidRDefault="00EA5D62" w:rsidP="007624D2">
            <w:pPr>
              <w:spacing w:after="0"/>
              <w:jc w:val="center"/>
              <w:rPr>
                <w:rFonts w:ascii="Sylfaen" w:eastAsia="Times New Roman" w:hAnsi="Sylfaen" w:cs="Times New Roman"/>
                <w:b/>
                <w:bCs/>
                <w:i/>
                <w:iCs/>
              </w:rPr>
            </w:pPr>
          </w:p>
        </w:tc>
      </w:tr>
      <w:tr w:rsidR="00EA5D62" w:rsidRPr="00B600F0" w14:paraId="2859516B" w14:textId="77777777" w:rsidTr="002D39A1">
        <w:trPr>
          <w:trHeight w:val="468"/>
          <w:jc w:val="center"/>
        </w:trPr>
        <w:tc>
          <w:tcPr>
            <w:tcW w:w="679" w:type="dxa"/>
            <w:shd w:val="clear" w:color="auto" w:fill="920000"/>
            <w:vAlign w:val="center"/>
            <w:hideMark/>
          </w:tcPr>
          <w:p w14:paraId="5B9DBAB9" w14:textId="77777777" w:rsidR="00EA5D62" w:rsidRPr="00B600F0" w:rsidRDefault="00EA5D62"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3</w:t>
            </w:r>
          </w:p>
        </w:tc>
        <w:tc>
          <w:tcPr>
            <w:tcW w:w="15078" w:type="dxa"/>
            <w:gridSpan w:val="18"/>
            <w:shd w:val="clear" w:color="auto" w:fill="920000"/>
            <w:vAlign w:val="center"/>
            <w:hideMark/>
          </w:tcPr>
          <w:p w14:paraId="4D113634" w14:textId="0B4A3E46" w:rsidR="00EA5D62" w:rsidRPr="00B600F0" w:rsidRDefault="00ED4C44" w:rsidP="007624D2">
            <w:pPr>
              <w:spacing w:after="0"/>
              <w:jc w:val="center"/>
              <w:rPr>
                <w:rFonts w:ascii="Sylfaen" w:eastAsia="Times New Roman" w:hAnsi="Sylfaen" w:cs="Times New Roman"/>
                <w:b/>
                <w:bCs/>
              </w:rPr>
            </w:pPr>
            <w:r w:rsidRPr="00B600F0">
              <w:rPr>
                <w:rFonts w:ascii="Sylfaen" w:eastAsia="Times New Roman" w:hAnsi="Sylfaen" w:cs="Sylfaen"/>
                <w:b/>
                <w:bCs/>
              </w:rPr>
              <w:t>Elective training courses in the field of basic education</w:t>
            </w:r>
          </w:p>
        </w:tc>
      </w:tr>
      <w:tr w:rsidR="00955554" w:rsidRPr="00B600F0" w14:paraId="78940A3F" w14:textId="77777777" w:rsidTr="002D39A1">
        <w:trPr>
          <w:trHeight w:val="366"/>
          <w:jc w:val="center"/>
        </w:trPr>
        <w:tc>
          <w:tcPr>
            <w:tcW w:w="679" w:type="dxa"/>
            <w:shd w:val="clear" w:color="auto" w:fill="auto"/>
            <w:vAlign w:val="center"/>
          </w:tcPr>
          <w:p w14:paraId="05953843" w14:textId="77777777" w:rsidR="00955554" w:rsidRPr="00B600F0" w:rsidRDefault="0055571C"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3.1</w:t>
            </w:r>
          </w:p>
        </w:tc>
        <w:tc>
          <w:tcPr>
            <w:tcW w:w="4136" w:type="dxa"/>
            <w:shd w:val="clear" w:color="auto" w:fill="auto"/>
            <w:vAlign w:val="center"/>
          </w:tcPr>
          <w:p w14:paraId="489C1345" w14:textId="08F02A3F" w:rsidR="00955554" w:rsidRPr="00B600F0" w:rsidRDefault="00330AE3" w:rsidP="007624D2">
            <w:pPr>
              <w:spacing w:after="0"/>
              <w:rPr>
                <w:rFonts w:ascii="Sylfaen" w:eastAsia="Times New Roman" w:hAnsi="Sylfaen" w:cs="Times New Roman"/>
                <w:b/>
                <w:bCs/>
              </w:rPr>
            </w:pPr>
            <w:r w:rsidRPr="00B600F0">
              <w:rPr>
                <w:rFonts w:ascii="Sylfaen" w:hAnsi="Sylfaen" w:cs="Calibri"/>
                <w:color w:val="000000"/>
              </w:rPr>
              <w:t>International Shipping &amp; Logistics</w:t>
            </w:r>
          </w:p>
        </w:tc>
        <w:tc>
          <w:tcPr>
            <w:tcW w:w="621" w:type="dxa"/>
            <w:gridSpan w:val="2"/>
            <w:shd w:val="clear" w:color="auto" w:fill="auto"/>
            <w:vAlign w:val="center"/>
          </w:tcPr>
          <w:p w14:paraId="269C08FF"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5</w:t>
            </w:r>
          </w:p>
        </w:tc>
        <w:tc>
          <w:tcPr>
            <w:tcW w:w="756" w:type="dxa"/>
            <w:shd w:val="clear" w:color="auto" w:fill="auto"/>
            <w:vAlign w:val="center"/>
          </w:tcPr>
          <w:p w14:paraId="4B11EAB0"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125</w:t>
            </w:r>
          </w:p>
        </w:tc>
        <w:tc>
          <w:tcPr>
            <w:tcW w:w="900" w:type="dxa"/>
            <w:shd w:val="clear" w:color="auto" w:fill="auto"/>
            <w:vAlign w:val="center"/>
          </w:tcPr>
          <w:p w14:paraId="096549CB"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45</w:t>
            </w:r>
          </w:p>
        </w:tc>
        <w:tc>
          <w:tcPr>
            <w:tcW w:w="756" w:type="dxa"/>
            <w:shd w:val="clear" w:color="auto" w:fill="auto"/>
            <w:vAlign w:val="center"/>
          </w:tcPr>
          <w:p w14:paraId="0DCC9AC9"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3</w:t>
            </w:r>
          </w:p>
        </w:tc>
        <w:tc>
          <w:tcPr>
            <w:tcW w:w="936" w:type="dxa"/>
            <w:shd w:val="clear" w:color="auto" w:fill="auto"/>
            <w:vAlign w:val="center"/>
          </w:tcPr>
          <w:p w14:paraId="7D5AC0AC"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77</w:t>
            </w:r>
          </w:p>
        </w:tc>
        <w:tc>
          <w:tcPr>
            <w:tcW w:w="1071" w:type="dxa"/>
            <w:shd w:val="clear" w:color="auto" w:fill="auto"/>
            <w:vAlign w:val="center"/>
          </w:tcPr>
          <w:p w14:paraId="1D9E7468"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1/2/0</w:t>
            </w:r>
          </w:p>
        </w:tc>
        <w:tc>
          <w:tcPr>
            <w:tcW w:w="496" w:type="dxa"/>
            <w:shd w:val="clear" w:color="auto" w:fill="auto"/>
            <w:vAlign w:val="center"/>
          </w:tcPr>
          <w:p w14:paraId="62E47F3D" w14:textId="77777777" w:rsidR="00955554" w:rsidRPr="00B600F0" w:rsidRDefault="00955554" w:rsidP="007624D2">
            <w:pPr>
              <w:spacing w:after="0"/>
              <w:jc w:val="center"/>
              <w:rPr>
                <w:rFonts w:ascii="Sylfaen" w:eastAsia="Times New Roman" w:hAnsi="Sylfaen" w:cs="Times New Roman"/>
                <w:b/>
                <w:bCs/>
              </w:rPr>
            </w:pPr>
          </w:p>
        </w:tc>
        <w:tc>
          <w:tcPr>
            <w:tcW w:w="496" w:type="dxa"/>
            <w:shd w:val="clear" w:color="auto" w:fill="auto"/>
            <w:vAlign w:val="center"/>
          </w:tcPr>
          <w:p w14:paraId="72F22F9B" w14:textId="77777777" w:rsidR="00955554" w:rsidRPr="00B600F0" w:rsidRDefault="00955554" w:rsidP="007624D2">
            <w:pPr>
              <w:spacing w:after="0"/>
              <w:jc w:val="center"/>
              <w:rPr>
                <w:rFonts w:ascii="Sylfaen" w:eastAsia="Times New Roman" w:hAnsi="Sylfaen" w:cs="Times New Roman"/>
                <w:b/>
                <w:bCs/>
              </w:rPr>
            </w:pPr>
          </w:p>
        </w:tc>
        <w:tc>
          <w:tcPr>
            <w:tcW w:w="507" w:type="dxa"/>
            <w:shd w:val="clear" w:color="auto" w:fill="auto"/>
            <w:vAlign w:val="center"/>
          </w:tcPr>
          <w:p w14:paraId="50195574" w14:textId="77777777" w:rsidR="00955554" w:rsidRPr="00B600F0" w:rsidRDefault="00955554" w:rsidP="007624D2">
            <w:pPr>
              <w:spacing w:after="0"/>
              <w:jc w:val="center"/>
              <w:rPr>
                <w:rFonts w:ascii="Sylfaen" w:eastAsia="Times New Roman" w:hAnsi="Sylfaen" w:cs="Times New Roman"/>
                <w:b/>
                <w:bCs/>
              </w:rPr>
            </w:pPr>
          </w:p>
        </w:tc>
        <w:tc>
          <w:tcPr>
            <w:tcW w:w="509" w:type="dxa"/>
            <w:shd w:val="clear" w:color="auto" w:fill="auto"/>
            <w:vAlign w:val="center"/>
          </w:tcPr>
          <w:p w14:paraId="76F01EA0" w14:textId="77777777" w:rsidR="00955554" w:rsidRPr="00B600F0" w:rsidRDefault="00955554" w:rsidP="007624D2">
            <w:pPr>
              <w:spacing w:after="0"/>
              <w:jc w:val="center"/>
              <w:rPr>
                <w:rFonts w:ascii="Sylfaen" w:eastAsia="Times New Roman" w:hAnsi="Sylfaen" w:cs="Times New Roman"/>
                <w:b/>
                <w:bCs/>
              </w:rPr>
            </w:pPr>
          </w:p>
        </w:tc>
        <w:tc>
          <w:tcPr>
            <w:tcW w:w="653" w:type="dxa"/>
            <w:shd w:val="clear" w:color="auto" w:fill="auto"/>
            <w:vAlign w:val="center"/>
          </w:tcPr>
          <w:p w14:paraId="74D3D802" w14:textId="77777777" w:rsidR="00955554" w:rsidRPr="00B600F0" w:rsidRDefault="00955554" w:rsidP="007624D2">
            <w:pPr>
              <w:spacing w:after="0"/>
              <w:jc w:val="center"/>
              <w:rPr>
                <w:rFonts w:ascii="Sylfaen" w:eastAsia="Times New Roman" w:hAnsi="Sylfaen" w:cs="Times New Roman"/>
                <w:b/>
                <w:bCs/>
                <w:lang w:val="ka-GE"/>
              </w:rPr>
            </w:pPr>
          </w:p>
        </w:tc>
        <w:tc>
          <w:tcPr>
            <w:tcW w:w="677" w:type="dxa"/>
            <w:shd w:val="clear" w:color="auto" w:fill="auto"/>
            <w:vAlign w:val="center"/>
          </w:tcPr>
          <w:p w14:paraId="7E12B68A" w14:textId="77777777" w:rsidR="00955554" w:rsidRPr="00B600F0" w:rsidRDefault="00955554" w:rsidP="007624D2">
            <w:pPr>
              <w:spacing w:after="0"/>
              <w:jc w:val="center"/>
              <w:rPr>
                <w:rFonts w:ascii="Sylfaen" w:eastAsia="Times New Roman" w:hAnsi="Sylfaen" w:cs="Times New Roman"/>
                <w:b/>
                <w:bCs/>
              </w:rPr>
            </w:pPr>
          </w:p>
        </w:tc>
        <w:tc>
          <w:tcPr>
            <w:tcW w:w="677" w:type="dxa"/>
            <w:shd w:val="clear" w:color="auto" w:fill="auto"/>
            <w:vAlign w:val="center"/>
          </w:tcPr>
          <w:p w14:paraId="2EF1C90A" w14:textId="77777777" w:rsidR="00955554" w:rsidRPr="00B600F0" w:rsidRDefault="00955554" w:rsidP="007624D2">
            <w:pPr>
              <w:spacing w:after="0"/>
              <w:jc w:val="center"/>
              <w:rPr>
                <w:rFonts w:ascii="Sylfaen" w:eastAsia="Times New Roman" w:hAnsi="Sylfaen" w:cs="Times New Roman"/>
                <w:b/>
                <w:bCs/>
              </w:rPr>
            </w:pPr>
          </w:p>
        </w:tc>
        <w:tc>
          <w:tcPr>
            <w:tcW w:w="692" w:type="dxa"/>
            <w:gridSpan w:val="2"/>
            <w:vMerge w:val="restart"/>
            <w:shd w:val="clear" w:color="auto" w:fill="auto"/>
            <w:vAlign w:val="center"/>
          </w:tcPr>
          <w:p w14:paraId="0CBA56AF" w14:textId="77777777" w:rsidR="00955554" w:rsidRPr="00B600F0" w:rsidRDefault="00955554"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10</w:t>
            </w:r>
          </w:p>
        </w:tc>
        <w:tc>
          <w:tcPr>
            <w:tcW w:w="1195" w:type="dxa"/>
            <w:shd w:val="clear" w:color="auto" w:fill="auto"/>
            <w:vAlign w:val="center"/>
          </w:tcPr>
          <w:p w14:paraId="639C2714" w14:textId="77777777" w:rsidR="00955554" w:rsidRPr="00B600F0" w:rsidRDefault="00955554" w:rsidP="007624D2">
            <w:pPr>
              <w:spacing w:after="0"/>
              <w:jc w:val="center"/>
              <w:rPr>
                <w:rFonts w:ascii="Sylfaen" w:eastAsia="Times New Roman" w:hAnsi="Sylfaen" w:cs="Times New Roman"/>
                <w:b/>
                <w:bCs/>
              </w:rPr>
            </w:pPr>
          </w:p>
        </w:tc>
      </w:tr>
      <w:tr w:rsidR="00955554" w:rsidRPr="00B600F0" w14:paraId="277DFCFD" w14:textId="77777777" w:rsidTr="002D39A1">
        <w:trPr>
          <w:trHeight w:val="686"/>
          <w:jc w:val="center"/>
        </w:trPr>
        <w:tc>
          <w:tcPr>
            <w:tcW w:w="679" w:type="dxa"/>
            <w:shd w:val="clear" w:color="auto" w:fill="auto"/>
            <w:vAlign w:val="center"/>
          </w:tcPr>
          <w:p w14:paraId="625A06E0" w14:textId="77777777" w:rsidR="00955554" w:rsidRPr="00B600F0" w:rsidRDefault="0055571C"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3.2</w:t>
            </w:r>
          </w:p>
        </w:tc>
        <w:tc>
          <w:tcPr>
            <w:tcW w:w="4136" w:type="dxa"/>
            <w:shd w:val="clear" w:color="auto" w:fill="auto"/>
            <w:vAlign w:val="center"/>
          </w:tcPr>
          <w:p w14:paraId="32C6A01C" w14:textId="1AC55624" w:rsidR="00955554" w:rsidRPr="00B600F0" w:rsidRDefault="00330AE3" w:rsidP="007624D2">
            <w:pPr>
              <w:spacing w:after="0"/>
              <w:rPr>
                <w:rFonts w:ascii="Sylfaen" w:eastAsia="Times New Roman" w:hAnsi="Sylfaen" w:cs="Times New Roman"/>
                <w:b/>
                <w:bCs/>
              </w:rPr>
            </w:pPr>
            <w:r w:rsidRPr="00B600F0">
              <w:rPr>
                <w:rFonts w:ascii="Sylfaen" w:hAnsi="Sylfaen" w:cs="Calibri"/>
                <w:color w:val="000000"/>
              </w:rPr>
              <w:t>International trade</w:t>
            </w:r>
          </w:p>
        </w:tc>
        <w:tc>
          <w:tcPr>
            <w:tcW w:w="621" w:type="dxa"/>
            <w:gridSpan w:val="2"/>
            <w:shd w:val="clear" w:color="auto" w:fill="auto"/>
            <w:vAlign w:val="center"/>
          </w:tcPr>
          <w:p w14:paraId="08F918C2"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5</w:t>
            </w:r>
          </w:p>
        </w:tc>
        <w:tc>
          <w:tcPr>
            <w:tcW w:w="756" w:type="dxa"/>
            <w:shd w:val="clear" w:color="auto" w:fill="auto"/>
            <w:vAlign w:val="center"/>
          </w:tcPr>
          <w:p w14:paraId="573781FF"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125</w:t>
            </w:r>
          </w:p>
        </w:tc>
        <w:tc>
          <w:tcPr>
            <w:tcW w:w="900" w:type="dxa"/>
            <w:shd w:val="clear" w:color="auto" w:fill="auto"/>
            <w:vAlign w:val="center"/>
          </w:tcPr>
          <w:p w14:paraId="07830455"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45</w:t>
            </w:r>
          </w:p>
        </w:tc>
        <w:tc>
          <w:tcPr>
            <w:tcW w:w="756" w:type="dxa"/>
            <w:shd w:val="clear" w:color="auto" w:fill="auto"/>
            <w:vAlign w:val="center"/>
          </w:tcPr>
          <w:p w14:paraId="4849EB8C"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3</w:t>
            </w:r>
          </w:p>
        </w:tc>
        <w:tc>
          <w:tcPr>
            <w:tcW w:w="936" w:type="dxa"/>
            <w:shd w:val="clear" w:color="auto" w:fill="auto"/>
            <w:vAlign w:val="center"/>
          </w:tcPr>
          <w:p w14:paraId="56DE3C50"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77</w:t>
            </w:r>
          </w:p>
        </w:tc>
        <w:tc>
          <w:tcPr>
            <w:tcW w:w="1071" w:type="dxa"/>
            <w:shd w:val="clear" w:color="auto" w:fill="auto"/>
            <w:vAlign w:val="center"/>
          </w:tcPr>
          <w:p w14:paraId="26BCBCD4"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1/2/0</w:t>
            </w:r>
          </w:p>
        </w:tc>
        <w:tc>
          <w:tcPr>
            <w:tcW w:w="496" w:type="dxa"/>
            <w:shd w:val="clear" w:color="auto" w:fill="auto"/>
            <w:vAlign w:val="center"/>
          </w:tcPr>
          <w:p w14:paraId="31A4DCD8" w14:textId="77777777" w:rsidR="00955554" w:rsidRPr="00B600F0" w:rsidRDefault="00955554" w:rsidP="007624D2">
            <w:pPr>
              <w:spacing w:after="0"/>
              <w:jc w:val="center"/>
              <w:rPr>
                <w:rFonts w:ascii="Sylfaen" w:eastAsia="Times New Roman" w:hAnsi="Sylfaen" w:cs="Times New Roman"/>
                <w:b/>
                <w:bCs/>
              </w:rPr>
            </w:pPr>
          </w:p>
        </w:tc>
        <w:tc>
          <w:tcPr>
            <w:tcW w:w="496" w:type="dxa"/>
            <w:shd w:val="clear" w:color="auto" w:fill="auto"/>
            <w:vAlign w:val="center"/>
          </w:tcPr>
          <w:p w14:paraId="1CB91D6B" w14:textId="77777777" w:rsidR="00955554" w:rsidRPr="00B600F0" w:rsidRDefault="00955554" w:rsidP="007624D2">
            <w:pPr>
              <w:spacing w:after="0"/>
              <w:jc w:val="center"/>
              <w:rPr>
                <w:rFonts w:ascii="Sylfaen" w:eastAsia="Times New Roman" w:hAnsi="Sylfaen" w:cs="Times New Roman"/>
                <w:b/>
                <w:bCs/>
              </w:rPr>
            </w:pPr>
          </w:p>
        </w:tc>
        <w:tc>
          <w:tcPr>
            <w:tcW w:w="507" w:type="dxa"/>
            <w:shd w:val="clear" w:color="auto" w:fill="auto"/>
            <w:vAlign w:val="center"/>
          </w:tcPr>
          <w:p w14:paraId="04AA4846" w14:textId="77777777" w:rsidR="00955554" w:rsidRPr="00B600F0" w:rsidRDefault="00955554" w:rsidP="007624D2">
            <w:pPr>
              <w:spacing w:after="0"/>
              <w:jc w:val="center"/>
              <w:rPr>
                <w:rFonts w:ascii="Sylfaen" w:eastAsia="Times New Roman" w:hAnsi="Sylfaen" w:cs="Times New Roman"/>
                <w:b/>
                <w:bCs/>
              </w:rPr>
            </w:pPr>
          </w:p>
        </w:tc>
        <w:tc>
          <w:tcPr>
            <w:tcW w:w="509" w:type="dxa"/>
            <w:shd w:val="clear" w:color="auto" w:fill="auto"/>
            <w:vAlign w:val="center"/>
          </w:tcPr>
          <w:p w14:paraId="13A353F7" w14:textId="77777777" w:rsidR="00955554" w:rsidRPr="00B600F0" w:rsidRDefault="00955554" w:rsidP="007624D2">
            <w:pPr>
              <w:spacing w:after="0"/>
              <w:jc w:val="center"/>
              <w:rPr>
                <w:rFonts w:ascii="Sylfaen" w:eastAsia="Times New Roman" w:hAnsi="Sylfaen" w:cs="Times New Roman"/>
                <w:b/>
                <w:bCs/>
              </w:rPr>
            </w:pPr>
          </w:p>
        </w:tc>
        <w:tc>
          <w:tcPr>
            <w:tcW w:w="653" w:type="dxa"/>
            <w:shd w:val="clear" w:color="auto" w:fill="auto"/>
            <w:vAlign w:val="center"/>
          </w:tcPr>
          <w:p w14:paraId="7BD8D67C" w14:textId="77777777" w:rsidR="00955554" w:rsidRPr="00B600F0" w:rsidRDefault="00955554" w:rsidP="007624D2">
            <w:pPr>
              <w:spacing w:after="0"/>
              <w:jc w:val="center"/>
              <w:rPr>
                <w:rFonts w:ascii="Sylfaen" w:eastAsia="Times New Roman" w:hAnsi="Sylfaen" w:cs="Times New Roman"/>
                <w:b/>
                <w:bCs/>
              </w:rPr>
            </w:pPr>
          </w:p>
        </w:tc>
        <w:tc>
          <w:tcPr>
            <w:tcW w:w="677" w:type="dxa"/>
            <w:shd w:val="clear" w:color="auto" w:fill="auto"/>
            <w:vAlign w:val="center"/>
          </w:tcPr>
          <w:p w14:paraId="48A9563F" w14:textId="77777777" w:rsidR="00955554" w:rsidRPr="00B600F0" w:rsidRDefault="00955554" w:rsidP="007624D2">
            <w:pPr>
              <w:spacing w:after="0"/>
              <w:jc w:val="center"/>
              <w:rPr>
                <w:rFonts w:ascii="Sylfaen" w:eastAsia="Times New Roman" w:hAnsi="Sylfaen" w:cs="Times New Roman"/>
                <w:b/>
                <w:bCs/>
              </w:rPr>
            </w:pPr>
          </w:p>
        </w:tc>
        <w:tc>
          <w:tcPr>
            <w:tcW w:w="677" w:type="dxa"/>
            <w:shd w:val="clear" w:color="auto" w:fill="auto"/>
            <w:vAlign w:val="center"/>
          </w:tcPr>
          <w:p w14:paraId="235E8AD3" w14:textId="77777777" w:rsidR="00955554" w:rsidRPr="00B600F0" w:rsidRDefault="00955554" w:rsidP="007624D2">
            <w:pPr>
              <w:spacing w:after="0"/>
              <w:jc w:val="center"/>
              <w:rPr>
                <w:rFonts w:ascii="Sylfaen" w:eastAsia="Times New Roman" w:hAnsi="Sylfaen" w:cs="Times New Roman"/>
                <w:b/>
                <w:bCs/>
              </w:rPr>
            </w:pPr>
          </w:p>
        </w:tc>
        <w:tc>
          <w:tcPr>
            <w:tcW w:w="692" w:type="dxa"/>
            <w:gridSpan w:val="2"/>
            <w:vMerge/>
            <w:shd w:val="clear" w:color="auto" w:fill="auto"/>
            <w:vAlign w:val="center"/>
          </w:tcPr>
          <w:p w14:paraId="7D00959E" w14:textId="77777777" w:rsidR="00955554" w:rsidRPr="00B600F0" w:rsidRDefault="00955554" w:rsidP="007624D2">
            <w:pPr>
              <w:spacing w:after="0"/>
              <w:jc w:val="center"/>
              <w:rPr>
                <w:rFonts w:ascii="Sylfaen" w:eastAsia="Times New Roman" w:hAnsi="Sylfaen" w:cs="Times New Roman"/>
                <w:b/>
                <w:bCs/>
              </w:rPr>
            </w:pPr>
          </w:p>
        </w:tc>
        <w:tc>
          <w:tcPr>
            <w:tcW w:w="1195" w:type="dxa"/>
            <w:shd w:val="clear" w:color="auto" w:fill="auto"/>
            <w:vAlign w:val="center"/>
          </w:tcPr>
          <w:p w14:paraId="1A78CDDB" w14:textId="77777777" w:rsidR="00955554" w:rsidRPr="00B600F0" w:rsidRDefault="00955554" w:rsidP="007624D2">
            <w:pPr>
              <w:spacing w:after="0"/>
              <w:jc w:val="center"/>
              <w:rPr>
                <w:rFonts w:ascii="Sylfaen" w:eastAsia="Times New Roman" w:hAnsi="Sylfaen" w:cs="Times New Roman"/>
                <w:b/>
                <w:bCs/>
              </w:rPr>
            </w:pPr>
          </w:p>
        </w:tc>
      </w:tr>
      <w:tr w:rsidR="00955554" w:rsidRPr="00B600F0" w14:paraId="10C453F8" w14:textId="77777777" w:rsidTr="002D39A1">
        <w:trPr>
          <w:trHeight w:val="380"/>
          <w:jc w:val="center"/>
        </w:trPr>
        <w:tc>
          <w:tcPr>
            <w:tcW w:w="679" w:type="dxa"/>
            <w:shd w:val="clear" w:color="auto" w:fill="auto"/>
            <w:vAlign w:val="center"/>
          </w:tcPr>
          <w:p w14:paraId="275F32C1" w14:textId="77777777" w:rsidR="00955554" w:rsidRPr="00B600F0" w:rsidRDefault="00955554"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3.</w:t>
            </w:r>
            <w:r w:rsidR="0055571C" w:rsidRPr="00B600F0">
              <w:rPr>
                <w:rFonts w:ascii="Sylfaen" w:eastAsia="Times New Roman" w:hAnsi="Sylfaen" w:cs="Times New Roman"/>
                <w:b/>
                <w:bCs/>
                <w:lang w:val="ka-GE"/>
              </w:rPr>
              <w:t>3</w:t>
            </w:r>
          </w:p>
        </w:tc>
        <w:tc>
          <w:tcPr>
            <w:tcW w:w="4136" w:type="dxa"/>
            <w:shd w:val="clear" w:color="auto" w:fill="auto"/>
            <w:vAlign w:val="center"/>
          </w:tcPr>
          <w:p w14:paraId="0A2ADC79" w14:textId="776DE8A4" w:rsidR="00955554" w:rsidRPr="00B600F0" w:rsidRDefault="00B26A35" w:rsidP="007624D2">
            <w:pPr>
              <w:spacing w:after="0"/>
              <w:rPr>
                <w:rFonts w:ascii="Sylfaen" w:eastAsia="Times New Roman" w:hAnsi="Sylfaen" w:cs="Times New Roman"/>
                <w:b/>
                <w:bCs/>
              </w:rPr>
            </w:pPr>
            <w:r w:rsidRPr="00B600F0">
              <w:rPr>
                <w:rFonts w:ascii="Sylfaen" w:hAnsi="Sylfaen" w:cs="Calibri"/>
                <w:color w:val="000000"/>
              </w:rPr>
              <w:t xml:space="preserve">International </w:t>
            </w:r>
            <w:r w:rsidRPr="00B600F0">
              <w:rPr>
                <w:rFonts w:ascii="Sylfaen" w:hAnsi="Sylfaen" w:cs="Calibri"/>
                <w:color w:val="000000"/>
                <w:lang w:val="en-US"/>
              </w:rPr>
              <w:t>e</w:t>
            </w:r>
            <w:r w:rsidRPr="00B600F0">
              <w:rPr>
                <w:rFonts w:ascii="Sylfaen" w:hAnsi="Sylfaen" w:cs="Calibri"/>
                <w:color w:val="000000"/>
              </w:rPr>
              <w:t xml:space="preserve">conomic </w:t>
            </w:r>
            <w:r w:rsidRPr="00B600F0">
              <w:rPr>
                <w:rFonts w:ascii="Sylfaen" w:hAnsi="Sylfaen" w:cs="Calibri"/>
                <w:color w:val="000000"/>
                <w:lang w:val="en-US"/>
              </w:rPr>
              <w:t>s</w:t>
            </w:r>
            <w:r w:rsidRPr="00B600F0">
              <w:rPr>
                <w:rFonts w:ascii="Sylfaen" w:hAnsi="Sylfaen" w:cs="Calibri"/>
                <w:color w:val="000000"/>
              </w:rPr>
              <w:t>tatistics</w:t>
            </w:r>
          </w:p>
        </w:tc>
        <w:tc>
          <w:tcPr>
            <w:tcW w:w="621" w:type="dxa"/>
            <w:gridSpan w:val="2"/>
            <w:shd w:val="clear" w:color="auto" w:fill="auto"/>
            <w:vAlign w:val="center"/>
          </w:tcPr>
          <w:p w14:paraId="2958D6F0"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5</w:t>
            </w:r>
          </w:p>
        </w:tc>
        <w:tc>
          <w:tcPr>
            <w:tcW w:w="756" w:type="dxa"/>
            <w:shd w:val="clear" w:color="auto" w:fill="auto"/>
            <w:vAlign w:val="center"/>
          </w:tcPr>
          <w:p w14:paraId="503A8BE1"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125</w:t>
            </w:r>
          </w:p>
        </w:tc>
        <w:tc>
          <w:tcPr>
            <w:tcW w:w="900" w:type="dxa"/>
            <w:shd w:val="clear" w:color="auto" w:fill="auto"/>
            <w:vAlign w:val="center"/>
          </w:tcPr>
          <w:p w14:paraId="711516A5"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45</w:t>
            </w:r>
          </w:p>
        </w:tc>
        <w:tc>
          <w:tcPr>
            <w:tcW w:w="756" w:type="dxa"/>
            <w:shd w:val="clear" w:color="auto" w:fill="auto"/>
            <w:vAlign w:val="center"/>
          </w:tcPr>
          <w:p w14:paraId="5112A4F6"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3</w:t>
            </w:r>
          </w:p>
        </w:tc>
        <w:tc>
          <w:tcPr>
            <w:tcW w:w="936" w:type="dxa"/>
            <w:shd w:val="clear" w:color="auto" w:fill="auto"/>
            <w:vAlign w:val="center"/>
          </w:tcPr>
          <w:p w14:paraId="534F564B"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77</w:t>
            </w:r>
          </w:p>
        </w:tc>
        <w:tc>
          <w:tcPr>
            <w:tcW w:w="1071" w:type="dxa"/>
            <w:shd w:val="clear" w:color="auto" w:fill="auto"/>
            <w:vAlign w:val="center"/>
          </w:tcPr>
          <w:p w14:paraId="25AE6ECA"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1/2/0</w:t>
            </w:r>
          </w:p>
        </w:tc>
        <w:tc>
          <w:tcPr>
            <w:tcW w:w="496" w:type="dxa"/>
            <w:shd w:val="clear" w:color="auto" w:fill="auto"/>
            <w:vAlign w:val="center"/>
          </w:tcPr>
          <w:p w14:paraId="2FDCF24E" w14:textId="77777777" w:rsidR="00955554" w:rsidRPr="00B600F0" w:rsidRDefault="00955554" w:rsidP="007624D2">
            <w:pPr>
              <w:spacing w:after="0"/>
              <w:jc w:val="center"/>
              <w:rPr>
                <w:rFonts w:ascii="Sylfaen" w:eastAsia="Times New Roman" w:hAnsi="Sylfaen" w:cs="Times New Roman"/>
                <w:b/>
                <w:bCs/>
              </w:rPr>
            </w:pPr>
          </w:p>
        </w:tc>
        <w:tc>
          <w:tcPr>
            <w:tcW w:w="496" w:type="dxa"/>
            <w:shd w:val="clear" w:color="auto" w:fill="auto"/>
            <w:vAlign w:val="center"/>
          </w:tcPr>
          <w:p w14:paraId="4A4879A5" w14:textId="77777777" w:rsidR="00955554" w:rsidRPr="00B600F0" w:rsidRDefault="00955554" w:rsidP="007624D2">
            <w:pPr>
              <w:spacing w:after="0"/>
              <w:jc w:val="center"/>
              <w:rPr>
                <w:rFonts w:ascii="Sylfaen" w:eastAsia="Times New Roman" w:hAnsi="Sylfaen" w:cs="Times New Roman"/>
                <w:b/>
                <w:bCs/>
              </w:rPr>
            </w:pPr>
          </w:p>
        </w:tc>
        <w:tc>
          <w:tcPr>
            <w:tcW w:w="507" w:type="dxa"/>
            <w:shd w:val="clear" w:color="auto" w:fill="auto"/>
            <w:vAlign w:val="center"/>
          </w:tcPr>
          <w:p w14:paraId="596F8A94" w14:textId="77777777" w:rsidR="00955554" w:rsidRPr="00B600F0" w:rsidRDefault="00955554" w:rsidP="007624D2">
            <w:pPr>
              <w:spacing w:after="0"/>
              <w:jc w:val="center"/>
              <w:rPr>
                <w:rFonts w:ascii="Sylfaen" w:eastAsia="Times New Roman" w:hAnsi="Sylfaen" w:cs="Times New Roman"/>
                <w:b/>
                <w:bCs/>
              </w:rPr>
            </w:pPr>
          </w:p>
        </w:tc>
        <w:tc>
          <w:tcPr>
            <w:tcW w:w="509" w:type="dxa"/>
            <w:shd w:val="clear" w:color="auto" w:fill="auto"/>
            <w:vAlign w:val="center"/>
          </w:tcPr>
          <w:p w14:paraId="27242F3A" w14:textId="77777777" w:rsidR="00955554" w:rsidRPr="00B600F0" w:rsidRDefault="00955554" w:rsidP="007624D2">
            <w:pPr>
              <w:spacing w:after="0"/>
              <w:jc w:val="center"/>
              <w:rPr>
                <w:rFonts w:ascii="Sylfaen" w:eastAsia="Times New Roman" w:hAnsi="Sylfaen" w:cs="Times New Roman"/>
                <w:b/>
                <w:bCs/>
              </w:rPr>
            </w:pPr>
          </w:p>
        </w:tc>
        <w:tc>
          <w:tcPr>
            <w:tcW w:w="653" w:type="dxa"/>
            <w:shd w:val="clear" w:color="auto" w:fill="auto"/>
            <w:vAlign w:val="center"/>
          </w:tcPr>
          <w:p w14:paraId="32348748" w14:textId="77777777" w:rsidR="00955554" w:rsidRPr="00B600F0" w:rsidRDefault="00955554" w:rsidP="007624D2">
            <w:pPr>
              <w:spacing w:after="0"/>
              <w:jc w:val="center"/>
              <w:rPr>
                <w:rFonts w:ascii="Sylfaen" w:eastAsia="Times New Roman" w:hAnsi="Sylfaen" w:cs="Times New Roman"/>
                <w:b/>
                <w:bCs/>
              </w:rPr>
            </w:pPr>
          </w:p>
        </w:tc>
        <w:tc>
          <w:tcPr>
            <w:tcW w:w="677" w:type="dxa"/>
            <w:shd w:val="clear" w:color="auto" w:fill="auto"/>
            <w:vAlign w:val="center"/>
          </w:tcPr>
          <w:p w14:paraId="2436AC60" w14:textId="77777777" w:rsidR="00955554" w:rsidRPr="00B600F0" w:rsidRDefault="00955554" w:rsidP="007624D2">
            <w:pPr>
              <w:spacing w:after="0"/>
              <w:jc w:val="center"/>
              <w:rPr>
                <w:rFonts w:ascii="Sylfaen" w:eastAsia="Times New Roman" w:hAnsi="Sylfaen" w:cs="Times New Roman"/>
                <w:b/>
                <w:bCs/>
              </w:rPr>
            </w:pPr>
          </w:p>
        </w:tc>
        <w:tc>
          <w:tcPr>
            <w:tcW w:w="677" w:type="dxa"/>
            <w:shd w:val="clear" w:color="auto" w:fill="auto"/>
            <w:vAlign w:val="center"/>
          </w:tcPr>
          <w:p w14:paraId="607FA2D5" w14:textId="77777777" w:rsidR="00955554" w:rsidRPr="00B600F0" w:rsidRDefault="00955554" w:rsidP="007624D2">
            <w:pPr>
              <w:spacing w:after="0"/>
              <w:jc w:val="center"/>
              <w:rPr>
                <w:rFonts w:ascii="Sylfaen" w:eastAsia="Times New Roman" w:hAnsi="Sylfaen" w:cs="Times New Roman"/>
                <w:b/>
                <w:bCs/>
              </w:rPr>
            </w:pPr>
          </w:p>
        </w:tc>
        <w:tc>
          <w:tcPr>
            <w:tcW w:w="692" w:type="dxa"/>
            <w:gridSpan w:val="2"/>
            <w:vMerge/>
            <w:shd w:val="clear" w:color="auto" w:fill="auto"/>
            <w:vAlign w:val="center"/>
          </w:tcPr>
          <w:p w14:paraId="1B96BBEB" w14:textId="77777777" w:rsidR="00955554" w:rsidRPr="00B600F0" w:rsidRDefault="00955554" w:rsidP="007624D2">
            <w:pPr>
              <w:spacing w:after="0"/>
              <w:jc w:val="center"/>
              <w:rPr>
                <w:rFonts w:ascii="Sylfaen" w:eastAsia="Times New Roman" w:hAnsi="Sylfaen" w:cs="Times New Roman"/>
                <w:b/>
                <w:bCs/>
              </w:rPr>
            </w:pPr>
          </w:p>
        </w:tc>
        <w:tc>
          <w:tcPr>
            <w:tcW w:w="1195" w:type="dxa"/>
            <w:shd w:val="clear" w:color="auto" w:fill="auto"/>
            <w:vAlign w:val="center"/>
          </w:tcPr>
          <w:p w14:paraId="00B3E77D" w14:textId="77777777" w:rsidR="00955554" w:rsidRPr="00B600F0" w:rsidRDefault="00955554" w:rsidP="007624D2">
            <w:pPr>
              <w:spacing w:after="0"/>
              <w:jc w:val="center"/>
              <w:rPr>
                <w:rFonts w:ascii="Sylfaen" w:eastAsia="Times New Roman" w:hAnsi="Sylfaen" w:cs="Times New Roman"/>
                <w:b/>
                <w:bCs/>
              </w:rPr>
            </w:pPr>
          </w:p>
        </w:tc>
      </w:tr>
      <w:tr w:rsidR="00955554" w:rsidRPr="00B600F0" w14:paraId="1D7434D9" w14:textId="77777777" w:rsidTr="002D39A1">
        <w:trPr>
          <w:trHeight w:val="395"/>
          <w:jc w:val="center"/>
        </w:trPr>
        <w:tc>
          <w:tcPr>
            <w:tcW w:w="679" w:type="dxa"/>
            <w:shd w:val="clear" w:color="auto" w:fill="auto"/>
            <w:vAlign w:val="center"/>
          </w:tcPr>
          <w:p w14:paraId="56D6155B" w14:textId="77777777" w:rsidR="00955554" w:rsidRPr="00B600F0" w:rsidRDefault="00955554"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3.</w:t>
            </w:r>
            <w:r w:rsidR="0055571C" w:rsidRPr="00B600F0">
              <w:rPr>
                <w:rFonts w:ascii="Sylfaen" w:eastAsia="Times New Roman" w:hAnsi="Sylfaen" w:cs="Times New Roman"/>
                <w:b/>
                <w:bCs/>
                <w:lang w:val="ka-GE"/>
              </w:rPr>
              <w:t>4</w:t>
            </w:r>
          </w:p>
        </w:tc>
        <w:tc>
          <w:tcPr>
            <w:tcW w:w="4136" w:type="dxa"/>
            <w:shd w:val="clear" w:color="auto" w:fill="auto"/>
            <w:vAlign w:val="center"/>
          </w:tcPr>
          <w:p w14:paraId="6DFE153E" w14:textId="04730EA2" w:rsidR="00955554" w:rsidRPr="00B600F0" w:rsidRDefault="00B26A35" w:rsidP="007624D2">
            <w:pPr>
              <w:spacing w:after="0"/>
              <w:rPr>
                <w:rFonts w:ascii="Sylfaen" w:eastAsia="Times New Roman" w:hAnsi="Sylfaen" w:cs="Times New Roman"/>
                <w:b/>
                <w:bCs/>
              </w:rPr>
            </w:pPr>
            <w:r w:rsidRPr="00B600F0">
              <w:rPr>
                <w:rFonts w:ascii="Sylfaen" w:hAnsi="Sylfaen" w:cs="Calibri"/>
                <w:color w:val="000000"/>
              </w:rPr>
              <w:t>Economic-statistical analysis of commercial and customs activities</w:t>
            </w:r>
          </w:p>
        </w:tc>
        <w:tc>
          <w:tcPr>
            <w:tcW w:w="621" w:type="dxa"/>
            <w:gridSpan w:val="2"/>
            <w:shd w:val="clear" w:color="auto" w:fill="auto"/>
            <w:vAlign w:val="center"/>
          </w:tcPr>
          <w:p w14:paraId="4781D120"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5</w:t>
            </w:r>
          </w:p>
        </w:tc>
        <w:tc>
          <w:tcPr>
            <w:tcW w:w="756" w:type="dxa"/>
            <w:shd w:val="clear" w:color="auto" w:fill="auto"/>
            <w:vAlign w:val="center"/>
          </w:tcPr>
          <w:p w14:paraId="5A409E27"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125</w:t>
            </w:r>
          </w:p>
        </w:tc>
        <w:tc>
          <w:tcPr>
            <w:tcW w:w="900" w:type="dxa"/>
            <w:shd w:val="clear" w:color="auto" w:fill="auto"/>
            <w:vAlign w:val="center"/>
          </w:tcPr>
          <w:p w14:paraId="7C001CB9"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45</w:t>
            </w:r>
          </w:p>
        </w:tc>
        <w:tc>
          <w:tcPr>
            <w:tcW w:w="756" w:type="dxa"/>
            <w:shd w:val="clear" w:color="auto" w:fill="auto"/>
            <w:vAlign w:val="center"/>
          </w:tcPr>
          <w:p w14:paraId="2B5AEE41"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3</w:t>
            </w:r>
          </w:p>
        </w:tc>
        <w:tc>
          <w:tcPr>
            <w:tcW w:w="936" w:type="dxa"/>
            <w:shd w:val="clear" w:color="auto" w:fill="auto"/>
            <w:vAlign w:val="center"/>
          </w:tcPr>
          <w:p w14:paraId="5A72EFA1"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77</w:t>
            </w:r>
          </w:p>
        </w:tc>
        <w:tc>
          <w:tcPr>
            <w:tcW w:w="1071" w:type="dxa"/>
            <w:shd w:val="clear" w:color="auto" w:fill="auto"/>
            <w:vAlign w:val="center"/>
          </w:tcPr>
          <w:p w14:paraId="065FE04A"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1/2/0</w:t>
            </w:r>
          </w:p>
        </w:tc>
        <w:tc>
          <w:tcPr>
            <w:tcW w:w="496" w:type="dxa"/>
            <w:shd w:val="clear" w:color="auto" w:fill="auto"/>
            <w:vAlign w:val="center"/>
          </w:tcPr>
          <w:p w14:paraId="272C2078" w14:textId="77777777" w:rsidR="00955554" w:rsidRPr="00B600F0" w:rsidRDefault="00955554" w:rsidP="007624D2">
            <w:pPr>
              <w:spacing w:after="0"/>
              <w:jc w:val="center"/>
              <w:rPr>
                <w:rFonts w:ascii="Sylfaen" w:eastAsia="Times New Roman" w:hAnsi="Sylfaen" w:cs="Times New Roman"/>
                <w:b/>
                <w:bCs/>
              </w:rPr>
            </w:pPr>
          </w:p>
        </w:tc>
        <w:tc>
          <w:tcPr>
            <w:tcW w:w="496" w:type="dxa"/>
            <w:shd w:val="clear" w:color="auto" w:fill="auto"/>
            <w:vAlign w:val="center"/>
          </w:tcPr>
          <w:p w14:paraId="62E66E2A" w14:textId="77777777" w:rsidR="00955554" w:rsidRPr="00B600F0" w:rsidRDefault="00955554" w:rsidP="007624D2">
            <w:pPr>
              <w:spacing w:after="0"/>
              <w:jc w:val="center"/>
              <w:rPr>
                <w:rFonts w:ascii="Sylfaen" w:eastAsia="Times New Roman" w:hAnsi="Sylfaen" w:cs="Times New Roman"/>
                <w:b/>
                <w:bCs/>
              </w:rPr>
            </w:pPr>
          </w:p>
        </w:tc>
        <w:tc>
          <w:tcPr>
            <w:tcW w:w="507" w:type="dxa"/>
            <w:shd w:val="clear" w:color="auto" w:fill="auto"/>
            <w:vAlign w:val="center"/>
          </w:tcPr>
          <w:p w14:paraId="3D1D218B" w14:textId="77777777" w:rsidR="00955554" w:rsidRPr="00B600F0" w:rsidRDefault="00955554" w:rsidP="007624D2">
            <w:pPr>
              <w:spacing w:after="0"/>
              <w:jc w:val="center"/>
              <w:rPr>
                <w:rFonts w:ascii="Sylfaen" w:eastAsia="Times New Roman" w:hAnsi="Sylfaen" w:cs="Times New Roman"/>
                <w:b/>
                <w:bCs/>
              </w:rPr>
            </w:pPr>
          </w:p>
        </w:tc>
        <w:tc>
          <w:tcPr>
            <w:tcW w:w="509" w:type="dxa"/>
            <w:shd w:val="clear" w:color="auto" w:fill="auto"/>
            <w:vAlign w:val="center"/>
          </w:tcPr>
          <w:p w14:paraId="219C94A2" w14:textId="77777777" w:rsidR="00955554" w:rsidRPr="00B600F0" w:rsidRDefault="00955554" w:rsidP="007624D2">
            <w:pPr>
              <w:spacing w:after="0"/>
              <w:jc w:val="center"/>
              <w:rPr>
                <w:rFonts w:ascii="Sylfaen" w:eastAsia="Times New Roman" w:hAnsi="Sylfaen" w:cs="Times New Roman"/>
                <w:b/>
                <w:bCs/>
              </w:rPr>
            </w:pPr>
          </w:p>
        </w:tc>
        <w:tc>
          <w:tcPr>
            <w:tcW w:w="653" w:type="dxa"/>
            <w:shd w:val="clear" w:color="auto" w:fill="auto"/>
            <w:vAlign w:val="center"/>
          </w:tcPr>
          <w:p w14:paraId="0EFEDB1A" w14:textId="77777777" w:rsidR="00955554" w:rsidRPr="00B600F0" w:rsidRDefault="00955554" w:rsidP="007624D2">
            <w:pPr>
              <w:spacing w:after="0"/>
              <w:jc w:val="center"/>
              <w:rPr>
                <w:rFonts w:ascii="Sylfaen" w:eastAsia="Times New Roman" w:hAnsi="Sylfaen" w:cs="Times New Roman"/>
                <w:b/>
                <w:bCs/>
              </w:rPr>
            </w:pPr>
          </w:p>
        </w:tc>
        <w:tc>
          <w:tcPr>
            <w:tcW w:w="677" w:type="dxa"/>
            <w:shd w:val="clear" w:color="auto" w:fill="auto"/>
            <w:vAlign w:val="center"/>
          </w:tcPr>
          <w:p w14:paraId="62283C86" w14:textId="77777777" w:rsidR="00955554" w:rsidRPr="00B600F0" w:rsidRDefault="00955554" w:rsidP="007624D2">
            <w:pPr>
              <w:spacing w:after="0"/>
              <w:jc w:val="center"/>
              <w:rPr>
                <w:rFonts w:ascii="Sylfaen" w:eastAsia="Times New Roman" w:hAnsi="Sylfaen" w:cs="Times New Roman"/>
                <w:b/>
                <w:bCs/>
              </w:rPr>
            </w:pPr>
          </w:p>
        </w:tc>
        <w:tc>
          <w:tcPr>
            <w:tcW w:w="677" w:type="dxa"/>
            <w:shd w:val="clear" w:color="auto" w:fill="auto"/>
            <w:vAlign w:val="center"/>
          </w:tcPr>
          <w:p w14:paraId="3CA6D6D8" w14:textId="77777777" w:rsidR="00955554" w:rsidRPr="00B600F0" w:rsidRDefault="00955554" w:rsidP="007624D2">
            <w:pPr>
              <w:spacing w:after="0"/>
              <w:jc w:val="center"/>
              <w:rPr>
                <w:rFonts w:ascii="Sylfaen" w:eastAsia="Times New Roman" w:hAnsi="Sylfaen" w:cs="Times New Roman"/>
                <w:b/>
                <w:bCs/>
              </w:rPr>
            </w:pPr>
          </w:p>
        </w:tc>
        <w:tc>
          <w:tcPr>
            <w:tcW w:w="692" w:type="dxa"/>
            <w:gridSpan w:val="2"/>
            <w:vMerge/>
            <w:shd w:val="clear" w:color="auto" w:fill="auto"/>
            <w:vAlign w:val="center"/>
          </w:tcPr>
          <w:p w14:paraId="678CE11A" w14:textId="77777777" w:rsidR="00955554" w:rsidRPr="00B600F0" w:rsidRDefault="00955554" w:rsidP="007624D2">
            <w:pPr>
              <w:spacing w:after="0"/>
              <w:jc w:val="center"/>
              <w:rPr>
                <w:rFonts w:ascii="Sylfaen" w:eastAsia="Times New Roman" w:hAnsi="Sylfaen" w:cs="Times New Roman"/>
                <w:b/>
                <w:bCs/>
              </w:rPr>
            </w:pPr>
          </w:p>
        </w:tc>
        <w:tc>
          <w:tcPr>
            <w:tcW w:w="1195" w:type="dxa"/>
            <w:shd w:val="clear" w:color="auto" w:fill="auto"/>
            <w:vAlign w:val="center"/>
          </w:tcPr>
          <w:p w14:paraId="22A48AF9" w14:textId="77777777" w:rsidR="00955554" w:rsidRPr="00B600F0" w:rsidRDefault="00955554" w:rsidP="007624D2">
            <w:pPr>
              <w:spacing w:after="0"/>
              <w:jc w:val="center"/>
              <w:rPr>
                <w:rFonts w:ascii="Sylfaen" w:eastAsia="Times New Roman" w:hAnsi="Sylfaen" w:cs="Times New Roman"/>
                <w:b/>
                <w:bCs/>
              </w:rPr>
            </w:pPr>
          </w:p>
        </w:tc>
      </w:tr>
      <w:tr w:rsidR="00955554" w:rsidRPr="00B600F0" w14:paraId="70876268" w14:textId="77777777" w:rsidTr="002D39A1">
        <w:trPr>
          <w:trHeight w:val="686"/>
          <w:jc w:val="center"/>
        </w:trPr>
        <w:tc>
          <w:tcPr>
            <w:tcW w:w="679" w:type="dxa"/>
            <w:shd w:val="clear" w:color="auto" w:fill="auto"/>
            <w:vAlign w:val="center"/>
          </w:tcPr>
          <w:p w14:paraId="0E1C19C3" w14:textId="77777777" w:rsidR="00955554" w:rsidRPr="00B600F0" w:rsidRDefault="0055571C"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3.5</w:t>
            </w:r>
          </w:p>
        </w:tc>
        <w:tc>
          <w:tcPr>
            <w:tcW w:w="4136" w:type="dxa"/>
            <w:shd w:val="clear" w:color="auto" w:fill="auto"/>
            <w:vAlign w:val="center"/>
          </w:tcPr>
          <w:p w14:paraId="671518C4" w14:textId="5033A264" w:rsidR="00955554" w:rsidRPr="00B600F0" w:rsidRDefault="00B26A35" w:rsidP="007624D2">
            <w:pPr>
              <w:spacing w:after="0"/>
              <w:rPr>
                <w:rFonts w:ascii="Sylfaen" w:eastAsia="Times New Roman" w:hAnsi="Sylfaen" w:cs="Times New Roman"/>
                <w:b/>
                <w:bCs/>
              </w:rPr>
            </w:pPr>
            <w:r w:rsidRPr="00B600F0">
              <w:rPr>
                <w:rFonts w:ascii="Sylfaen" w:hAnsi="Sylfaen" w:cs="Calibri"/>
                <w:color w:val="000000"/>
              </w:rPr>
              <w:t xml:space="preserve">Principles of </w:t>
            </w:r>
            <w:r w:rsidR="00C45EBB">
              <w:rPr>
                <w:rFonts w:ascii="Sylfaen" w:hAnsi="Sylfaen" w:cs="Calibri"/>
                <w:color w:val="000000"/>
                <w:lang w:val="en-US"/>
              </w:rPr>
              <w:t>i</w:t>
            </w:r>
            <w:r w:rsidRPr="00B600F0">
              <w:rPr>
                <w:rFonts w:ascii="Sylfaen" w:hAnsi="Sylfaen" w:cs="Calibri"/>
                <w:color w:val="000000"/>
              </w:rPr>
              <w:t xml:space="preserve">nternational </w:t>
            </w:r>
            <w:r w:rsidR="00C45EBB">
              <w:rPr>
                <w:rFonts w:ascii="Sylfaen" w:hAnsi="Sylfaen" w:cs="Calibri"/>
                <w:color w:val="000000"/>
                <w:lang w:val="en-US"/>
              </w:rPr>
              <w:t>m</w:t>
            </w:r>
            <w:r w:rsidRPr="00B600F0">
              <w:rPr>
                <w:rFonts w:ascii="Sylfaen" w:hAnsi="Sylfaen" w:cs="Calibri"/>
                <w:color w:val="000000"/>
              </w:rPr>
              <w:t>arketing</w:t>
            </w:r>
          </w:p>
        </w:tc>
        <w:tc>
          <w:tcPr>
            <w:tcW w:w="621" w:type="dxa"/>
            <w:gridSpan w:val="2"/>
            <w:shd w:val="clear" w:color="auto" w:fill="auto"/>
            <w:vAlign w:val="center"/>
          </w:tcPr>
          <w:p w14:paraId="2F64099F"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5</w:t>
            </w:r>
          </w:p>
        </w:tc>
        <w:tc>
          <w:tcPr>
            <w:tcW w:w="756" w:type="dxa"/>
            <w:shd w:val="clear" w:color="auto" w:fill="auto"/>
            <w:vAlign w:val="center"/>
          </w:tcPr>
          <w:p w14:paraId="2BD1DA40"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125</w:t>
            </w:r>
          </w:p>
        </w:tc>
        <w:tc>
          <w:tcPr>
            <w:tcW w:w="900" w:type="dxa"/>
            <w:shd w:val="clear" w:color="auto" w:fill="auto"/>
            <w:vAlign w:val="center"/>
          </w:tcPr>
          <w:p w14:paraId="2CAE99A6"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45</w:t>
            </w:r>
          </w:p>
        </w:tc>
        <w:tc>
          <w:tcPr>
            <w:tcW w:w="756" w:type="dxa"/>
            <w:shd w:val="clear" w:color="auto" w:fill="auto"/>
            <w:vAlign w:val="center"/>
          </w:tcPr>
          <w:p w14:paraId="41494B53"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3</w:t>
            </w:r>
          </w:p>
        </w:tc>
        <w:tc>
          <w:tcPr>
            <w:tcW w:w="936" w:type="dxa"/>
            <w:shd w:val="clear" w:color="auto" w:fill="auto"/>
            <w:vAlign w:val="center"/>
          </w:tcPr>
          <w:p w14:paraId="33DB76B6"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77</w:t>
            </w:r>
          </w:p>
        </w:tc>
        <w:tc>
          <w:tcPr>
            <w:tcW w:w="1071" w:type="dxa"/>
            <w:shd w:val="clear" w:color="auto" w:fill="auto"/>
            <w:vAlign w:val="center"/>
          </w:tcPr>
          <w:p w14:paraId="0565E981" w14:textId="77777777" w:rsidR="00955554" w:rsidRPr="00B600F0" w:rsidRDefault="00955554" w:rsidP="007624D2">
            <w:pPr>
              <w:spacing w:after="0"/>
              <w:jc w:val="center"/>
              <w:rPr>
                <w:rFonts w:ascii="Sylfaen" w:eastAsia="Times New Roman" w:hAnsi="Sylfaen" w:cs="Times New Roman"/>
                <w:b/>
                <w:bCs/>
              </w:rPr>
            </w:pPr>
            <w:r w:rsidRPr="00B600F0">
              <w:rPr>
                <w:rFonts w:ascii="Sylfaen" w:hAnsi="Sylfaen" w:cs="Calibri"/>
                <w:color w:val="000000"/>
              </w:rPr>
              <w:t>1/2/0</w:t>
            </w:r>
          </w:p>
        </w:tc>
        <w:tc>
          <w:tcPr>
            <w:tcW w:w="496" w:type="dxa"/>
            <w:shd w:val="clear" w:color="auto" w:fill="auto"/>
            <w:vAlign w:val="center"/>
          </w:tcPr>
          <w:p w14:paraId="31BBB4FC" w14:textId="77777777" w:rsidR="00955554" w:rsidRPr="00B600F0" w:rsidRDefault="00955554" w:rsidP="007624D2">
            <w:pPr>
              <w:spacing w:after="0"/>
              <w:jc w:val="center"/>
              <w:rPr>
                <w:rFonts w:ascii="Sylfaen" w:eastAsia="Times New Roman" w:hAnsi="Sylfaen" w:cs="Times New Roman"/>
                <w:b/>
                <w:bCs/>
              </w:rPr>
            </w:pPr>
          </w:p>
        </w:tc>
        <w:tc>
          <w:tcPr>
            <w:tcW w:w="496" w:type="dxa"/>
            <w:shd w:val="clear" w:color="auto" w:fill="auto"/>
            <w:vAlign w:val="center"/>
          </w:tcPr>
          <w:p w14:paraId="091AE717" w14:textId="77777777" w:rsidR="00955554" w:rsidRPr="00B600F0" w:rsidRDefault="00955554" w:rsidP="007624D2">
            <w:pPr>
              <w:spacing w:after="0"/>
              <w:jc w:val="center"/>
              <w:rPr>
                <w:rFonts w:ascii="Sylfaen" w:eastAsia="Times New Roman" w:hAnsi="Sylfaen" w:cs="Times New Roman"/>
                <w:b/>
                <w:bCs/>
              </w:rPr>
            </w:pPr>
          </w:p>
        </w:tc>
        <w:tc>
          <w:tcPr>
            <w:tcW w:w="507" w:type="dxa"/>
            <w:shd w:val="clear" w:color="auto" w:fill="auto"/>
            <w:vAlign w:val="center"/>
          </w:tcPr>
          <w:p w14:paraId="68201207" w14:textId="77777777" w:rsidR="00955554" w:rsidRPr="00B600F0" w:rsidRDefault="00955554" w:rsidP="007624D2">
            <w:pPr>
              <w:spacing w:after="0"/>
              <w:jc w:val="center"/>
              <w:rPr>
                <w:rFonts w:ascii="Sylfaen" w:eastAsia="Times New Roman" w:hAnsi="Sylfaen" w:cs="Times New Roman"/>
                <w:b/>
                <w:bCs/>
              </w:rPr>
            </w:pPr>
          </w:p>
        </w:tc>
        <w:tc>
          <w:tcPr>
            <w:tcW w:w="509" w:type="dxa"/>
            <w:shd w:val="clear" w:color="auto" w:fill="auto"/>
            <w:vAlign w:val="center"/>
          </w:tcPr>
          <w:p w14:paraId="31608AFC" w14:textId="77777777" w:rsidR="00955554" w:rsidRPr="00B600F0" w:rsidRDefault="00955554" w:rsidP="007624D2">
            <w:pPr>
              <w:spacing w:after="0"/>
              <w:jc w:val="center"/>
              <w:rPr>
                <w:rFonts w:ascii="Sylfaen" w:eastAsia="Times New Roman" w:hAnsi="Sylfaen" w:cs="Times New Roman"/>
                <w:b/>
                <w:bCs/>
              </w:rPr>
            </w:pPr>
          </w:p>
        </w:tc>
        <w:tc>
          <w:tcPr>
            <w:tcW w:w="653" w:type="dxa"/>
            <w:shd w:val="clear" w:color="auto" w:fill="auto"/>
            <w:vAlign w:val="center"/>
          </w:tcPr>
          <w:p w14:paraId="5FC0A35C" w14:textId="77777777" w:rsidR="00955554" w:rsidRPr="00B600F0" w:rsidRDefault="00955554" w:rsidP="007624D2">
            <w:pPr>
              <w:spacing w:after="0"/>
              <w:jc w:val="center"/>
              <w:rPr>
                <w:rFonts w:ascii="Sylfaen" w:eastAsia="Times New Roman" w:hAnsi="Sylfaen" w:cs="Times New Roman"/>
                <w:b/>
                <w:bCs/>
              </w:rPr>
            </w:pPr>
          </w:p>
        </w:tc>
        <w:tc>
          <w:tcPr>
            <w:tcW w:w="677" w:type="dxa"/>
            <w:shd w:val="clear" w:color="auto" w:fill="auto"/>
            <w:vAlign w:val="center"/>
          </w:tcPr>
          <w:p w14:paraId="7C47FB00" w14:textId="77777777" w:rsidR="00955554" w:rsidRPr="00B600F0" w:rsidRDefault="00955554" w:rsidP="007624D2">
            <w:pPr>
              <w:spacing w:after="0"/>
              <w:jc w:val="center"/>
              <w:rPr>
                <w:rFonts w:ascii="Sylfaen" w:eastAsia="Times New Roman" w:hAnsi="Sylfaen" w:cs="Times New Roman"/>
                <w:b/>
                <w:bCs/>
              </w:rPr>
            </w:pPr>
          </w:p>
        </w:tc>
        <w:tc>
          <w:tcPr>
            <w:tcW w:w="677" w:type="dxa"/>
            <w:shd w:val="clear" w:color="auto" w:fill="auto"/>
            <w:vAlign w:val="center"/>
          </w:tcPr>
          <w:p w14:paraId="7075357E" w14:textId="77777777" w:rsidR="00955554" w:rsidRPr="00B600F0" w:rsidRDefault="00955554" w:rsidP="007624D2">
            <w:pPr>
              <w:spacing w:after="0"/>
              <w:jc w:val="center"/>
              <w:rPr>
                <w:rFonts w:ascii="Sylfaen" w:eastAsia="Times New Roman" w:hAnsi="Sylfaen" w:cs="Times New Roman"/>
                <w:b/>
                <w:bCs/>
              </w:rPr>
            </w:pPr>
          </w:p>
        </w:tc>
        <w:tc>
          <w:tcPr>
            <w:tcW w:w="692" w:type="dxa"/>
            <w:gridSpan w:val="2"/>
            <w:vMerge/>
            <w:shd w:val="clear" w:color="auto" w:fill="auto"/>
            <w:vAlign w:val="center"/>
          </w:tcPr>
          <w:p w14:paraId="5B9224C6" w14:textId="77777777" w:rsidR="00955554" w:rsidRPr="00B600F0" w:rsidRDefault="00955554" w:rsidP="007624D2">
            <w:pPr>
              <w:spacing w:after="0"/>
              <w:jc w:val="center"/>
              <w:rPr>
                <w:rFonts w:ascii="Sylfaen" w:eastAsia="Times New Roman" w:hAnsi="Sylfaen" w:cs="Times New Roman"/>
                <w:b/>
                <w:bCs/>
              </w:rPr>
            </w:pPr>
          </w:p>
        </w:tc>
        <w:tc>
          <w:tcPr>
            <w:tcW w:w="1195" w:type="dxa"/>
            <w:shd w:val="clear" w:color="auto" w:fill="auto"/>
            <w:vAlign w:val="center"/>
          </w:tcPr>
          <w:p w14:paraId="10999F77" w14:textId="77777777" w:rsidR="00955554" w:rsidRPr="00B600F0" w:rsidRDefault="00955554" w:rsidP="007624D2">
            <w:pPr>
              <w:spacing w:after="0"/>
              <w:jc w:val="center"/>
              <w:rPr>
                <w:rFonts w:ascii="Sylfaen" w:eastAsia="Times New Roman" w:hAnsi="Sylfaen" w:cs="Times New Roman"/>
                <w:bCs/>
                <w:lang w:val="ka-GE"/>
              </w:rPr>
            </w:pPr>
          </w:p>
        </w:tc>
      </w:tr>
      <w:tr w:rsidR="0055571C" w:rsidRPr="00B600F0" w14:paraId="19F56B4B" w14:textId="77777777" w:rsidTr="002D39A1">
        <w:trPr>
          <w:trHeight w:val="686"/>
          <w:jc w:val="center"/>
        </w:trPr>
        <w:tc>
          <w:tcPr>
            <w:tcW w:w="679" w:type="dxa"/>
            <w:shd w:val="clear" w:color="auto" w:fill="auto"/>
            <w:vAlign w:val="center"/>
          </w:tcPr>
          <w:p w14:paraId="14D7293E" w14:textId="77777777" w:rsidR="0055571C" w:rsidRPr="00B600F0" w:rsidRDefault="0055571C" w:rsidP="007624D2">
            <w:pPr>
              <w:spacing w:after="0"/>
              <w:jc w:val="center"/>
              <w:rPr>
                <w:rFonts w:ascii="Sylfaen" w:eastAsia="Times New Roman" w:hAnsi="Sylfaen" w:cs="Times New Roman"/>
                <w:b/>
                <w:bCs/>
                <w:lang w:val="en-US"/>
              </w:rPr>
            </w:pPr>
            <w:r w:rsidRPr="00B600F0">
              <w:rPr>
                <w:rFonts w:ascii="Sylfaen" w:eastAsia="Times New Roman" w:hAnsi="Sylfaen" w:cs="Times New Roman"/>
                <w:b/>
                <w:bCs/>
                <w:lang w:val="en-US"/>
              </w:rPr>
              <w:t>3.6</w:t>
            </w:r>
          </w:p>
        </w:tc>
        <w:tc>
          <w:tcPr>
            <w:tcW w:w="4136" w:type="dxa"/>
            <w:shd w:val="clear" w:color="auto" w:fill="auto"/>
            <w:vAlign w:val="center"/>
          </w:tcPr>
          <w:p w14:paraId="1D55F3EF" w14:textId="00824559" w:rsidR="0055571C" w:rsidRPr="00B600F0" w:rsidRDefault="00B26A35" w:rsidP="007624D2">
            <w:pPr>
              <w:spacing w:after="0"/>
              <w:rPr>
                <w:rFonts w:ascii="Sylfaen" w:hAnsi="Sylfaen" w:cs="Calibri"/>
                <w:color w:val="000000"/>
                <w:lang w:val="en-US"/>
              </w:rPr>
            </w:pPr>
            <w:r w:rsidRPr="00B600F0">
              <w:rPr>
                <w:rFonts w:ascii="Sylfaen" w:hAnsi="Sylfaen"/>
                <w:lang w:val="ka-GE"/>
              </w:rPr>
              <w:t xml:space="preserve">Financial </w:t>
            </w:r>
            <w:r w:rsidRPr="00B600F0">
              <w:rPr>
                <w:rFonts w:ascii="Sylfaen" w:hAnsi="Sylfaen"/>
                <w:lang w:val="en-US"/>
              </w:rPr>
              <w:t>m</w:t>
            </w:r>
            <w:r w:rsidRPr="00B600F0">
              <w:rPr>
                <w:rFonts w:ascii="Sylfaen" w:hAnsi="Sylfaen"/>
                <w:lang w:val="ka-GE"/>
              </w:rPr>
              <w:t xml:space="preserve">arkets and </w:t>
            </w:r>
            <w:r w:rsidRPr="00B600F0">
              <w:rPr>
                <w:rFonts w:ascii="Sylfaen" w:hAnsi="Sylfaen"/>
                <w:lang w:val="en-US"/>
              </w:rPr>
              <w:t>f</w:t>
            </w:r>
            <w:r w:rsidRPr="00B600F0">
              <w:rPr>
                <w:rFonts w:ascii="Sylfaen" w:hAnsi="Sylfaen"/>
                <w:lang w:val="ka-GE"/>
              </w:rPr>
              <w:t>inancial</w:t>
            </w:r>
            <w:r w:rsidRPr="00B600F0">
              <w:rPr>
                <w:rFonts w:ascii="Sylfaen" w:hAnsi="Sylfaen"/>
                <w:lang w:val="en-US"/>
              </w:rPr>
              <w:t xml:space="preserve"> tools</w:t>
            </w:r>
          </w:p>
        </w:tc>
        <w:tc>
          <w:tcPr>
            <w:tcW w:w="621" w:type="dxa"/>
            <w:gridSpan w:val="2"/>
            <w:shd w:val="clear" w:color="auto" w:fill="auto"/>
            <w:vAlign w:val="center"/>
          </w:tcPr>
          <w:p w14:paraId="057BEB73" w14:textId="77777777" w:rsidR="0055571C" w:rsidRPr="00B600F0" w:rsidRDefault="0055571C" w:rsidP="007624D2">
            <w:pPr>
              <w:spacing w:after="0"/>
              <w:jc w:val="center"/>
              <w:rPr>
                <w:rFonts w:ascii="Sylfaen" w:eastAsia="Times New Roman" w:hAnsi="Sylfaen" w:cs="Times New Roman"/>
                <w:b/>
                <w:bCs/>
              </w:rPr>
            </w:pPr>
            <w:r w:rsidRPr="00B600F0">
              <w:rPr>
                <w:rFonts w:ascii="Sylfaen" w:hAnsi="Sylfaen" w:cs="Calibri"/>
                <w:color w:val="000000"/>
              </w:rPr>
              <w:t>5</w:t>
            </w:r>
          </w:p>
        </w:tc>
        <w:tc>
          <w:tcPr>
            <w:tcW w:w="756" w:type="dxa"/>
            <w:shd w:val="clear" w:color="auto" w:fill="auto"/>
            <w:vAlign w:val="center"/>
          </w:tcPr>
          <w:p w14:paraId="7E044329" w14:textId="77777777" w:rsidR="0055571C" w:rsidRPr="00B600F0" w:rsidRDefault="0055571C" w:rsidP="007624D2">
            <w:pPr>
              <w:spacing w:after="0"/>
              <w:jc w:val="center"/>
              <w:rPr>
                <w:rFonts w:ascii="Sylfaen" w:eastAsia="Times New Roman" w:hAnsi="Sylfaen" w:cs="Times New Roman"/>
                <w:b/>
                <w:bCs/>
              </w:rPr>
            </w:pPr>
            <w:r w:rsidRPr="00B600F0">
              <w:rPr>
                <w:rFonts w:ascii="Sylfaen" w:hAnsi="Sylfaen" w:cs="Calibri"/>
                <w:color w:val="000000"/>
              </w:rPr>
              <w:t>125</w:t>
            </w:r>
          </w:p>
        </w:tc>
        <w:tc>
          <w:tcPr>
            <w:tcW w:w="900" w:type="dxa"/>
            <w:shd w:val="clear" w:color="auto" w:fill="auto"/>
            <w:vAlign w:val="center"/>
          </w:tcPr>
          <w:p w14:paraId="0491786E" w14:textId="77777777" w:rsidR="0055571C" w:rsidRPr="00B600F0" w:rsidRDefault="0055571C" w:rsidP="007624D2">
            <w:pPr>
              <w:spacing w:after="0"/>
              <w:jc w:val="center"/>
              <w:rPr>
                <w:rFonts w:ascii="Sylfaen" w:eastAsia="Times New Roman" w:hAnsi="Sylfaen" w:cs="Times New Roman"/>
                <w:b/>
                <w:bCs/>
              </w:rPr>
            </w:pPr>
            <w:r w:rsidRPr="00B600F0">
              <w:rPr>
                <w:rFonts w:ascii="Sylfaen" w:hAnsi="Sylfaen" w:cs="Calibri"/>
                <w:color w:val="000000"/>
              </w:rPr>
              <w:t>45</w:t>
            </w:r>
          </w:p>
        </w:tc>
        <w:tc>
          <w:tcPr>
            <w:tcW w:w="756" w:type="dxa"/>
            <w:shd w:val="clear" w:color="auto" w:fill="auto"/>
            <w:vAlign w:val="center"/>
          </w:tcPr>
          <w:p w14:paraId="5BC5C33D" w14:textId="77777777" w:rsidR="0055571C" w:rsidRPr="00B600F0" w:rsidRDefault="0055571C" w:rsidP="007624D2">
            <w:pPr>
              <w:spacing w:after="0"/>
              <w:jc w:val="center"/>
              <w:rPr>
                <w:rFonts w:ascii="Sylfaen" w:eastAsia="Times New Roman" w:hAnsi="Sylfaen" w:cs="Times New Roman"/>
                <w:b/>
                <w:bCs/>
              </w:rPr>
            </w:pPr>
            <w:r w:rsidRPr="00B600F0">
              <w:rPr>
                <w:rFonts w:ascii="Sylfaen" w:hAnsi="Sylfaen" w:cs="Calibri"/>
                <w:color w:val="000000"/>
              </w:rPr>
              <w:t>3</w:t>
            </w:r>
          </w:p>
        </w:tc>
        <w:tc>
          <w:tcPr>
            <w:tcW w:w="936" w:type="dxa"/>
            <w:shd w:val="clear" w:color="auto" w:fill="auto"/>
            <w:vAlign w:val="center"/>
          </w:tcPr>
          <w:p w14:paraId="4CDFEC9A" w14:textId="77777777" w:rsidR="0055571C" w:rsidRPr="00B600F0" w:rsidRDefault="0055571C" w:rsidP="007624D2">
            <w:pPr>
              <w:spacing w:after="0"/>
              <w:jc w:val="center"/>
              <w:rPr>
                <w:rFonts w:ascii="Sylfaen" w:eastAsia="Times New Roman" w:hAnsi="Sylfaen" w:cs="Times New Roman"/>
                <w:b/>
                <w:bCs/>
              </w:rPr>
            </w:pPr>
            <w:r w:rsidRPr="00B600F0">
              <w:rPr>
                <w:rFonts w:ascii="Sylfaen" w:hAnsi="Sylfaen" w:cs="Calibri"/>
                <w:color w:val="000000"/>
              </w:rPr>
              <w:t>77</w:t>
            </w:r>
          </w:p>
        </w:tc>
        <w:tc>
          <w:tcPr>
            <w:tcW w:w="1071" w:type="dxa"/>
            <w:shd w:val="clear" w:color="auto" w:fill="auto"/>
            <w:vAlign w:val="center"/>
          </w:tcPr>
          <w:p w14:paraId="4584A9EF" w14:textId="77777777" w:rsidR="0055571C" w:rsidRPr="00B600F0" w:rsidRDefault="0055571C" w:rsidP="007624D2">
            <w:pPr>
              <w:spacing w:after="0"/>
              <w:jc w:val="center"/>
              <w:rPr>
                <w:rFonts w:ascii="Sylfaen" w:eastAsia="Times New Roman" w:hAnsi="Sylfaen" w:cs="Times New Roman"/>
                <w:b/>
                <w:bCs/>
              </w:rPr>
            </w:pPr>
            <w:r w:rsidRPr="00B600F0">
              <w:rPr>
                <w:rFonts w:ascii="Sylfaen" w:hAnsi="Sylfaen" w:cs="Calibri"/>
                <w:color w:val="000000"/>
              </w:rPr>
              <w:t>1/2/0</w:t>
            </w:r>
          </w:p>
        </w:tc>
        <w:tc>
          <w:tcPr>
            <w:tcW w:w="496" w:type="dxa"/>
            <w:shd w:val="clear" w:color="auto" w:fill="auto"/>
            <w:vAlign w:val="center"/>
          </w:tcPr>
          <w:p w14:paraId="0D781570" w14:textId="77777777" w:rsidR="0055571C" w:rsidRPr="00B600F0" w:rsidRDefault="0055571C" w:rsidP="007624D2">
            <w:pPr>
              <w:spacing w:after="0"/>
              <w:jc w:val="center"/>
              <w:rPr>
                <w:rFonts w:ascii="Sylfaen" w:eastAsia="Times New Roman" w:hAnsi="Sylfaen" w:cs="Times New Roman"/>
                <w:b/>
                <w:bCs/>
              </w:rPr>
            </w:pPr>
          </w:p>
        </w:tc>
        <w:tc>
          <w:tcPr>
            <w:tcW w:w="496" w:type="dxa"/>
            <w:shd w:val="clear" w:color="auto" w:fill="auto"/>
            <w:vAlign w:val="center"/>
          </w:tcPr>
          <w:p w14:paraId="52DB1479" w14:textId="77777777" w:rsidR="0055571C" w:rsidRPr="00B600F0" w:rsidRDefault="0055571C" w:rsidP="007624D2">
            <w:pPr>
              <w:spacing w:after="0"/>
              <w:jc w:val="center"/>
              <w:rPr>
                <w:rFonts w:ascii="Sylfaen" w:eastAsia="Times New Roman" w:hAnsi="Sylfaen" w:cs="Times New Roman"/>
                <w:b/>
                <w:bCs/>
              </w:rPr>
            </w:pPr>
          </w:p>
        </w:tc>
        <w:tc>
          <w:tcPr>
            <w:tcW w:w="507" w:type="dxa"/>
            <w:shd w:val="clear" w:color="auto" w:fill="auto"/>
            <w:vAlign w:val="center"/>
          </w:tcPr>
          <w:p w14:paraId="39AD34EF" w14:textId="77777777" w:rsidR="0055571C" w:rsidRPr="00B600F0" w:rsidRDefault="0055571C" w:rsidP="007624D2">
            <w:pPr>
              <w:spacing w:after="0"/>
              <w:jc w:val="center"/>
              <w:rPr>
                <w:rFonts w:ascii="Sylfaen" w:eastAsia="Times New Roman" w:hAnsi="Sylfaen" w:cs="Times New Roman"/>
                <w:b/>
                <w:bCs/>
              </w:rPr>
            </w:pPr>
          </w:p>
        </w:tc>
        <w:tc>
          <w:tcPr>
            <w:tcW w:w="509" w:type="dxa"/>
            <w:shd w:val="clear" w:color="auto" w:fill="auto"/>
            <w:vAlign w:val="center"/>
          </w:tcPr>
          <w:p w14:paraId="44D47989" w14:textId="77777777" w:rsidR="0055571C" w:rsidRPr="00B600F0" w:rsidRDefault="0055571C" w:rsidP="007624D2">
            <w:pPr>
              <w:spacing w:after="0"/>
              <w:jc w:val="center"/>
              <w:rPr>
                <w:rFonts w:ascii="Sylfaen" w:eastAsia="Times New Roman" w:hAnsi="Sylfaen" w:cs="Times New Roman"/>
                <w:b/>
                <w:bCs/>
              </w:rPr>
            </w:pPr>
          </w:p>
        </w:tc>
        <w:tc>
          <w:tcPr>
            <w:tcW w:w="653" w:type="dxa"/>
            <w:shd w:val="clear" w:color="auto" w:fill="auto"/>
            <w:vAlign w:val="center"/>
          </w:tcPr>
          <w:p w14:paraId="264745E7" w14:textId="77777777" w:rsidR="0055571C" w:rsidRPr="00B600F0" w:rsidRDefault="0055571C" w:rsidP="007624D2">
            <w:pPr>
              <w:spacing w:after="0"/>
              <w:jc w:val="center"/>
              <w:rPr>
                <w:rFonts w:ascii="Sylfaen" w:eastAsia="Times New Roman" w:hAnsi="Sylfaen" w:cs="Times New Roman"/>
                <w:b/>
                <w:bCs/>
              </w:rPr>
            </w:pPr>
          </w:p>
        </w:tc>
        <w:tc>
          <w:tcPr>
            <w:tcW w:w="677" w:type="dxa"/>
            <w:shd w:val="clear" w:color="auto" w:fill="auto"/>
            <w:vAlign w:val="center"/>
          </w:tcPr>
          <w:p w14:paraId="17516D30" w14:textId="77777777" w:rsidR="0055571C" w:rsidRPr="00B600F0" w:rsidRDefault="0055571C" w:rsidP="007624D2">
            <w:pPr>
              <w:spacing w:after="0"/>
              <w:jc w:val="center"/>
              <w:rPr>
                <w:rFonts w:ascii="Sylfaen" w:eastAsia="Times New Roman" w:hAnsi="Sylfaen" w:cs="Times New Roman"/>
                <w:b/>
                <w:bCs/>
              </w:rPr>
            </w:pPr>
          </w:p>
        </w:tc>
        <w:tc>
          <w:tcPr>
            <w:tcW w:w="677" w:type="dxa"/>
            <w:shd w:val="clear" w:color="auto" w:fill="auto"/>
            <w:vAlign w:val="center"/>
          </w:tcPr>
          <w:p w14:paraId="29D67BBE" w14:textId="77777777" w:rsidR="0055571C" w:rsidRPr="00B600F0" w:rsidRDefault="0055571C" w:rsidP="007624D2">
            <w:pPr>
              <w:spacing w:after="0"/>
              <w:jc w:val="center"/>
              <w:rPr>
                <w:rFonts w:ascii="Sylfaen" w:eastAsia="Times New Roman" w:hAnsi="Sylfaen" w:cs="Times New Roman"/>
                <w:b/>
                <w:bCs/>
              </w:rPr>
            </w:pPr>
          </w:p>
        </w:tc>
        <w:tc>
          <w:tcPr>
            <w:tcW w:w="692" w:type="dxa"/>
            <w:gridSpan w:val="2"/>
            <w:vMerge/>
            <w:shd w:val="clear" w:color="auto" w:fill="auto"/>
            <w:vAlign w:val="center"/>
          </w:tcPr>
          <w:p w14:paraId="2455EF6F" w14:textId="77777777" w:rsidR="0055571C" w:rsidRPr="00B600F0" w:rsidRDefault="0055571C" w:rsidP="007624D2">
            <w:pPr>
              <w:spacing w:after="0"/>
              <w:jc w:val="center"/>
              <w:rPr>
                <w:rFonts w:ascii="Sylfaen" w:eastAsia="Times New Roman" w:hAnsi="Sylfaen" w:cs="Times New Roman"/>
                <w:b/>
                <w:bCs/>
              </w:rPr>
            </w:pPr>
          </w:p>
        </w:tc>
        <w:tc>
          <w:tcPr>
            <w:tcW w:w="1195" w:type="dxa"/>
            <w:shd w:val="clear" w:color="auto" w:fill="auto"/>
            <w:vAlign w:val="center"/>
          </w:tcPr>
          <w:p w14:paraId="0FCF2CC6" w14:textId="77777777" w:rsidR="0055571C" w:rsidRPr="00B600F0" w:rsidRDefault="0055571C" w:rsidP="007624D2">
            <w:pPr>
              <w:spacing w:after="0"/>
              <w:jc w:val="center"/>
              <w:rPr>
                <w:rFonts w:ascii="Sylfaen" w:eastAsia="Times New Roman" w:hAnsi="Sylfaen" w:cs="Times New Roman"/>
                <w:bCs/>
                <w:lang w:val="ka-GE"/>
              </w:rPr>
            </w:pPr>
          </w:p>
        </w:tc>
      </w:tr>
      <w:tr w:rsidR="0055571C" w:rsidRPr="00B600F0" w14:paraId="10826E8F" w14:textId="77777777" w:rsidTr="002D39A1">
        <w:trPr>
          <w:trHeight w:val="686"/>
          <w:jc w:val="center"/>
        </w:trPr>
        <w:tc>
          <w:tcPr>
            <w:tcW w:w="679" w:type="dxa"/>
            <w:shd w:val="clear" w:color="auto" w:fill="auto"/>
            <w:vAlign w:val="center"/>
          </w:tcPr>
          <w:p w14:paraId="7721DB08" w14:textId="77777777" w:rsidR="0055571C" w:rsidRPr="00B600F0" w:rsidRDefault="0055571C"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3.7</w:t>
            </w:r>
          </w:p>
        </w:tc>
        <w:tc>
          <w:tcPr>
            <w:tcW w:w="4136" w:type="dxa"/>
            <w:shd w:val="clear" w:color="auto" w:fill="auto"/>
            <w:vAlign w:val="center"/>
          </w:tcPr>
          <w:p w14:paraId="68DCCA59" w14:textId="2D10A8AA" w:rsidR="0055571C" w:rsidRPr="00B600F0" w:rsidRDefault="00B26A35" w:rsidP="007624D2">
            <w:pPr>
              <w:spacing w:after="0"/>
              <w:rPr>
                <w:rFonts w:ascii="Sylfaen" w:eastAsia="Times New Roman" w:hAnsi="Sylfaen" w:cs="Times New Roman"/>
                <w:b/>
                <w:bCs/>
                <w:lang w:val="en-US"/>
              </w:rPr>
            </w:pPr>
            <w:r w:rsidRPr="00B600F0">
              <w:rPr>
                <w:rFonts w:ascii="Sylfaen" w:hAnsi="Sylfaen" w:cs="Calibri"/>
                <w:color w:val="000000"/>
                <w:lang w:val="en-US"/>
              </w:rPr>
              <w:t>Bachelor thesis</w:t>
            </w:r>
          </w:p>
        </w:tc>
        <w:tc>
          <w:tcPr>
            <w:tcW w:w="621" w:type="dxa"/>
            <w:gridSpan w:val="2"/>
            <w:shd w:val="clear" w:color="auto" w:fill="auto"/>
            <w:vAlign w:val="center"/>
          </w:tcPr>
          <w:p w14:paraId="794BAFB1" w14:textId="77777777" w:rsidR="0055571C" w:rsidRPr="00B600F0" w:rsidRDefault="0055571C" w:rsidP="007624D2">
            <w:pPr>
              <w:spacing w:after="0"/>
              <w:jc w:val="center"/>
              <w:rPr>
                <w:rFonts w:ascii="Sylfaen" w:eastAsia="Times New Roman" w:hAnsi="Sylfaen" w:cs="Times New Roman"/>
                <w:b/>
                <w:bCs/>
              </w:rPr>
            </w:pPr>
            <w:r w:rsidRPr="00B600F0">
              <w:rPr>
                <w:rFonts w:ascii="Sylfaen" w:hAnsi="Sylfaen" w:cs="Calibri"/>
                <w:color w:val="000000"/>
              </w:rPr>
              <w:t>10</w:t>
            </w:r>
          </w:p>
        </w:tc>
        <w:tc>
          <w:tcPr>
            <w:tcW w:w="756" w:type="dxa"/>
            <w:shd w:val="clear" w:color="auto" w:fill="auto"/>
            <w:vAlign w:val="center"/>
          </w:tcPr>
          <w:p w14:paraId="67A000B3" w14:textId="77777777" w:rsidR="0055571C" w:rsidRPr="00B600F0" w:rsidRDefault="0055571C" w:rsidP="007624D2">
            <w:pPr>
              <w:spacing w:after="0"/>
              <w:jc w:val="center"/>
              <w:rPr>
                <w:rFonts w:ascii="Sylfaen" w:eastAsia="Times New Roman" w:hAnsi="Sylfaen" w:cs="Times New Roman"/>
                <w:b/>
                <w:bCs/>
              </w:rPr>
            </w:pPr>
            <w:r w:rsidRPr="00B600F0">
              <w:rPr>
                <w:rFonts w:ascii="Sylfaen" w:hAnsi="Sylfaen" w:cs="Calibri"/>
                <w:color w:val="000000"/>
              </w:rPr>
              <w:t>250</w:t>
            </w:r>
          </w:p>
        </w:tc>
        <w:tc>
          <w:tcPr>
            <w:tcW w:w="900" w:type="dxa"/>
            <w:shd w:val="clear" w:color="auto" w:fill="auto"/>
            <w:vAlign w:val="center"/>
          </w:tcPr>
          <w:p w14:paraId="0047C659" w14:textId="77777777" w:rsidR="0055571C" w:rsidRPr="00B600F0" w:rsidRDefault="00722B1B" w:rsidP="007624D2">
            <w:pPr>
              <w:spacing w:after="0"/>
              <w:jc w:val="center"/>
              <w:rPr>
                <w:rFonts w:ascii="Sylfaen" w:eastAsia="Times New Roman" w:hAnsi="Sylfaen" w:cs="Times New Roman"/>
                <w:b/>
                <w:bCs/>
                <w:lang w:val="ka-GE"/>
              </w:rPr>
            </w:pPr>
            <w:r w:rsidRPr="00B600F0">
              <w:rPr>
                <w:rFonts w:ascii="Sylfaen" w:hAnsi="Sylfaen" w:cs="Calibri"/>
                <w:color w:val="000000"/>
                <w:lang w:val="ka-GE"/>
              </w:rPr>
              <w:t>10</w:t>
            </w:r>
          </w:p>
        </w:tc>
        <w:tc>
          <w:tcPr>
            <w:tcW w:w="756" w:type="dxa"/>
            <w:shd w:val="clear" w:color="auto" w:fill="auto"/>
            <w:vAlign w:val="center"/>
          </w:tcPr>
          <w:p w14:paraId="5C90E659" w14:textId="77777777" w:rsidR="0055571C" w:rsidRPr="00B600F0" w:rsidRDefault="0055571C" w:rsidP="007624D2">
            <w:pPr>
              <w:spacing w:after="0"/>
              <w:jc w:val="center"/>
              <w:rPr>
                <w:rFonts w:ascii="Sylfaen" w:eastAsia="Times New Roman" w:hAnsi="Sylfaen" w:cs="Times New Roman"/>
                <w:b/>
                <w:bCs/>
                <w:lang w:val="ka-GE"/>
              </w:rPr>
            </w:pPr>
            <w:r w:rsidRPr="00B600F0">
              <w:rPr>
                <w:rFonts w:ascii="Sylfaen" w:hAnsi="Sylfaen" w:cs="Calibri"/>
                <w:color w:val="000000"/>
              </w:rPr>
              <w:t> </w:t>
            </w:r>
            <w:r w:rsidR="00722B1B" w:rsidRPr="00B600F0">
              <w:rPr>
                <w:rFonts w:ascii="Sylfaen" w:hAnsi="Sylfaen" w:cs="Calibri"/>
                <w:color w:val="000000"/>
                <w:lang w:val="ka-GE"/>
              </w:rPr>
              <w:t>0,5</w:t>
            </w:r>
          </w:p>
        </w:tc>
        <w:tc>
          <w:tcPr>
            <w:tcW w:w="936" w:type="dxa"/>
            <w:shd w:val="clear" w:color="auto" w:fill="auto"/>
            <w:vAlign w:val="center"/>
          </w:tcPr>
          <w:p w14:paraId="3DE1D002" w14:textId="77777777" w:rsidR="0055571C" w:rsidRPr="00B600F0" w:rsidRDefault="0055571C" w:rsidP="007624D2">
            <w:pPr>
              <w:spacing w:after="0"/>
              <w:jc w:val="center"/>
              <w:rPr>
                <w:rFonts w:ascii="Sylfaen" w:eastAsia="Times New Roman" w:hAnsi="Sylfaen" w:cs="Times New Roman"/>
                <w:b/>
                <w:bCs/>
                <w:lang w:val="ka-GE"/>
              </w:rPr>
            </w:pPr>
            <w:r w:rsidRPr="00B600F0">
              <w:rPr>
                <w:rFonts w:ascii="Sylfaen" w:hAnsi="Sylfaen" w:cs="Calibri"/>
                <w:color w:val="000000"/>
              </w:rPr>
              <w:t>23</w:t>
            </w:r>
            <w:r w:rsidR="00722B1B" w:rsidRPr="00B600F0">
              <w:rPr>
                <w:rFonts w:ascii="Sylfaen" w:hAnsi="Sylfaen" w:cs="Calibri"/>
                <w:color w:val="000000"/>
                <w:lang w:val="ka-GE"/>
              </w:rPr>
              <w:t>9,5</w:t>
            </w:r>
          </w:p>
        </w:tc>
        <w:tc>
          <w:tcPr>
            <w:tcW w:w="1071" w:type="dxa"/>
            <w:shd w:val="clear" w:color="auto" w:fill="auto"/>
            <w:vAlign w:val="center"/>
          </w:tcPr>
          <w:p w14:paraId="1AF59F44" w14:textId="77777777" w:rsidR="0055571C" w:rsidRPr="00B600F0" w:rsidRDefault="0055571C" w:rsidP="007624D2">
            <w:pPr>
              <w:spacing w:after="0"/>
              <w:jc w:val="center"/>
              <w:rPr>
                <w:rFonts w:ascii="Sylfaen" w:eastAsia="Times New Roman" w:hAnsi="Sylfaen" w:cs="Times New Roman"/>
                <w:b/>
                <w:bCs/>
              </w:rPr>
            </w:pPr>
            <w:r w:rsidRPr="00B600F0">
              <w:rPr>
                <w:rFonts w:ascii="Sylfaen" w:hAnsi="Sylfaen" w:cs="Calibri"/>
                <w:color w:val="000000"/>
              </w:rPr>
              <w:t> </w:t>
            </w:r>
          </w:p>
        </w:tc>
        <w:tc>
          <w:tcPr>
            <w:tcW w:w="496" w:type="dxa"/>
            <w:shd w:val="clear" w:color="auto" w:fill="auto"/>
            <w:vAlign w:val="center"/>
          </w:tcPr>
          <w:p w14:paraId="5BEBB291" w14:textId="77777777" w:rsidR="0055571C" w:rsidRPr="00B600F0" w:rsidRDefault="0055571C" w:rsidP="007624D2">
            <w:pPr>
              <w:spacing w:after="0"/>
              <w:jc w:val="center"/>
              <w:rPr>
                <w:rFonts w:ascii="Sylfaen" w:eastAsia="Times New Roman" w:hAnsi="Sylfaen" w:cs="Times New Roman"/>
                <w:b/>
                <w:bCs/>
              </w:rPr>
            </w:pPr>
          </w:p>
        </w:tc>
        <w:tc>
          <w:tcPr>
            <w:tcW w:w="496" w:type="dxa"/>
            <w:shd w:val="clear" w:color="auto" w:fill="auto"/>
            <w:vAlign w:val="center"/>
          </w:tcPr>
          <w:p w14:paraId="7C2E4DB9" w14:textId="77777777" w:rsidR="0055571C" w:rsidRPr="00B600F0" w:rsidRDefault="0055571C" w:rsidP="007624D2">
            <w:pPr>
              <w:spacing w:after="0"/>
              <w:jc w:val="center"/>
              <w:rPr>
                <w:rFonts w:ascii="Sylfaen" w:eastAsia="Times New Roman" w:hAnsi="Sylfaen" w:cs="Times New Roman"/>
                <w:b/>
                <w:bCs/>
              </w:rPr>
            </w:pPr>
          </w:p>
        </w:tc>
        <w:tc>
          <w:tcPr>
            <w:tcW w:w="507" w:type="dxa"/>
            <w:shd w:val="clear" w:color="auto" w:fill="auto"/>
            <w:vAlign w:val="center"/>
          </w:tcPr>
          <w:p w14:paraId="1768A560" w14:textId="77777777" w:rsidR="0055571C" w:rsidRPr="00B600F0" w:rsidRDefault="0055571C" w:rsidP="007624D2">
            <w:pPr>
              <w:spacing w:after="0"/>
              <w:jc w:val="center"/>
              <w:rPr>
                <w:rFonts w:ascii="Sylfaen" w:eastAsia="Times New Roman" w:hAnsi="Sylfaen" w:cs="Times New Roman"/>
                <w:b/>
                <w:bCs/>
              </w:rPr>
            </w:pPr>
          </w:p>
        </w:tc>
        <w:tc>
          <w:tcPr>
            <w:tcW w:w="509" w:type="dxa"/>
            <w:shd w:val="clear" w:color="auto" w:fill="auto"/>
            <w:vAlign w:val="center"/>
          </w:tcPr>
          <w:p w14:paraId="249D0E65" w14:textId="77777777" w:rsidR="0055571C" w:rsidRPr="00B600F0" w:rsidRDefault="0055571C" w:rsidP="007624D2">
            <w:pPr>
              <w:spacing w:after="0"/>
              <w:jc w:val="center"/>
              <w:rPr>
                <w:rFonts w:ascii="Sylfaen" w:eastAsia="Times New Roman" w:hAnsi="Sylfaen" w:cs="Times New Roman"/>
                <w:b/>
                <w:bCs/>
              </w:rPr>
            </w:pPr>
          </w:p>
        </w:tc>
        <w:tc>
          <w:tcPr>
            <w:tcW w:w="653" w:type="dxa"/>
            <w:shd w:val="clear" w:color="auto" w:fill="auto"/>
            <w:vAlign w:val="center"/>
          </w:tcPr>
          <w:p w14:paraId="383E0D36" w14:textId="77777777" w:rsidR="0055571C" w:rsidRPr="00B600F0" w:rsidRDefault="0055571C" w:rsidP="007624D2">
            <w:pPr>
              <w:spacing w:after="0"/>
              <w:jc w:val="center"/>
              <w:rPr>
                <w:rFonts w:ascii="Sylfaen" w:eastAsia="Times New Roman" w:hAnsi="Sylfaen" w:cs="Times New Roman"/>
                <w:b/>
                <w:bCs/>
              </w:rPr>
            </w:pPr>
          </w:p>
        </w:tc>
        <w:tc>
          <w:tcPr>
            <w:tcW w:w="677" w:type="dxa"/>
            <w:shd w:val="clear" w:color="auto" w:fill="auto"/>
            <w:vAlign w:val="center"/>
          </w:tcPr>
          <w:p w14:paraId="3F8DA643" w14:textId="77777777" w:rsidR="0055571C" w:rsidRPr="00B600F0" w:rsidRDefault="0055571C" w:rsidP="007624D2">
            <w:pPr>
              <w:spacing w:after="0"/>
              <w:jc w:val="center"/>
              <w:rPr>
                <w:rFonts w:ascii="Sylfaen" w:eastAsia="Times New Roman" w:hAnsi="Sylfaen" w:cs="Times New Roman"/>
                <w:b/>
                <w:bCs/>
              </w:rPr>
            </w:pPr>
          </w:p>
        </w:tc>
        <w:tc>
          <w:tcPr>
            <w:tcW w:w="677" w:type="dxa"/>
            <w:shd w:val="clear" w:color="auto" w:fill="auto"/>
            <w:vAlign w:val="center"/>
          </w:tcPr>
          <w:p w14:paraId="3830236B" w14:textId="77777777" w:rsidR="0055571C" w:rsidRPr="00B600F0" w:rsidRDefault="0055571C" w:rsidP="007624D2">
            <w:pPr>
              <w:spacing w:after="0"/>
              <w:jc w:val="center"/>
              <w:rPr>
                <w:rFonts w:ascii="Sylfaen" w:eastAsia="Times New Roman" w:hAnsi="Sylfaen" w:cs="Times New Roman"/>
                <w:b/>
                <w:bCs/>
                <w:lang w:val="ka-GE"/>
              </w:rPr>
            </w:pPr>
          </w:p>
        </w:tc>
        <w:tc>
          <w:tcPr>
            <w:tcW w:w="692" w:type="dxa"/>
            <w:gridSpan w:val="2"/>
            <w:vMerge/>
            <w:shd w:val="clear" w:color="auto" w:fill="auto"/>
            <w:vAlign w:val="center"/>
          </w:tcPr>
          <w:p w14:paraId="29CB99DD" w14:textId="77777777" w:rsidR="0055571C" w:rsidRPr="00B600F0" w:rsidRDefault="0055571C" w:rsidP="007624D2">
            <w:pPr>
              <w:spacing w:after="0"/>
              <w:jc w:val="center"/>
              <w:rPr>
                <w:rFonts w:ascii="Sylfaen" w:eastAsia="Times New Roman" w:hAnsi="Sylfaen" w:cs="Times New Roman"/>
                <w:b/>
                <w:bCs/>
                <w:lang w:val="ka-GE"/>
              </w:rPr>
            </w:pPr>
          </w:p>
        </w:tc>
        <w:tc>
          <w:tcPr>
            <w:tcW w:w="1195" w:type="dxa"/>
            <w:shd w:val="clear" w:color="auto" w:fill="auto"/>
            <w:vAlign w:val="center"/>
          </w:tcPr>
          <w:p w14:paraId="02DA6C89" w14:textId="275680B5" w:rsidR="0055571C" w:rsidRPr="00B600F0" w:rsidRDefault="00562080" w:rsidP="007624D2">
            <w:pPr>
              <w:spacing w:after="0"/>
              <w:jc w:val="center"/>
              <w:rPr>
                <w:rFonts w:ascii="Sylfaen" w:eastAsia="Times New Roman" w:hAnsi="Sylfaen" w:cs="Times New Roman"/>
                <w:b/>
                <w:bCs/>
              </w:rPr>
            </w:pPr>
            <w:r w:rsidRPr="00B600F0">
              <w:rPr>
                <w:rFonts w:ascii="Sylfaen" w:eastAsia="Arial Unicode MS" w:hAnsi="Sylfaen" w:cs="Arial Unicode MS"/>
                <w:lang w:val="ka-GE"/>
              </w:rPr>
              <w:t>A – B</w:t>
            </w:r>
            <w:r w:rsidRPr="00B600F0">
              <w:rPr>
                <w:rFonts w:ascii="Sylfaen" w:eastAsia="Arial Unicode MS" w:hAnsi="Sylfaen" w:cs="Arial Unicode MS"/>
                <w:lang w:val="en-US"/>
              </w:rPr>
              <w:t xml:space="preserve"> categories </w:t>
            </w:r>
            <w:r w:rsidRPr="00B600F0">
              <w:rPr>
                <w:rFonts w:ascii="Sylfaen" w:eastAsia="Arial Unicode MS" w:hAnsi="Sylfaen" w:cs="Arial Unicode MS"/>
                <w:lang w:val="ka-GE"/>
              </w:rPr>
              <w:t xml:space="preserve"> in 1-7 semesters </w:t>
            </w:r>
            <w:r w:rsidRPr="00B600F0">
              <w:rPr>
                <w:rFonts w:ascii="Sylfaen" w:eastAsia="Arial Unicode MS" w:hAnsi="Sylfaen" w:cs="Arial Unicode MS"/>
                <w:lang w:val="ka-GE"/>
              </w:rPr>
              <w:lastRenderedPageBreak/>
              <w:t>of the Bachelor of Economics program</w:t>
            </w:r>
          </w:p>
        </w:tc>
      </w:tr>
      <w:tr w:rsidR="007624D2" w:rsidRPr="00B600F0" w14:paraId="1AC7F8B8" w14:textId="77777777" w:rsidTr="002D39A1">
        <w:trPr>
          <w:trHeight w:val="351"/>
          <w:jc w:val="center"/>
        </w:trPr>
        <w:tc>
          <w:tcPr>
            <w:tcW w:w="679" w:type="dxa"/>
            <w:shd w:val="clear" w:color="auto" w:fill="920000"/>
            <w:vAlign w:val="center"/>
            <w:hideMark/>
          </w:tcPr>
          <w:p w14:paraId="76D80C8F" w14:textId="77777777" w:rsidR="007624D2" w:rsidRPr="00B600F0" w:rsidRDefault="007624D2" w:rsidP="007624D2">
            <w:pPr>
              <w:spacing w:after="0"/>
              <w:jc w:val="center"/>
              <w:rPr>
                <w:rFonts w:ascii="Sylfaen" w:eastAsia="Times New Roman" w:hAnsi="Sylfaen" w:cs="Times New Roman"/>
                <w:b/>
                <w:bCs/>
              </w:rPr>
            </w:pPr>
            <w:r w:rsidRPr="00B600F0">
              <w:rPr>
                <w:rFonts w:ascii="Sylfaen" w:eastAsia="Times New Roman" w:hAnsi="Sylfaen" w:cs="Times New Roman"/>
                <w:b/>
                <w:bCs/>
              </w:rPr>
              <w:lastRenderedPageBreak/>
              <w:t> </w:t>
            </w:r>
          </w:p>
        </w:tc>
        <w:tc>
          <w:tcPr>
            <w:tcW w:w="4136" w:type="dxa"/>
            <w:shd w:val="clear" w:color="auto" w:fill="920000"/>
            <w:vAlign w:val="center"/>
            <w:hideMark/>
          </w:tcPr>
          <w:p w14:paraId="5966CC06" w14:textId="6FA102B7" w:rsidR="007624D2" w:rsidRPr="00B600F0" w:rsidRDefault="00F54D98" w:rsidP="007624D2">
            <w:pPr>
              <w:spacing w:after="0"/>
              <w:jc w:val="center"/>
              <w:rPr>
                <w:rFonts w:ascii="Sylfaen" w:eastAsia="Times New Roman" w:hAnsi="Sylfaen" w:cs="Times New Roman"/>
                <w:b/>
                <w:bCs/>
                <w:lang w:val="en-US"/>
              </w:rPr>
            </w:pPr>
            <w:r w:rsidRPr="00B600F0">
              <w:rPr>
                <w:rFonts w:ascii="Sylfaen" w:eastAsia="Times New Roman" w:hAnsi="Sylfaen" w:cs="Sylfaen"/>
                <w:b/>
                <w:bCs/>
                <w:lang w:val="en-US"/>
              </w:rPr>
              <w:t>Total</w:t>
            </w:r>
          </w:p>
        </w:tc>
        <w:tc>
          <w:tcPr>
            <w:tcW w:w="621" w:type="dxa"/>
            <w:gridSpan w:val="2"/>
            <w:shd w:val="clear" w:color="auto" w:fill="920000"/>
            <w:vAlign w:val="center"/>
          </w:tcPr>
          <w:p w14:paraId="57ADE89B" w14:textId="77777777" w:rsidR="007624D2" w:rsidRPr="00B600F0" w:rsidRDefault="007624D2"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10</w:t>
            </w:r>
          </w:p>
        </w:tc>
        <w:tc>
          <w:tcPr>
            <w:tcW w:w="756" w:type="dxa"/>
            <w:shd w:val="clear" w:color="auto" w:fill="920000"/>
            <w:vAlign w:val="bottom"/>
          </w:tcPr>
          <w:p w14:paraId="45C167C3" w14:textId="77777777" w:rsidR="007624D2" w:rsidRPr="00B600F0" w:rsidRDefault="007624D2" w:rsidP="007624D2">
            <w:pPr>
              <w:spacing w:after="0"/>
              <w:jc w:val="center"/>
              <w:rPr>
                <w:rFonts w:ascii="Sylfaen" w:hAnsi="Sylfaen" w:cs="Calibri"/>
                <w:b/>
                <w:bCs/>
                <w:color w:val="000000"/>
              </w:rPr>
            </w:pPr>
            <w:r w:rsidRPr="00B600F0">
              <w:rPr>
                <w:rFonts w:ascii="Sylfaen" w:hAnsi="Sylfaen" w:cs="Calibri"/>
                <w:b/>
                <w:bCs/>
                <w:color w:val="000000"/>
                <w:lang w:val="ka-GE"/>
              </w:rPr>
              <w:t>250</w:t>
            </w:r>
          </w:p>
        </w:tc>
        <w:tc>
          <w:tcPr>
            <w:tcW w:w="900" w:type="dxa"/>
            <w:shd w:val="clear" w:color="auto" w:fill="920000"/>
            <w:vAlign w:val="bottom"/>
          </w:tcPr>
          <w:p w14:paraId="27B67B6F" w14:textId="77777777" w:rsidR="007624D2" w:rsidRPr="00B600F0" w:rsidRDefault="007624D2" w:rsidP="007624D2">
            <w:pPr>
              <w:spacing w:after="0"/>
              <w:jc w:val="center"/>
              <w:rPr>
                <w:rFonts w:ascii="Sylfaen" w:hAnsi="Sylfaen" w:cs="Calibri"/>
                <w:b/>
                <w:bCs/>
                <w:color w:val="000000"/>
              </w:rPr>
            </w:pPr>
            <w:r w:rsidRPr="00B600F0">
              <w:rPr>
                <w:rFonts w:ascii="Sylfaen" w:hAnsi="Sylfaen" w:cs="Calibri"/>
                <w:b/>
                <w:bCs/>
                <w:color w:val="000000"/>
                <w:lang w:val="ka-GE"/>
              </w:rPr>
              <w:t>90</w:t>
            </w:r>
          </w:p>
        </w:tc>
        <w:tc>
          <w:tcPr>
            <w:tcW w:w="756" w:type="dxa"/>
            <w:shd w:val="clear" w:color="auto" w:fill="920000"/>
            <w:vAlign w:val="bottom"/>
          </w:tcPr>
          <w:p w14:paraId="1EAA11C4" w14:textId="77777777" w:rsidR="007624D2" w:rsidRPr="00B600F0" w:rsidRDefault="007624D2" w:rsidP="007624D2">
            <w:pPr>
              <w:spacing w:after="0"/>
              <w:jc w:val="center"/>
              <w:rPr>
                <w:rFonts w:ascii="Sylfaen" w:hAnsi="Sylfaen" w:cs="Calibri"/>
                <w:b/>
                <w:bCs/>
                <w:color w:val="000000"/>
              </w:rPr>
            </w:pPr>
            <w:r w:rsidRPr="00B600F0">
              <w:rPr>
                <w:rFonts w:ascii="Sylfaen" w:hAnsi="Sylfaen" w:cs="Calibri"/>
                <w:b/>
                <w:bCs/>
                <w:color w:val="000000"/>
                <w:lang w:val="ka-GE"/>
              </w:rPr>
              <w:t>6</w:t>
            </w:r>
          </w:p>
        </w:tc>
        <w:tc>
          <w:tcPr>
            <w:tcW w:w="936" w:type="dxa"/>
            <w:shd w:val="clear" w:color="auto" w:fill="920000"/>
            <w:vAlign w:val="bottom"/>
          </w:tcPr>
          <w:p w14:paraId="7D7847C5" w14:textId="77777777" w:rsidR="007624D2" w:rsidRPr="00B600F0" w:rsidRDefault="007624D2" w:rsidP="007624D2">
            <w:pPr>
              <w:spacing w:after="0"/>
              <w:jc w:val="center"/>
              <w:rPr>
                <w:rFonts w:ascii="Sylfaen" w:hAnsi="Sylfaen" w:cs="Calibri"/>
                <w:color w:val="000000"/>
              </w:rPr>
            </w:pPr>
            <w:r w:rsidRPr="00B600F0">
              <w:rPr>
                <w:rFonts w:ascii="Sylfaen" w:hAnsi="Sylfaen" w:cs="Calibri"/>
                <w:color w:val="000000"/>
              </w:rPr>
              <w:t>154</w:t>
            </w:r>
          </w:p>
        </w:tc>
        <w:tc>
          <w:tcPr>
            <w:tcW w:w="1071" w:type="dxa"/>
            <w:shd w:val="clear" w:color="auto" w:fill="920000"/>
            <w:vAlign w:val="center"/>
          </w:tcPr>
          <w:p w14:paraId="0A6639EB" w14:textId="77777777" w:rsidR="007624D2" w:rsidRPr="00B600F0" w:rsidRDefault="007624D2" w:rsidP="007624D2">
            <w:pPr>
              <w:spacing w:after="0"/>
              <w:jc w:val="center"/>
              <w:rPr>
                <w:rFonts w:ascii="Sylfaen" w:eastAsia="Times New Roman" w:hAnsi="Sylfaen" w:cs="Times New Roman"/>
                <w:b/>
                <w:bCs/>
              </w:rPr>
            </w:pPr>
          </w:p>
        </w:tc>
        <w:tc>
          <w:tcPr>
            <w:tcW w:w="496" w:type="dxa"/>
            <w:shd w:val="clear" w:color="auto" w:fill="920000"/>
            <w:vAlign w:val="center"/>
          </w:tcPr>
          <w:p w14:paraId="0EC8AED6" w14:textId="77777777" w:rsidR="007624D2" w:rsidRPr="00B600F0" w:rsidRDefault="007624D2"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0</w:t>
            </w:r>
          </w:p>
        </w:tc>
        <w:tc>
          <w:tcPr>
            <w:tcW w:w="496" w:type="dxa"/>
            <w:shd w:val="clear" w:color="auto" w:fill="920000"/>
            <w:vAlign w:val="center"/>
          </w:tcPr>
          <w:p w14:paraId="43E7FFA4" w14:textId="77777777" w:rsidR="007624D2" w:rsidRPr="00B600F0" w:rsidRDefault="007624D2"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0</w:t>
            </w:r>
          </w:p>
        </w:tc>
        <w:tc>
          <w:tcPr>
            <w:tcW w:w="507" w:type="dxa"/>
            <w:shd w:val="clear" w:color="auto" w:fill="920000"/>
            <w:vAlign w:val="center"/>
          </w:tcPr>
          <w:p w14:paraId="3646FD63" w14:textId="77777777" w:rsidR="007624D2" w:rsidRPr="00B600F0" w:rsidRDefault="007624D2"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0</w:t>
            </w:r>
          </w:p>
        </w:tc>
        <w:tc>
          <w:tcPr>
            <w:tcW w:w="509" w:type="dxa"/>
            <w:shd w:val="clear" w:color="auto" w:fill="920000"/>
            <w:vAlign w:val="center"/>
          </w:tcPr>
          <w:p w14:paraId="5C738B64" w14:textId="77777777" w:rsidR="007624D2" w:rsidRPr="00B600F0" w:rsidRDefault="007624D2"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0</w:t>
            </w:r>
          </w:p>
        </w:tc>
        <w:tc>
          <w:tcPr>
            <w:tcW w:w="653" w:type="dxa"/>
            <w:shd w:val="clear" w:color="auto" w:fill="920000"/>
            <w:vAlign w:val="center"/>
          </w:tcPr>
          <w:p w14:paraId="57B75FA8" w14:textId="77777777" w:rsidR="007624D2" w:rsidRPr="00B600F0" w:rsidRDefault="007624D2"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0</w:t>
            </w:r>
          </w:p>
        </w:tc>
        <w:tc>
          <w:tcPr>
            <w:tcW w:w="677" w:type="dxa"/>
            <w:shd w:val="clear" w:color="auto" w:fill="920000"/>
            <w:vAlign w:val="center"/>
          </w:tcPr>
          <w:p w14:paraId="30DD9230" w14:textId="77777777" w:rsidR="007624D2" w:rsidRPr="00B600F0" w:rsidRDefault="007624D2"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0</w:t>
            </w:r>
          </w:p>
        </w:tc>
        <w:tc>
          <w:tcPr>
            <w:tcW w:w="677" w:type="dxa"/>
            <w:shd w:val="clear" w:color="auto" w:fill="920000"/>
            <w:vAlign w:val="center"/>
          </w:tcPr>
          <w:p w14:paraId="3F3E1354" w14:textId="77777777" w:rsidR="007624D2" w:rsidRPr="00B600F0" w:rsidRDefault="007624D2"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0</w:t>
            </w:r>
          </w:p>
        </w:tc>
        <w:tc>
          <w:tcPr>
            <w:tcW w:w="692" w:type="dxa"/>
            <w:gridSpan w:val="2"/>
            <w:shd w:val="clear" w:color="auto" w:fill="920000"/>
            <w:vAlign w:val="center"/>
          </w:tcPr>
          <w:p w14:paraId="4B7859D4" w14:textId="77777777" w:rsidR="007624D2" w:rsidRPr="00B600F0" w:rsidRDefault="007624D2"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rPr>
              <w:t>10</w:t>
            </w:r>
          </w:p>
        </w:tc>
        <w:tc>
          <w:tcPr>
            <w:tcW w:w="1195" w:type="dxa"/>
            <w:shd w:val="clear" w:color="auto" w:fill="920000"/>
            <w:vAlign w:val="center"/>
            <w:hideMark/>
          </w:tcPr>
          <w:p w14:paraId="631AEB76" w14:textId="77777777" w:rsidR="007624D2" w:rsidRPr="00B600F0" w:rsidRDefault="007624D2" w:rsidP="007624D2">
            <w:pPr>
              <w:spacing w:after="0"/>
              <w:jc w:val="center"/>
              <w:rPr>
                <w:rFonts w:ascii="Sylfaen" w:eastAsia="Times New Roman" w:hAnsi="Sylfaen" w:cs="Times New Roman"/>
                <w:b/>
                <w:bCs/>
              </w:rPr>
            </w:pPr>
          </w:p>
        </w:tc>
      </w:tr>
      <w:tr w:rsidR="0055571C" w:rsidRPr="00B600F0" w14:paraId="7805DCE1" w14:textId="77777777" w:rsidTr="002D39A1">
        <w:trPr>
          <w:trHeight w:val="351"/>
          <w:jc w:val="center"/>
        </w:trPr>
        <w:tc>
          <w:tcPr>
            <w:tcW w:w="679" w:type="dxa"/>
            <w:shd w:val="clear" w:color="auto" w:fill="auto"/>
            <w:vAlign w:val="center"/>
            <w:hideMark/>
          </w:tcPr>
          <w:p w14:paraId="049D5F13" w14:textId="77777777" w:rsidR="0055571C" w:rsidRPr="00B600F0" w:rsidRDefault="0055571C" w:rsidP="007624D2">
            <w:pPr>
              <w:spacing w:after="0"/>
              <w:jc w:val="center"/>
              <w:rPr>
                <w:rFonts w:ascii="Sylfaen" w:eastAsia="Times New Roman" w:hAnsi="Sylfaen" w:cs="Times New Roman"/>
                <w:b/>
                <w:bCs/>
              </w:rPr>
            </w:pPr>
            <w:r w:rsidRPr="00B600F0">
              <w:rPr>
                <w:rFonts w:ascii="Sylfaen" w:eastAsia="Times New Roman" w:hAnsi="Sylfaen" w:cs="Times New Roman"/>
                <w:b/>
                <w:bCs/>
              </w:rPr>
              <w:t> </w:t>
            </w:r>
          </w:p>
        </w:tc>
        <w:tc>
          <w:tcPr>
            <w:tcW w:w="4136" w:type="dxa"/>
            <w:shd w:val="clear" w:color="auto" w:fill="auto"/>
            <w:vAlign w:val="center"/>
            <w:hideMark/>
          </w:tcPr>
          <w:p w14:paraId="2455002B" w14:textId="51753376" w:rsidR="0055571C" w:rsidRPr="00B600F0" w:rsidRDefault="00F54D98" w:rsidP="007624D2">
            <w:pPr>
              <w:spacing w:after="0"/>
              <w:jc w:val="center"/>
              <w:rPr>
                <w:rFonts w:ascii="Sylfaen" w:eastAsia="Times New Roman" w:hAnsi="Sylfaen" w:cs="Times New Roman"/>
                <w:b/>
                <w:bCs/>
              </w:rPr>
            </w:pPr>
            <w:r w:rsidRPr="00B600F0">
              <w:rPr>
                <w:rFonts w:ascii="Sylfaen" w:hAnsi="Sylfaen" w:cs="Sylfaen"/>
                <w:lang w:val="ka-GE"/>
              </w:rPr>
              <w:t xml:space="preserve">Free credits or </w:t>
            </w:r>
            <w:r w:rsidRPr="00B600F0">
              <w:rPr>
                <w:rFonts w:ascii="Sylfaen" w:hAnsi="Sylfaen" w:cs="Sylfaen"/>
                <w:lang w:val="en-US"/>
              </w:rPr>
              <w:t>minor p</w:t>
            </w:r>
            <w:r w:rsidRPr="00B600F0">
              <w:rPr>
                <w:rFonts w:ascii="Sylfaen" w:hAnsi="Sylfaen" w:cs="Sylfaen"/>
                <w:lang w:val="ka-GE"/>
              </w:rPr>
              <w:t xml:space="preserve">rogram </w:t>
            </w:r>
          </w:p>
        </w:tc>
        <w:tc>
          <w:tcPr>
            <w:tcW w:w="621" w:type="dxa"/>
            <w:gridSpan w:val="2"/>
            <w:shd w:val="clear" w:color="auto" w:fill="auto"/>
            <w:vAlign w:val="center"/>
          </w:tcPr>
          <w:p w14:paraId="6BF44829" w14:textId="77777777" w:rsidR="0055571C" w:rsidRPr="00B600F0" w:rsidRDefault="0055571C"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60</w:t>
            </w:r>
          </w:p>
        </w:tc>
        <w:tc>
          <w:tcPr>
            <w:tcW w:w="756" w:type="dxa"/>
            <w:shd w:val="clear" w:color="auto" w:fill="auto"/>
            <w:vAlign w:val="center"/>
          </w:tcPr>
          <w:p w14:paraId="1581453B" w14:textId="77777777" w:rsidR="0055571C" w:rsidRPr="00B600F0" w:rsidRDefault="0055571C"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1500</w:t>
            </w:r>
          </w:p>
        </w:tc>
        <w:tc>
          <w:tcPr>
            <w:tcW w:w="900" w:type="dxa"/>
            <w:shd w:val="clear" w:color="auto" w:fill="auto"/>
            <w:vAlign w:val="center"/>
            <w:hideMark/>
          </w:tcPr>
          <w:p w14:paraId="1B49B77C" w14:textId="77777777" w:rsidR="0055571C" w:rsidRPr="00B600F0" w:rsidRDefault="0055571C" w:rsidP="007624D2">
            <w:pPr>
              <w:spacing w:after="0"/>
              <w:jc w:val="center"/>
              <w:rPr>
                <w:rFonts w:ascii="Sylfaen" w:eastAsia="Times New Roman" w:hAnsi="Sylfaen" w:cs="Times New Roman"/>
                <w:b/>
                <w:bCs/>
              </w:rPr>
            </w:pPr>
            <w:r w:rsidRPr="00B600F0">
              <w:rPr>
                <w:rFonts w:ascii="Sylfaen" w:eastAsia="Times New Roman" w:hAnsi="Sylfaen" w:cs="Times New Roman"/>
                <w:b/>
                <w:bCs/>
              </w:rPr>
              <w:t>540 </w:t>
            </w:r>
          </w:p>
        </w:tc>
        <w:tc>
          <w:tcPr>
            <w:tcW w:w="756" w:type="dxa"/>
            <w:shd w:val="clear" w:color="auto" w:fill="auto"/>
            <w:vAlign w:val="center"/>
            <w:hideMark/>
          </w:tcPr>
          <w:p w14:paraId="7610DBB9" w14:textId="77777777" w:rsidR="0055571C" w:rsidRPr="00B600F0" w:rsidRDefault="0055571C" w:rsidP="007624D2">
            <w:pPr>
              <w:spacing w:after="0"/>
              <w:jc w:val="center"/>
              <w:rPr>
                <w:rFonts w:ascii="Sylfaen" w:eastAsia="Times New Roman" w:hAnsi="Sylfaen" w:cs="Times New Roman"/>
                <w:b/>
                <w:bCs/>
              </w:rPr>
            </w:pPr>
            <w:r w:rsidRPr="00B600F0">
              <w:rPr>
                <w:rFonts w:ascii="Sylfaen" w:eastAsia="Times New Roman" w:hAnsi="Sylfaen" w:cs="Times New Roman"/>
                <w:b/>
                <w:bCs/>
              </w:rPr>
              <w:t>36 </w:t>
            </w:r>
          </w:p>
        </w:tc>
        <w:tc>
          <w:tcPr>
            <w:tcW w:w="936" w:type="dxa"/>
            <w:shd w:val="clear" w:color="auto" w:fill="auto"/>
            <w:vAlign w:val="center"/>
            <w:hideMark/>
          </w:tcPr>
          <w:p w14:paraId="7FCA3393" w14:textId="77777777" w:rsidR="0055571C" w:rsidRPr="00B600F0" w:rsidRDefault="0055571C" w:rsidP="007624D2">
            <w:pPr>
              <w:spacing w:after="0"/>
              <w:jc w:val="center"/>
              <w:rPr>
                <w:rFonts w:ascii="Sylfaen" w:eastAsia="Times New Roman" w:hAnsi="Sylfaen" w:cs="Times New Roman"/>
                <w:b/>
                <w:bCs/>
              </w:rPr>
            </w:pPr>
            <w:r w:rsidRPr="00B600F0">
              <w:rPr>
                <w:rFonts w:ascii="Sylfaen" w:eastAsia="Times New Roman" w:hAnsi="Sylfaen" w:cs="Times New Roman"/>
                <w:b/>
                <w:bCs/>
              </w:rPr>
              <w:t>924 </w:t>
            </w:r>
          </w:p>
        </w:tc>
        <w:tc>
          <w:tcPr>
            <w:tcW w:w="1071" w:type="dxa"/>
            <w:shd w:val="clear" w:color="auto" w:fill="auto"/>
            <w:vAlign w:val="center"/>
            <w:hideMark/>
          </w:tcPr>
          <w:p w14:paraId="0B2999D9" w14:textId="77777777" w:rsidR="0055571C" w:rsidRPr="00B600F0" w:rsidRDefault="0055571C" w:rsidP="007624D2">
            <w:pPr>
              <w:spacing w:after="0"/>
              <w:jc w:val="center"/>
              <w:rPr>
                <w:rFonts w:ascii="Sylfaen" w:eastAsia="Times New Roman" w:hAnsi="Sylfaen" w:cs="Times New Roman"/>
                <w:b/>
                <w:bCs/>
              </w:rPr>
            </w:pPr>
          </w:p>
        </w:tc>
        <w:tc>
          <w:tcPr>
            <w:tcW w:w="496" w:type="dxa"/>
            <w:shd w:val="clear" w:color="auto" w:fill="auto"/>
            <w:vAlign w:val="center"/>
            <w:hideMark/>
          </w:tcPr>
          <w:p w14:paraId="55FFCEA8" w14:textId="77777777" w:rsidR="0055571C" w:rsidRPr="00B600F0" w:rsidRDefault="0055571C"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rPr>
              <w:t> </w:t>
            </w:r>
            <w:r w:rsidRPr="00B600F0">
              <w:rPr>
                <w:rFonts w:ascii="Sylfaen" w:eastAsia="Times New Roman" w:hAnsi="Sylfaen" w:cs="Times New Roman"/>
                <w:b/>
                <w:bCs/>
                <w:lang w:val="ka-GE"/>
              </w:rPr>
              <w:t>0</w:t>
            </w:r>
          </w:p>
        </w:tc>
        <w:tc>
          <w:tcPr>
            <w:tcW w:w="496" w:type="dxa"/>
            <w:shd w:val="clear" w:color="auto" w:fill="auto"/>
            <w:vAlign w:val="center"/>
            <w:hideMark/>
          </w:tcPr>
          <w:p w14:paraId="51A7DF0B" w14:textId="77777777" w:rsidR="0055571C" w:rsidRPr="00B600F0" w:rsidRDefault="0055571C"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rPr>
              <w:t> </w:t>
            </w:r>
            <w:r w:rsidRPr="00B600F0">
              <w:rPr>
                <w:rFonts w:ascii="Sylfaen" w:eastAsia="Times New Roman" w:hAnsi="Sylfaen" w:cs="Times New Roman"/>
                <w:b/>
                <w:bCs/>
                <w:lang w:val="ka-GE"/>
              </w:rPr>
              <w:t>0</w:t>
            </w:r>
          </w:p>
        </w:tc>
        <w:tc>
          <w:tcPr>
            <w:tcW w:w="507" w:type="dxa"/>
            <w:shd w:val="clear" w:color="auto" w:fill="auto"/>
            <w:vAlign w:val="center"/>
            <w:hideMark/>
          </w:tcPr>
          <w:p w14:paraId="302484EF" w14:textId="77777777" w:rsidR="0055571C" w:rsidRPr="00B600F0" w:rsidRDefault="0055571C" w:rsidP="007624D2">
            <w:pPr>
              <w:spacing w:after="0"/>
              <w:jc w:val="center"/>
              <w:rPr>
                <w:rFonts w:ascii="Sylfaen" w:eastAsia="Times New Roman" w:hAnsi="Sylfaen" w:cs="Times New Roman"/>
                <w:b/>
                <w:bCs/>
              </w:rPr>
            </w:pPr>
            <w:r w:rsidRPr="00B600F0">
              <w:rPr>
                <w:rFonts w:ascii="Sylfaen" w:eastAsia="Times New Roman" w:hAnsi="Sylfaen" w:cs="Times New Roman"/>
                <w:b/>
                <w:bCs/>
              </w:rPr>
              <w:t>10</w:t>
            </w:r>
          </w:p>
        </w:tc>
        <w:tc>
          <w:tcPr>
            <w:tcW w:w="509" w:type="dxa"/>
            <w:shd w:val="clear" w:color="auto" w:fill="auto"/>
            <w:vAlign w:val="center"/>
            <w:hideMark/>
          </w:tcPr>
          <w:p w14:paraId="040C99CC" w14:textId="77777777" w:rsidR="0055571C" w:rsidRPr="00B600F0" w:rsidRDefault="0055571C" w:rsidP="007624D2">
            <w:pPr>
              <w:spacing w:after="0"/>
              <w:jc w:val="center"/>
              <w:rPr>
                <w:rFonts w:ascii="Sylfaen" w:eastAsia="Times New Roman" w:hAnsi="Sylfaen" w:cs="Times New Roman"/>
                <w:b/>
                <w:bCs/>
              </w:rPr>
            </w:pPr>
            <w:r w:rsidRPr="00B600F0">
              <w:rPr>
                <w:rFonts w:ascii="Sylfaen" w:eastAsia="Times New Roman" w:hAnsi="Sylfaen" w:cs="Times New Roman"/>
                <w:b/>
                <w:bCs/>
              </w:rPr>
              <w:t>10</w:t>
            </w:r>
          </w:p>
        </w:tc>
        <w:tc>
          <w:tcPr>
            <w:tcW w:w="653" w:type="dxa"/>
            <w:shd w:val="clear" w:color="auto" w:fill="auto"/>
            <w:vAlign w:val="center"/>
            <w:hideMark/>
          </w:tcPr>
          <w:p w14:paraId="7274D9D5" w14:textId="77777777" w:rsidR="0055571C" w:rsidRPr="00B600F0" w:rsidRDefault="0055571C" w:rsidP="007624D2">
            <w:pPr>
              <w:spacing w:after="0"/>
              <w:jc w:val="center"/>
              <w:rPr>
                <w:rFonts w:ascii="Sylfaen" w:eastAsia="Times New Roman" w:hAnsi="Sylfaen" w:cs="Times New Roman"/>
                <w:b/>
                <w:bCs/>
              </w:rPr>
            </w:pPr>
            <w:r w:rsidRPr="00B600F0">
              <w:rPr>
                <w:rFonts w:ascii="Sylfaen" w:eastAsia="Times New Roman" w:hAnsi="Sylfaen" w:cs="Times New Roman"/>
                <w:b/>
                <w:bCs/>
              </w:rPr>
              <w:t>10</w:t>
            </w:r>
          </w:p>
        </w:tc>
        <w:tc>
          <w:tcPr>
            <w:tcW w:w="677" w:type="dxa"/>
            <w:shd w:val="clear" w:color="auto" w:fill="auto"/>
            <w:vAlign w:val="center"/>
            <w:hideMark/>
          </w:tcPr>
          <w:p w14:paraId="07D5BF76" w14:textId="77777777" w:rsidR="0055571C" w:rsidRPr="00B600F0" w:rsidRDefault="0055571C" w:rsidP="007624D2">
            <w:pPr>
              <w:spacing w:after="0"/>
              <w:jc w:val="center"/>
              <w:rPr>
                <w:rFonts w:ascii="Sylfaen" w:eastAsia="Times New Roman" w:hAnsi="Sylfaen" w:cs="Times New Roman"/>
                <w:b/>
                <w:bCs/>
              </w:rPr>
            </w:pPr>
            <w:r w:rsidRPr="00B600F0">
              <w:rPr>
                <w:rFonts w:ascii="Sylfaen" w:eastAsia="Times New Roman" w:hAnsi="Sylfaen" w:cs="Times New Roman"/>
                <w:b/>
                <w:bCs/>
              </w:rPr>
              <w:t>10</w:t>
            </w:r>
          </w:p>
        </w:tc>
        <w:tc>
          <w:tcPr>
            <w:tcW w:w="677" w:type="dxa"/>
            <w:shd w:val="clear" w:color="auto" w:fill="auto"/>
            <w:vAlign w:val="center"/>
            <w:hideMark/>
          </w:tcPr>
          <w:p w14:paraId="2E1EC7BE" w14:textId="77777777" w:rsidR="0055571C" w:rsidRPr="00B600F0" w:rsidRDefault="0055571C" w:rsidP="007624D2">
            <w:pPr>
              <w:spacing w:after="0"/>
              <w:jc w:val="center"/>
              <w:rPr>
                <w:rFonts w:ascii="Sylfaen" w:eastAsia="Times New Roman" w:hAnsi="Sylfaen" w:cs="Times New Roman"/>
                <w:b/>
                <w:bCs/>
              </w:rPr>
            </w:pPr>
            <w:r w:rsidRPr="00B600F0">
              <w:rPr>
                <w:rFonts w:ascii="Sylfaen" w:eastAsia="Times New Roman" w:hAnsi="Sylfaen" w:cs="Times New Roman"/>
                <w:b/>
                <w:bCs/>
              </w:rPr>
              <w:t>10</w:t>
            </w:r>
          </w:p>
        </w:tc>
        <w:tc>
          <w:tcPr>
            <w:tcW w:w="692" w:type="dxa"/>
            <w:gridSpan w:val="2"/>
            <w:shd w:val="clear" w:color="auto" w:fill="auto"/>
            <w:vAlign w:val="center"/>
            <w:hideMark/>
          </w:tcPr>
          <w:p w14:paraId="6DE18E80" w14:textId="77777777" w:rsidR="0055571C" w:rsidRPr="00B600F0" w:rsidRDefault="0055571C" w:rsidP="007624D2">
            <w:pPr>
              <w:spacing w:after="0"/>
              <w:jc w:val="center"/>
              <w:rPr>
                <w:rFonts w:ascii="Sylfaen" w:eastAsia="Times New Roman" w:hAnsi="Sylfaen" w:cs="Times New Roman"/>
                <w:b/>
                <w:bCs/>
              </w:rPr>
            </w:pPr>
            <w:r w:rsidRPr="00B600F0">
              <w:rPr>
                <w:rFonts w:ascii="Sylfaen" w:eastAsia="Times New Roman" w:hAnsi="Sylfaen" w:cs="Times New Roman"/>
                <w:b/>
                <w:bCs/>
              </w:rPr>
              <w:t>10</w:t>
            </w:r>
          </w:p>
        </w:tc>
        <w:tc>
          <w:tcPr>
            <w:tcW w:w="1195" w:type="dxa"/>
            <w:shd w:val="clear" w:color="auto" w:fill="auto"/>
            <w:vAlign w:val="center"/>
            <w:hideMark/>
          </w:tcPr>
          <w:p w14:paraId="0124B379" w14:textId="77777777" w:rsidR="0055571C" w:rsidRPr="00B600F0" w:rsidRDefault="0055571C" w:rsidP="007624D2">
            <w:pPr>
              <w:spacing w:after="0"/>
              <w:jc w:val="center"/>
              <w:rPr>
                <w:rFonts w:ascii="Sylfaen" w:eastAsia="Times New Roman" w:hAnsi="Sylfaen" w:cs="Times New Roman"/>
                <w:b/>
                <w:bCs/>
              </w:rPr>
            </w:pPr>
          </w:p>
        </w:tc>
      </w:tr>
      <w:tr w:rsidR="007624D2" w:rsidRPr="00B600F0" w14:paraId="22B75269" w14:textId="77777777" w:rsidTr="002D39A1">
        <w:trPr>
          <w:trHeight w:val="351"/>
          <w:jc w:val="center"/>
        </w:trPr>
        <w:tc>
          <w:tcPr>
            <w:tcW w:w="679" w:type="dxa"/>
            <w:shd w:val="clear" w:color="auto" w:fill="auto"/>
            <w:noWrap/>
            <w:vAlign w:val="bottom"/>
            <w:hideMark/>
          </w:tcPr>
          <w:p w14:paraId="13F79F39" w14:textId="77777777" w:rsidR="007624D2" w:rsidRPr="00B600F0" w:rsidRDefault="007624D2" w:rsidP="007624D2">
            <w:pPr>
              <w:spacing w:after="0"/>
              <w:rPr>
                <w:rFonts w:ascii="Sylfaen" w:eastAsia="Times New Roman" w:hAnsi="Sylfaen" w:cs="Times New Roman"/>
                <w:b/>
                <w:bCs/>
              </w:rPr>
            </w:pPr>
            <w:r w:rsidRPr="00B600F0">
              <w:rPr>
                <w:rFonts w:ascii="Sylfaen" w:eastAsia="Times New Roman" w:hAnsi="Sylfaen" w:cs="Times New Roman"/>
                <w:b/>
                <w:bCs/>
              </w:rPr>
              <w:t> </w:t>
            </w:r>
          </w:p>
        </w:tc>
        <w:tc>
          <w:tcPr>
            <w:tcW w:w="4136" w:type="dxa"/>
            <w:shd w:val="clear" w:color="auto" w:fill="auto"/>
            <w:noWrap/>
            <w:vAlign w:val="bottom"/>
            <w:hideMark/>
          </w:tcPr>
          <w:p w14:paraId="1DA419E9" w14:textId="77777777" w:rsidR="007624D2" w:rsidRPr="00B600F0" w:rsidRDefault="007624D2" w:rsidP="007624D2">
            <w:pPr>
              <w:spacing w:after="0"/>
              <w:rPr>
                <w:rFonts w:ascii="Sylfaen" w:eastAsia="Times New Roman" w:hAnsi="Sylfaen" w:cs="Times New Roman"/>
                <w:b/>
                <w:bCs/>
              </w:rPr>
            </w:pPr>
            <w:r w:rsidRPr="00B600F0">
              <w:rPr>
                <w:rFonts w:ascii="Sylfaen" w:eastAsia="Times New Roman" w:hAnsi="Sylfaen" w:cs="Times New Roman"/>
                <w:b/>
                <w:bCs/>
              </w:rPr>
              <w:t> </w:t>
            </w:r>
          </w:p>
        </w:tc>
        <w:tc>
          <w:tcPr>
            <w:tcW w:w="621" w:type="dxa"/>
            <w:gridSpan w:val="2"/>
            <w:shd w:val="clear" w:color="auto" w:fill="auto"/>
            <w:noWrap/>
            <w:vAlign w:val="center"/>
          </w:tcPr>
          <w:p w14:paraId="3B82CF12" w14:textId="77777777" w:rsidR="007624D2" w:rsidRPr="00B600F0" w:rsidRDefault="007624D2" w:rsidP="007624D2">
            <w:pPr>
              <w:spacing w:after="0"/>
              <w:jc w:val="center"/>
              <w:rPr>
                <w:rFonts w:ascii="Sylfaen" w:eastAsia="Times New Roman" w:hAnsi="Sylfaen" w:cs="Times New Roman"/>
                <w:b/>
                <w:bCs/>
              </w:rPr>
            </w:pPr>
            <w:r w:rsidRPr="00B600F0">
              <w:rPr>
                <w:rFonts w:ascii="Sylfaen" w:eastAsia="Times New Roman" w:hAnsi="Sylfaen" w:cs="Times New Roman"/>
                <w:b/>
                <w:bCs/>
              </w:rPr>
              <w:t> </w:t>
            </w:r>
            <w:r w:rsidRPr="00B600F0">
              <w:rPr>
                <w:rFonts w:ascii="Sylfaen" w:eastAsia="Times New Roman" w:hAnsi="Sylfaen" w:cs="Times New Roman"/>
                <w:b/>
                <w:bCs/>
                <w:lang w:val="ka-GE"/>
              </w:rPr>
              <w:t>240</w:t>
            </w:r>
          </w:p>
        </w:tc>
        <w:tc>
          <w:tcPr>
            <w:tcW w:w="756" w:type="dxa"/>
            <w:shd w:val="clear" w:color="auto" w:fill="auto"/>
            <w:noWrap/>
            <w:vAlign w:val="bottom"/>
          </w:tcPr>
          <w:p w14:paraId="244EADB2" w14:textId="77777777" w:rsidR="007624D2" w:rsidRPr="00B600F0" w:rsidRDefault="007624D2" w:rsidP="007624D2">
            <w:pPr>
              <w:spacing w:after="0"/>
              <w:jc w:val="right"/>
              <w:rPr>
                <w:rFonts w:ascii="Sylfaen" w:hAnsi="Sylfaen" w:cs="Calibri"/>
                <w:b/>
                <w:bCs/>
                <w:color w:val="000000"/>
              </w:rPr>
            </w:pPr>
            <w:r w:rsidRPr="00B600F0">
              <w:rPr>
                <w:rFonts w:ascii="Sylfaen" w:hAnsi="Sylfaen" w:cs="Calibri"/>
                <w:b/>
                <w:bCs/>
                <w:color w:val="000000"/>
              </w:rPr>
              <w:t>6000</w:t>
            </w:r>
          </w:p>
        </w:tc>
        <w:tc>
          <w:tcPr>
            <w:tcW w:w="900" w:type="dxa"/>
            <w:shd w:val="clear" w:color="auto" w:fill="auto"/>
            <w:noWrap/>
            <w:vAlign w:val="bottom"/>
          </w:tcPr>
          <w:p w14:paraId="796A5C6E" w14:textId="77777777" w:rsidR="007624D2" w:rsidRPr="00B600F0" w:rsidRDefault="007624D2" w:rsidP="007624D2">
            <w:pPr>
              <w:spacing w:after="0"/>
              <w:jc w:val="right"/>
              <w:rPr>
                <w:rFonts w:ascii="Sylfaen" w:hAnsi="Sylfaen" w:cs="Calibri"/>
                <w:b/>
                <w:bCs/>
                <w:color w:val="000000"/>
              </w:rPr>
            </w:pPr>
            <w:r w:rsidRPr="00B600F0">
              <w:rPr>
                <w:rFonts w:ascii="Sylfaen" w:hAnsi="Sylfaen" w:cs="Calibri"/>
                <w:b/>
                <w:bCs/>
                <w:color w:val="000000"/>
              </w:rPr>
              <w:t>2340</w:t>
            </w:r>
          </w:p>
        </w:tc>
        <w:tc>
          <w:tcPr>
            <w:tcW w:w="756" w:type="dxa"/>
            <w:shd w:val="clear" w:color="auto" w:fill="auto"/>
            <w:noWrap/>
            <w:vAlign w:val="bottom"/>
          </w:tcPr>
          <w:p w14:paraId="0068CED7" w14:textId="77777777" w:rsidR="007624D2" w:rsidRPr="00B600F0" w:rsidRDefault="007624D2" w:rsidP="007624D2">
            <w:pPr>
              <w:spacing w:after="0"/>
              <w:jc w:val="right"/>
              <w:rPr>
                <w:rFonts w:ascii="Sylfaen" w:hAnsi="Sylfaen" w:cs="Calibri"/>
                <w:b/>
                <w:bCs/>
                <w:color w:val="000000"/>
              </w:rPr>
            </w:pPr>
            <w:r w:rsidRPr="00B600F0">
              <w:rPr>
                <w:rFonts w:ascii="Sylfaen" w:hAnsi="Sylfaen" w:cs="Calibri"/>
                <w:b/>
                <w:bCs/>
                <w:color w:val="000000"/>
              </w:rPr>
              <w:t>153.5</w:t>
            </w:r>
          </w:p>
        </w:tc>
        <w:tc>
          <w:tcPr>
            <w:tcW w:w="936" w:type="dxa"/>
            <w:shd w:val="clear" w:color="auto" w:fill="auto"/>
            <w:noWrap/>
            <w:vAlign w:val="bottom"/>
          </w:tcPr>
          <w:p w14:paraId="4FD3D0B7" w14:textId="77777777" w:rsidR="007624D2" w:rsidRPr="00B600F0" w:rsidRDefault="007624D2" w:rsidP="007624D2">
            <w:pPr>
              <w:spacing w:after="0"/>
              <w:jc w:val="right"/>
              <w:rPr>
                <w:rFonts w:ascii="Sylfaen" w:hAnsi="Sylfaen" w:cs="Calibri"/>
                <w:b/>
                <w:bCs/>
                <w:color w:val="000000"/>
              </w:rPr>
            </w:pPr>
            <w:r w:rsidRPr="00B600F0">
              <w:rPr>
                <w:rFonts w:ascii="Sylfaen" w:hAnsi="Sylfaen" w:cs="Calibri"/>
                <w:b/>
                <w:bCs/>
                <w:color w:val="000000"/>
              </w:rPr>
              <w:t>3506.5</w:t>
            </w:r>
          </w:p>
        </w:tc>
        <w:tc>
          <w:tcPr>
            <w:tcW w:w="1071" w:type="dxa"/>
            <w:shd w:val="clear" w:color="auto" w:fill="auto"/>
            <w:noWrap/>
            <w:vAlign w:val="center"/>
          </w:tcPr>
          <w:p w14:paraId="0BFAE8AF" w14:textId="77777777" w:rsidR="007624D2" w:rsidRPr="00B600F0" w:rsidRDefault="007624D2" w:rsidP="007624D2">
            <w:pPr>
              <w:spacing w:after="0"/>
              <w:jc w:val="center"/>
              <w:rPr>
                <w:rFonts w:ascii="Sylfaen" w:eastAsia="Times New Roman" w:hAnsi="Sylfaen" w:cs="Times New Roman"/>
                <w:b/>
                <w:bCs/>
              </w:rPr>
            </w:pPr>
          </w:p>
        </w:tc>
        <w:tc>
          <w:tcPr>
            <w:tcW w:w="496" w:type="dxa"/>
            <w:shd w:val="clear" w:color="auto" w:fill="auto"/>
            <w:noWrap/>
            <w:vAlign w:val="center"/>
          </w:tcPr>
          <w:p w14:paraId="33BD282A" w14:textId="77777777" w:rsidR="007624D2" w:rsidRPr="00B600F0" w:rsidRDefault="007624D2"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30</w:t>
            </w:r>
          </w:p>
        </w:tc>
        <w:tc>
          <w:tcPr>
            <w:tcW w:w="496" w:type="dxa"/>
            <w:shd w:val="clear" w:color="auto" w:fill="auto"/>
            <w:noWrap/>
            <w:vAlign w:val="center"/>
          </w:tcPr>
          <w:p w14:paraId="7ABA9BA3" w14:textId="77777777" w:rsidR="007624D2" w:rsidRPr="00B600F0" w:rsidRDefault="007624D2"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30</w:t>
            </w:r>
          </w:p>
        </w:tc>
        <w:tc>
          <w:tcPr>
            <w:tcW w:w="507" w:type="dxa"/>
            <w:shd w:val="clear" w:color="auto" w:fill="auto"/>
            <w:noWrap/>
            <w:vAlign w:val="center"/>
          </w:tcPr>
          <w:p w14:paraId="63F1A7E3" w14:textId="77777777" w:rsidR="007624D2" w:rsidRPr="00B600F0" w:rsidRDefault="007624D2"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30</w:t>
            </w:r>
          </w:p>
        </w:tc>
        <w:tc>
          <w:tcPr>
            <w:tcW w:w="509" w:type="dxa"/>
            <w:shd w:val="clear" w:color="auto" w:fill="auto"/>
            <w:noWrap/>
            <w:vAlign w:val="center"/>
          </w:tcPr>
          <w:p w14:paraId="48C28A0E" w14:textId="77777777" w:rsidR="007624D2" w:rsidRPr="00B600F0" w:rsidRDefault="007624D2"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30</w:t>
            </w:r>
          </w:p>
        </w:tc>
        <w:tc>
          <w:tcPr>
            <w:tcW w:w="653" w:type="dxa"/>
            <w:shd w:val="clear" w:color="auto" w:fill="auto"/>
            <w:noWrap/>
            <w:vAlign w:val="center"/>
          </w:tcPr>
          <w:p w14:paraId="6A3705B6" w14:textId="77777777" w:rsidR="007624D2" w:rsidRPr="00B600F0" w:rsidRDefault="007624D2"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30</w:t>
            </w:r>
          </w:p>
        </w:tc>
        <w:tc>
          <w:tcPr>
            <w:tcW w:w="677" w:type="dxa"/>
            <w:shd w:val="clear" w:color="auto" w:fill="auto"/>
            <w:noWrap/>
            <w:vAlign w:val="center"/>
          </w:tcPr>
          <w:p w14:paraId="5BE31405" w14:textId="77777777" w:rsidR="007624D2" w:rsidRPr="00B600F0" w:rsidRDefault="007624D2"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30</w:t>
            </w:r>
          </w:p>
        </w:tc>
        <w:tc>
          <w:tcPr>
            <w:tcW w:w="677" w:type="dxa"/>
            <w:shd w:val="clear" w:color="auto" w:fill="auto"/>
            <w:noWrap/>
            <w:vAlign w:val="center"/>
          </w:tcPr>
          <w:p w14:paraId="3183FC27" w14:textId="77777777" w:rsidR="007624D2" w:rsidRPr="00B600F0" w:rsidRDefault="007624D2"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30</w:t>
            </w:r>
          </w:p>
        </w:tc>
        <w:tc>
          <w:tcPr>
            <w:tcW w:w="692" w:type="dxa"/>
            <w:gridSpan w:val="2"/>
            <w:shd w:val="clear" w:color="auto" w:fill="auto"/>
            <w:noWrap/>
            <w:vAlign w:val="center"/>
          </w:tcPr>
          <w:p w14:paraId="2F6D3312" w14:textId="77777777" w:rsidR="007624D2" w:rsidRPr="00B600F0" w:rsidRDefault="007624D2" w:rsidP="007624D2">
            <w:pPr>
              <w:spacing w:after="0"/>
              <w:jc w:val="center"/>
              <w:rPr>
                <w:rFonts w:ascii="Sylfaen" w:eastAsia="Times New Roman" w:hAnsi="Sylfaen" w:cs="Times New Roman"/>
                <w:b/>
                <w:bCs/>
                <w:lang w:val="ka-GE"/>
              </w:rPr>
            </w:pPr>
            <w:r w:rsidRPr="00B600F0">
              <w:rPr>
                <w:rFonts w:ascii="Sylfaen" w:eastAsia="Times New Roman" w:hAnsi="Sylfaen" w:cs="Times New Roman"/>
                <w:b/>
                <w:bCs/>
                <w:lang w:val="ka-GE"/>
              </w:rPr>
              <w:t>30</w:t>
            </w:r>
          </w:p>
        </w:tc>
        <w:tc>
          <w:tcPr>
            <w:tcW w:w="1195" w:type="dxa"/>
            <w:shd w:val="clear" w:color="auto" w:fill="auto"/>
            <w:noWrap/>
            <w:vAlign w:val="center"/>
            <w:hideMark/>
          </w:tcPr>
          <w:p w14:paraId="0B4CF749" w14:textId="77777777" w:rsidR="007624D2" w:rsidRPr="00B600F0" w:rsidRDefault="007624D2" w:rsidP="007624D2">
            <w:pPr>
              <w:spacing w:after="0"/>
              <w:jc w:val="center"/>
              <w:rPr>
                <w:rFonts w:ascii="Sylfaen" w:eastAsia="Times New Roman" w:hAnsi="Sylfaen" w:cs="Times New Roman"/>
                <w:b/>
                <w:bCs/>
              </w:rPr>
            </w:pPr>
          </w:p>
        </w:tc>
      </w:tr>
      <w:bookmarkEnd w:id="1"/>
    </w:tbl>
    <w:p w14:paraId="6DE14408" w14:textId="77777777" w:rsidR="008727CA" w:rsidRPr="00B600F0" w:rsidRDefault="008727CA" w:rsidP="007624D2">
      <w:pPr>
        <w:spacing w:after="0" w:line="240" w:lineRule="auto"/>
        <w:jc w:val="center"/>
        <w:rPr>
          <w:rFonts w:ascii="Sylfaen" w:hAnsi="Sylfaen" w:cs="Sylfaen"/>
          <w:b/>
          <w:lang w:val="ka-GE"/>
        </w:rPr>
      </w:pPr>
    </w:p>
    <w:p w14:paraId="75FBE874" w14:textId="77777777" w:rsidR="00F0644F" w:rsidRPr="00B600F0" w:rsidRDefault="00F0644F" w:rsidP="007624D2">
      <w:pPr>
        <w:spacing w:after="0"/>
        <w:ind w:right="99"/>
        <w:rPr>
          <w:rFonts w:ascii="Sylfaen" w:hAnsi="Sylfaen" w:cs="Sylfaen"/>
          <w:b/>
          <w:lang w:val="ka-GE"/>
        </w:rPr>
      </w:pPr>
    </w:p>
    <w:p w14:paraId="5C11AC97" w14:textId="77777777" w:rsidR="00F27B99" w:rsidRPr="00B600F0" w:rsidRDefault="00F27B99" w:rsidP="007624D2">
      <w:pPr>
        <w:spacing w:after="0"/>
        <w:ind w:right="99"/>
        <w:rPr>
          <w:rFonts w:ascii="Sylfaen" w:hAnsi="Sylfaen" w:cs="Sylfaen"/>
          <w:lang w:val="ka-GE"/>
        </w:rPr>
      </w:pPr>
    </w:p>
    <w:p w14:paraId="2D16FFD6" w14:textId="77777777" w:rsidR="00F0644F" w:rsidRPr="00B600F0" w:rsidRDefault="00F0644F" w:rsidP="007624D2">
      <w:pPr>
        <w:spacing w:after="0"/>
        <w:ind w:right="99"/>
        <w:rPr>
          <w:rFonts w:ascii="Sylfaen" w:hAnsi="Sylfaen" w:cs="Sylfaen"/>
          <w:lang w:val="ka-GE"/>
        </w:rPr>
      </w:pPr>
    </w:p>
    <w:p w14:paraId="66618C8E" w14:textId="77777777" w:rsidR="00F0644F" w:rsidRPr="00B600F0" w:rsidRDefault="00F0644F" w:rsidP="007624D2">
      <w:pPr>
        <w:spacing w:after="0"/>
        <w:ind w:right="99"/>
        <w:rPr>
          <w:rFonts w:ascii="Sylfaen" w:hAnsi="Sylfaen" w:cs="Sylfaen"/>
          <w:lang w:val="ka-GE"/>
        </w:rPr>
      </w:pPr>
    </w:p>
    <w:p w14:paraId="475A1F4B" w14:textId="77777777" w:rsidR="00F0644F" w:rsidRPr="00B600F0" w:rsidRDefault="00F0644F" w:rsidP="007624D2">
      <w:pPr>
        <w:spacing w:after="0"/>
        <w:ind w:right="99"/>
        <w:rPr>
          <w:rFonts w:ascii="Sylfaen" w:hAnsi="Sylfaen" w:cs="Sylfaen"/>
          <w:lang w:val="ka-GE"/>
        </w:rPr>
      </w:pPr>
    </w:p>
    <w:p w14:paraId="676F55D0" w14:textId="77777777" w:rsidR="003C1EC7" w:rsidRPr="00B600F0" w:rsidRDefault="003C1EC7" w:rsidP="007624D2">
      <w:pPr>
        <w:tabs>
          <w:tab w:val="left" w:pos="2715"/>
        </w:tabs>
        <w:spacing w:after="0" w:line="240" w:lineRule="auto"/>
        <w:jc w:val="both"/>
        <w:rPr>
          <w:rFonts w:ascii="Sylfaen" w:hAnsi="Sylfaen"/>
          <w:lang w:val="ka-GE"/>
        </w:rPr>
      </w:pPr>
    </w:p>
    <w:p w14:paraId="353BF709" w14:textId="77777777" w:rsidR="00AB5F1F" w:rsidRPr="00B600F0" w:rsidRDefault="00AB5F1F" w:rsidP="007624D2">
      <w:pPr>
        <w:tabs>
          <w:tab w:val="left" w:pos="2715"/>
        </w:tabs>
        <w:spacing w:after="0" w:line="240" w:lineRule="auto"/>
        <w:jc w:val="both"/>
        <w:rPr>
          <w:rFonts w:ascii="Sylfaen" w:hAnsi="Sylfaen"/>
          <w:b/>
          <w:lang w:val="ka-GE"/>
        </w:rPr>
      </w:pPr>
    </w:p>
    <w:p w14:paraId="5880F261" w14:textId="77777777" w:rsidR="00D70552" w:rsidRPr="00B600F0" w:rsidRDefault="00D70552" w:rsidP="007624D2">
      <w:pPr>
        <w:tabs>
          <w:tab w:val="left" w:pos="2715"/>
        </w:tabs>
        <w:spacing w:after="0" w:line="240" w:lineRule="auto"/>
        <w:jc w:val="both"/>
        <w:rPr>
          <w:rFonts w:ascii="Sylfaen" w:hAnsi="Sylfaen"/>
          <w:b/>
          <w:lang w:val="ka-GE"/>
        </w:rPr>
      </w:pPr>
    </w:p>
    <w:p w14:paraId="65DF5278" w14:textId="77777777" w:rsidR="00D70552" w:rsidRPr="00B600F0" w:rsidRDefault="00D70552" w:rsidP="007624D2">
      <w:pPr>
        <w:tabs>
          <w:tab w:val="left" w:pos="2715"/>
        </w:tabs>
        <w:spacing w:after="0" w:line="240" w:lineRule="auto"/>
        <w:jc w:val="both"/>
        <w:rPr>
          <w:rFonts w:ascii="Sylfaen" w:hAnsi="Sylfaen"/>
          <w:b/>
          <w:lang w:val="ka-GE"/>
        </w:rPr>
      </w:pPr>
    </w:p>
    <w:p w14:paraId="436BC0A0" w14:textId="77777777" w:rsidR="00D70552" w:rsidRPr="00B600F0" w:rsidRDefault="00D70552" w:rsidP="007624D2">
      <w:pPr>
        <w:tabs>
          <w:tab w:val="left" w:pos="2715"/>
        </w:tabs>
        <w:spacing w:after="0" w:line="240" w:lineRule="auto"/>
        <w:jc w:val="both"/>
        <w:rPr>
          <w:rFonts w:ascii="Sylfaen" w:hAnsi="Sylfaen"/>
          <w:b/>
          <w:lang w:val="ka-GE"/>
        </w:rPr>
      </w:pPr>
    </w:p>
    <w:p w14:paraId="17C99DB5" w14:textId="77777777" w:rsidR="00D70552" w:rsidRPr="00B600F0" w:rsidRDefault="00D70552" w:rsidP="007624D2">
      <w:pPr>
        <w:tabs>
          <w:tab w:val="left" w:pos="2715"/>
        </w:tabs>
        <w:spacing w:after="0" w:line="240" w:lineRule="auto"/>
        <w:jc w:val="both"/>
        <w:rPr>
          <w:rFonts w:ascii="Sylfaen" w:hAnsi="Sylfaen"/>
          <w:b/>
          <w:lang w:val="ka-GE"/>
        </w:rPr>
      </w:pPr>
    </w:p>
    <w:p w14:paraId="2CB3EB97" w14:textId="77777777" w:rsidR="00D70552" w:rsidRPr="00B600F0" w:rsidRDefault="00D70552" w:rsidP="007624D2">
      <w:pPr>
        <w:tabs>
          <w:tab w:val="left" w:pos="2715"/>
        </w:tabs>
        <w:spacing w:after="0" w:line="240" w:lineRule="auto"/>
        <w:jc w:val="both"/>
        <w:rPr>
          <w:rFonts w:ascii="Sylfaen" w:hAnsi="Sylfaen"/>
          <w:b/>
          <w:lang w:val="en-US"/>
        </w:rPr>
      </w:pPr>
    </w:p>
    <w:p w14:paraId="0D61DA99" w14:textId="77777777" w:rsidR="00246DDE" w:rsidRPr="00B600F0" w:rsidRDefault="00246DDE" w:rsidP="007624D2">
      <w:pPr>
        <w:tabs>
          <w:tab w:val="left" w:pos="2715"/>
        </w:tabs>
        <w:spacing w:after="0" w:line="240" w:lineRule="auto"/>
        <w:jc w:val="both"/>
        <w:rPr>
          <w:rFonts w:ascii="Sylfaen" w:hAnsi="Sylfaen"/>
          <w:b/>
          <w:lang w:val="en-US"/>
        </w:rPr>
      </w:pPr>
    </w:p>
    <w:p w14:paraId="7E0BD1C8" w14:textId="77777777" w:rsidR="00246DDE" w:rsidRPr="00B600F0" w:rsidRDefault="00246DDE" w:rsidP="007624D2">
      <w:pPr>
        <w:tabs>
          <w:tab w:val="left" w:pos="2715"/>
        </w:tabs>
        <w:spacing w:after="0" w:line="240" w:lineRule="auto"/>
        <w:jc w:val="both"/>
        <w:rPr>
          <w:rFonts w:ascii="Sylfaen" w:hAnsi="Sylfaen"/>
          <w:b/>
          <w:lang w:val="en-US"/>
        </w:rPr>
      </w:pPr>
    </w:p>
    <w:p w14:paraId="267BDA52" w14:textId="77777777" w:rsidR="00246DDE" w:rsidRPr="00B600F0" w:rsidRDefault="00246DDE" w:rsidP="007624D2">
      <w:pPr>
        <w:tabs>
          <w:tab w:val="left" w:pos="2715"/>
        </w:tabs>
        <w:spacing w:after="0" w:line="240" w:lineRule="auto"/>
        <w:jc w:val="both"/>
        <w:rPr>
          <w:rFonts w:ascii="Sylfaen" w:hAnsi="Sylfaen"/>
          <w:b/>
          <w:lang w:val="en-US"/>
        </w:rPr>
      </w:pPr>
    </w:p>
    <w:p w14:paraId="78734E95" w14:textId="77777777" w:rsidR="00246DDE" w:rsidRPr="00B600F0" w:rsidRDefault="00246DDE" w:rsidP="007624D2">
      <w:pPr>
        <w:tabs>
          <w:tab w:val="left" w:pos="2715"/>
        </w:tabs>
        <w:spacing w:after="0" w:line="240" w:lineRule="auto"/>
        <w:jc w:val="both"/>
        <w:rPr>
          <w:rFonts w:ascii="Sylfaen" w:hAnsi="Sylfaen"/>
          <w:b/>
          <w:lang w:val="en-US"/>
        </w:rPr>
      </w:pPr>
    </w:p>
    <w:sectPr w:rsidR="00246DDE" w:rsidRPr="00B600F0" w:rsidSect="00556D61">
      <w:pgSz w:w="16838" w:h="11906" w:orient="landscape" w:code="9"/>
      <w:pgMar w:top="902" w:right="125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353E6" w14:textId="77777777" w:rsidR="004952D9" w:rsidRDefault="004952D9">
      <w:pPr>
        <w:spacing w:after="0" w:line="240" w:lineRule="auto"/>
      </w:pPr>
      <w:r>
        <w:separator/>
      </w:r>
    </w:p>
  </w:endnote>
  <w:endnote w:type="continuationSeparator" w:id="0">
    <w:p w14:paraId="614CA022" w14:textId="77777777" w:rsidR="004952D9" w:rsidRDefault="0049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_Times">
    <w:altName w:val="Times New Roman"/>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FEA2E" w14:textId="77777777" w:rsidR="00246DDE" w:rsidRDefault="00A300C5" w:rsidP="002232BE">
    <w:pPr>
      <w:pStyle w:val="Footer"/>
      <w:framePr w:wrap="around" w:vAnchor="text" w:hAnchor="margin" w:xAlign="right" w:y="1"/>
      <w:rPr>
        <w:rStyle w:val="PageNumber"/>
      </w:rPr>
    </w:pPr>
    <w:r>
      <w:rPr>
        <w:rStyle w:val="PageNumber"/>
      </w:rPr>
      <w:fldChar w:fldCharType="begin"/>
    </w:r>
    <w:r w:rsidR="00246DDE">
      <w:rPr>
        <w:rStyle w:val="PageNumber"/>
      </w:rPr>
      <w:instrText xml:space="preserve">PAGE  </w:instrText>
    </w:r>
    <w:r>
      <w:rPr>
        <w:rStyle w:val="PageNumber"/>
      </w:rPr>
      <w:fldChar w:fldCharType="end"/>
    </w:r>
  </w:p>
  <w:p w14:paraId="7A37D11B" w14:textId="77777777" w:rsidR="00246DDE" w:rsidRDefault="00246DDE"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F3E7F" w14:textId="3774BB17" w:rsidR="00246DDE" w:rsidRDefault="00A300C5" w:rsidP="002232BE">
    <w:pPr>
      <w:pStyle w:val="Footer"/>
      <w:framePr w:wrap="around" w:vAnchor="text" w:hAnchor="margin" w:xAlign="right" w:y="1"/>
      <w:rPr>
        <w:rStyle w:val="PageNumber"/>
      </w:rPr>
    </w:pPr>
    <w:r>
      <w:rPr>
        <w:rStyle w:val="PageNumber"/>
      </w:rPr>
      <w:fldChar w:fldCharType="begin"/>
    </w:r>
    <w:r w:rsidR="00246DDE">
      <w:rPr>
        <w:rStyle w:val="PageNumber"/>
      </w:rPr>
      <w:instrText xml:space="preserve">PAGE  </w:instrText>
    </w:r>
    <w:r>
      <w:rPr>
        <w:rStyle w:val="PageNumber"/>
      </w:rPr>
      <w:fldChar w:fldCharType="separate"/>
    </w:r>
    <w:r w:rsidR="002D39A1">
      <w:rPr>
        <w:rStyle w:val="PageNumber"/>
        <w:noProof/>
      </w:rPr>
      <w:t>5</w:t>
    </w:r>
    <w:r>
      <w:rPr>
        <w:rStyle w:val="PageNumber"/>
      </w:rPr>
      <w:fldChar w:fldCharType="end"/>
    </w:r>
  </w:p>
  <w:p w14:paraId="70CD4309" w14:textId="77777777" w:rsidR="00246DDE" w:rsidRDefault="00246DDE"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90BD6" w14:textId="77777777" w:rsidR="004952D9" w:rsidRDefault="004952D9">
      <w:pPr>
        <w:spacing w:after="0" w:line="240" w:lineRule="auto"/>
      </w:pPr>
      <w:r>
        <w:separator/>
      </w:r>
    </w:p>
  </w:footnote>
  <w:footnote w:type="continuationSeparator" w:id="0">
    <w:p w14:paraId="0DB73C62" w14:textId="77777777" w:rsidR="004952D9" w:rsidRDefault="00495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D4D"/>
    <w:multiLevelType w:val="hybridMultilevel"/>
    <w:tmpl w:val="4EB4C3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DD287F"/>
    <w:multiLevelType w:val="multilevel"/>
    <w:tmpl w:val="7BB43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F204B"/>
    <w:multiLevelType w:val="hybridMultilevel"/>
    <w:tmpl w:val="27320E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F1D6FCF"/>
    <w:multiLevelType w:val="hybridMultilevel"/>
    <w:tmpl w:val="DCA43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14F83"/>
    <w:multiLevelType w:val="hybridMultilevel"/>
    <w:tmpl w:val="1202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05EB5"/>
    <w:multiLevelType w:val="hybridMultilevel"/>
    <w:tmpl w:val="1AF22168"/>
    <w:lvl w:ilvl="0" w:tplc="041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1C7E42D9"/>
    <w:multiLevelType w:val="hybridMultilevel"/>
    <w:tmpl w:val="9FD8BF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65D12"/>
    <w:multiLevelType w:val="hybridMultilevel"/>
    <w:tmpl w:val="ADE2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74215"/>
    <w:multiLevelType w:val="hybridMultilevel"/>
    <w:tmpl w:val="9D823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D7C20"/>
    <w:multiLevelType w:val="hybridMultilevel"/>
    <w:tmpl w:val="4BD20FD2"/>
    <w:lvl w:ilvl="0" w:tplc="F60A70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F42DC"/>
    <w:multiLevelType w:val="hybridMultilevel"/>
    <w:tmpl w:val="1202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62F4E"/>
    <w:multiLevelType w:val="hybridMultilevel"/>
    <w:tmpl w:val="1AFCBF18"/>
    <w:lvl w:ilvl="0" w:tplc="040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407C0A"/>
    <w:multiLevelType w:val="hybridMultilevel"/>
    <w:tmpl w:val="E93A0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7841B4"/>
    <w:multiLevelType w:val="hybridMultilevel"/>
    <w:tmpl w:val="8EA0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D2259"/>
    <w:multiLevelType w:val="hybridMultilevel"/>
    <w:tmpl w:val="BE28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A6890"/>
    <w:multiLevelType w:val="hybridMultilevel"/>
    <w:tmpl w:val="75AAA0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334D0D"/>
    <w:multiLevelType w:val="hybridMultilevel"/>
    <w:tmpl w:val="A7E2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8F6E92"/>
    <w:multiLevelType w:val="multilevel"/>
    <w:tmpl w:val="E0DE425E"/>
    <w:lvl w:ilvl="0">
      <w:start w:val="1"/>
      <w:numFmt w:val="decimal"/>
      <w:lvlText w:val="%1"/>
      <w:lvlJc w:val="left"/>
      <w:pPr>
        <w:ind w:left="435" w:hanging="435"/>
      </w:pPr>
      <w:rPr>
        <w:rFonts w:hint="default"/>
      </w:rPr>
    </w:lvl>
    <w:lvl w:ilvl="1">
      <w:start w:val="1"/>
      <w:numFmt w:val="decimal"/>
      <w:lvlText w:val="%2."/>
      <w:lvlJc w:val="left"/>
      <w:pPr>
        <w:ind w:left="435" w:hanging="435"/>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630E44"/>
    <w:multiLevelType w:val="hybridMultilevel"/>
    <w:tmpl w:val="F62A51CC"/>
    <w:lvl w:ilvl="0" w:tplc="F60A70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092E6E"/>
    <w:multiLevelType w:val="hybridMultilevel"/>
    <w:tmpl w:val="EBFE14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7E16D60"/>
    <w:multiLevelType w:val="hybridMultilevel"/>
    <w:tmpl w:val="A7665EC2"/>
    <w:lvl w:ilvl="0" w:tplc="AA7E5792">
      <w:start w:val="1"/>
      <w:numFmt w:val="decimal"/>
      <w:lvlText w:val="%1."/>
      <w:lvlJc w:val="left"/>
      <w:pPr>
        <w:ind w:left="720" w:hanging="360"/>
      </w:pPr>
      <w:rPr>
        <w:rFonts w:ascii="Sylfaen" w:eastAsiaTheme="minorEastAsia"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87199"/>
    <w:multiLevelType w:val="hybridMultilevel"/>
    <w:tmpl w:val="93C444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7A3A54"/>
    <w:multiLevelType w:val="hybridMultilevel"/>
    <w:tmpl w:val="2DBCE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1A24F7"/>
    <w:multiLevelType w:val="hybridMultilevel"/>
    <w:tmpl w:val="F5F0AB6C"/>
    <w:lvl w:ilvl="0" w:tplc="F60A7066">
      <w:start w:val="1"/>
      <w:numFmt w:val="bullet"/>
      <w:lvlText w:val="×"/>
      <w:lvlJc w:val="left"/>
      <w:pPr>
        <w:ind w:left="1778"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6" w15:restartNumberingAfterBreak="0">
    <w:nsid w:val="6B206774"/>
    <w:multiLevelType w:val="hybridMultilevel"/>
    <w:tmpl w:val="591015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00F01"/>
    <w:multiLevelType w:val="hybridMultilevel"/>
    <w:tmpl w:val="73A63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92108"/>
    <w:multiLevelType w:val="hybridMultilevel"/>
    <w:tmpl w:val="EE0A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01812"/>
    <w:multiLevelType w:val="hybridMultilevel"/>
    <w:tmpl w:val="552E4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036883"/>
    <w:multiLevelType w:val="hybridMultilevel"/>
    <w:tmpl w:val="8258E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FB64E9A"/>
    <w:multiLevelType w:val="hybridMultilevel"/>
    <w:tmpl w:val="53B6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13874"/>
    <w:multiLevelType w:val="hybridMultilevel"/>
    <w:tmpl w:val="D30E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
  </w:num>
  <w:num w:numId="4">
    <w:abstractNumId w:val="24"/>
  </w:num>
  <w:num w:numId="5">
    <w:abstractNumId w:val="0"/>
  </w:num>
  <w:num w:numId="6">
    <w:abstractNumId w:val="3"/>
  </w:num>
  <w:num w:numId="7">
    <w:abstractNumId w:val="32"/>
  </w:num>
  <w:num w:numId="8">
    <w:abstractNumId w:val="9"/>
  </w:num>
  <w:num w:numId="9">
    <w:abstractNumId w:val="25"/>
  </w:num>
  <w:num w:numId="10">
    <w:abstractNumId w:val="27"/>
  </w:num>
  <w:num w:numId="11">
    <w:abstractNumId w:val="18"/>
  </w:num>
  <w:num w:numId="12">
    <w:abstractNumId w:val="12"/>
  </w:num>
  <w:num w:numId="13">
    <w:abstractNumId w:val="15"/>
  </w:num>
  <w:num w:numId="14">
    <w:abstractNumId w:val="5"/>
  </w:num>
  <w:num w:numId="15">
    <w:abstractNumId w:val="22"/>
  </w:num>
  <w:num w:numId="16">
    <w:abstractNumId w:val="7"/>
  </w:num>
  <w:num w:numId="17">
    <w:abstractNumId w:val="8"/>
  </w:num>
  <w:num w:numId="18">
    <w:abstractNumId w:val="28"/>
  </w:num>
  <w:num w:numId="19">
    <w:abstractNumId w:val="14"/>
  </w:num>
  <w:num w:numId="20">
    <w:abstractNumId w:val="17"/>
  </w:num>
  <w:num w:numId="21">
    <w:abstractNumId w:val="23"/>
  </w:num>
  <w:num w:numId="22">
    <w:abstractNumId w:val="19"/>
  </w:num>
  <w:num w:numId="23">
    <w:abstractNumId w:val="6"/>
  </w:num>
  <w:num w:numId="24">
    <w:abstractNumId w:val="31"/>
  </w:num>
  <w:num w:numId="25">
    <w:abstractNumId w:val="30"/>
  </w:num>
  <w:num w:numId="26">
    <w:abstractNumId w:val="21"/>
  </w:num>
  <w:num w:numId="27">
    <w:abstractNumId w:val="11"/>
  </w:num>
  <w:num w:numId="28">
    <w:abstractNumId w:val="13"/>
  </w:num>
  <w:num w:numId="29">
    <w:abstractNumId w:val="20"/>
  </w:num>
  <w:num w:numId="30">
    <w:abstractNumId w:val="16"/>
  </w:num>
  <w:num w:numId="31">
    <w:abstractNumId w:val="2"/>
  </w:num>
  <w:num w:numId="32">
    <w:abstractNumId w:val="10"/>
  </w:num>
  <w:num w:numId="3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576B"/>
    <w:rsid w:val="00000242"/>
    <w:rsid w:val="00000E6A"/>
    <w:rsid w:val="00002076"/>
    <w:rsid w:val="00004C65"/>
    <w:rsid w:val="00006E27"/>
    <w:rsid w:val="00011734"/>
    <w:rsid w:val="00014EB0"/>
    <w:rsid w:val="00015058"/>
    <w:rsid w:val="00016586"/>
    <w:rsid w:val="00017246"/>
    <w:rsid w:val="00021AA2"/>
    <w:rsid w:val="000236EC"/>
    <w:rsid w:val="00023854"/>
    <w:rsid w:val="00024345"/>
    <w:rsid w:val="0002648C"/>
    <w:rsid w:val="00026CDF"/>
    <w:rsid w:val="0003362D"/>
    <w:rsid w:val="00034063"/>
    <w:rsid w:val="0003757C"/>
    <w:rsid w:val="000432B3"/>
    <w:rsid w:val="00043411"/>
    <w:rsid w:val="000517B1"/>
    <w:rsid w:val="00052280"/>
    <w:rsid w:val="00054BED"/>
    <w:rsid w:val="00056B40"/>
    <w:rsid w:val="00057421"/>
    <w:rsid w:val="000575E2"/>
    <w:rsid w:val="00060A3D"/>
    <w:rsid w:val="000634B8"/>
    <w:rsid w:val="00063DA7"/>
    <w:rsid w:val="00065B67"/>
    <w:rsid w:val="0007122A"/>
    <w:rsid w:val="00071E28"/>
    <w:rsid w:val="00073255"/>
    <w:rsid w:val="00073AC5"/>
    <w:rsid w:val="00080658"/>
    <w:rsid w:val="00083761"/>
    <w:rsid w:val="00085412"/>
    <w:rsid w:val="0008697E"/>
    <w:rsid w:val="0009139C"/>
    <w:rsid w:val="0009250F"/>
    <w:rsid w:val="00093FD3"/>
    <w:rsid w:val="0009524B"/>
    <w:rsid w:val="0009735F"/>
    <w:rsid w:val="000A23B5"/>
    <w:rsid w:val="000A26AE"/>
    <w:rsid w:val="000A7418"/>
    <w:rsid w:val="000A7CFE"/>
    <w:rsid w:val="000B0750"/>
    <w:rsid w:val="000B1390"/>
    <w:rsid w:val="000B1D7E"/>
    <w:rsid w:val="000B4356"/>
    <w:rsid w:val="000B4A54"/>
    <w:rsid w:val="000B5E4A"/>
    <w:rsid w:val="000B5F33"/>
    <w:rsid w:val="000B6A11"/>
    <w:rsid w:val="000B6D39"/>
    <w:rsid w:val="000C4506"/>
    <w:rsid w:val="000C5072"/>
    <w:rsid w:val="000C5601"/>
    <w:rsid w:val="000C797A"/>
    <w:rsid w:val="000D3597"/>
    <w:rsid w:val="000D3637"/>
    <w:rsid w:val="000D47D7"/>
    <w:rsid w:val="000D4B8A"/>
    <w:rsid w:val="000D5099"/>
    <w:rsid w:val="000D50C6"/>
    <w:rsid w:val="000D762D"/>
    <w:rsid w:val="000D7F2F"/>
    <w:rsid w:val="000E1413"/>
    <w:rsid w:val="000E25B1"/>
    <w:rsid w:val="000E4BA6"/>
    <w:rsid w:val="000E5763"/>
    <w:rsid w:val="000E5F23"/>
    <w:rsid w:val="000E6786"/>
    <w:rsid w:val="000E7DD3"/>
    <w:rsid w:val="000F1D16"/>
    <w:rsid w:val="000F2774"/>
    <w:rsid w:val="000F545E"/>
    <w:rsid w:val="0010075C"/>
    <w:rsid w:val="00104505"/>
    <w:rsid w:val="00107135"/>
    <w:rsid w:val="001075EC"/>
    <w:rsid w:val="00107FED"/>
    <w:rsid w:val="001107CF"/>
    <w:rsid w:val="001114CF"/>
    <w:rsid w:val="00111883"/>
    <w:rsid w:val="001176B1"/>
    <w:rsid w:val="00117D07"/>
    <w:rsid w:val="00120C28"/>
    <w:rsid w:val="0012243D"/>
    <w:rsid w:val="00122E9F"/>
    <w:rsid w:val="00122EA3"/>
    <w:rsid w:val="00124EB8"/>
    <w:rsid w:val="0012573F"/>
    <w:rsid w:val="00127A42"/>
    <w:rsid w:val="00130E35"/>
    <w:rsid w:val="001325A3"/>
    <w:rsid w:val="00133319"/>
    <w:rsid w:val="0013565D"/>
    <w:rsid w:val="0013678F"/>
    <w:rsid w:val="00144057"/>
    <w:rsid w:val="001447EB"/>
    <w:rsid w:val="00144BD4"/>
    <w:rsid w:val="001460D1"/>
    <w:rsid w:val="0014651F"/>
    <w:rsid w:val="00147165"/>
    <w:rsid w:val="0014725E"/>
    <w:rsid w:val="00150C93"/>
    <w:rsid w:val="00152E82"/>
    <w:rsid w:val="001533D4"/>
    <w:rsid w:val="0015476C"/>
    <w:rsid w:val="00154E11"/>
    <w:rsid w:val="00155914"/>
    <w:rsid w:val="00156BB4"/>
    <w:rsid w:val="001601F8"/>
    <w:rsid w:val="00161D0F"/>
    <w:rsid w:val="00164433"/>
    <w:rsid w:val="00164D1E"/>
    <w:rsid w:val="0016635C"/>
    <w:rsid w:val="00167877"/>
    <w:rsid w:val="00172675"/>
    <w:rsid w:val="00174FF2"/>
    <w:rsid w:val="0018092F"/>
    <w:rsid w:val="00182F4C"/>
    <w:rsid w:val="00183AD9"/>
    <w:rsid w:val="00183B05"/>
    <w:rsid w:val="0018489D"/>
    <w:rsid w:val="00185D87"/>
    <w:rsid w:val="00186227"/>
    <w:rsid w:val="00186E4B"/>
    <w:rsid w:val="001944F5"/>
    <w:rsid w:val="001945B5"/>
    <w:rsid w:val="001958FD"/>
    <w:rsid w:val="001A33EE"/>
    <w:rsid w:val="001A3D81"/>
    <w:rsid w:val="001A4033"/>
    <w:rsid w:val="001A4504"/>
    <w:rsid w:val="001A5D77"/>
    <w:rsid w:val="001B5CB0"/>
    <w:rsid w:val="001B6BA5"/>
    <w:rsid w:val="001C1CC3"/>
    <w:rsid w:val="001C2682"/>
    <w:rsid w:val="001C35C9"/>
    <w:rsid w:val="001C5908"/>
    <w:rsid w:val="001D10B5"/>
    <w:rsid w:val="001D1216"/>
    <w:rsid w:val="001D1240"/>
    <w:rsid w:val="001D1322"/>
    <w:rsid w:val="001D15E8"/>
    <w:rsid w:val="001D194C"/>
    <w:rsid w:val="001D5D97"/>
    <w:rsid w:val="001D611D"/>
    <w:rsid w:val="001D66AD"/>
    <w:rsid w:val="001D708F"/>
    <w:rsid w:val="001D76DD"/>
    <w:rsid w:val="001D7A50"/>
    <w:rsid w:val="001E1996"/>
    <w:rsid w:val="001E2699"/>
    <w:rsid w:val="001E3B10"/>
    <w:rsid w:val="001E3CE6"/>
    <w:rsid w:val="001E460C"/>
    <w:rsid w:val="001E4CC8"/>
    <w:rsid w:val="001E6C57"/>
    <w:rsid w:val="001E7738"/>
    <w:rsid w:val="001E784D"/>
    <w:rsid w:val="001F0F8F"/>
    <w:rsid w:val="001F2E3F"/>
    <w:rsid w:val="001F33E7"/>
    <w:rsid w:val="001F3F59"/>
    <w:rsid w:val="001F41A3"/>
    <w:rsid w:val="001F41F0"/>
    <w:rsid w:val="001F47E4"/>
    <w:rsid w:val="001F546D"/>
    <w:rsid w:val="001F57A9"/>
    <w:rsid w:val="001F5B97"/>
    <w:rsid w:val="001F638F"/>
    <w:rsid w:val="001F6489"/>
    <w:rsid w:val="001F7AB0"/>
    <w:rsid w:val="001F7F3F"/>
    <w:rsid w:val="00202DEC"/>
    <w:rsid w:val="00203227"/>
    <w:rsid w:val="00205532"/>
    <w:rsid w:val="00205DAA"/>
    <w:rsid w:val="00206A16"/>
    <w:rsid w:val="00210D38"/>
    <w:rsid w:val="00210ED5"/>
    <w:rsid w:val="00210F59"/>
    <w:rsid w:val="00212FD2"/>
    <w:rsid w:val="00213B1A"/>
    <w:rsid w:val="00214ADD"/>
    <w:rsid w:val="00214E97"/>
    <w:rsid w:val="00216047"/>
    <w:rsid w:val="0021682D"/>
    <w:rsid w:val="00216ECB"/>
    <w:rsid w:val="002200DB"/>
    <w:rsid w:val="00222CD4"/>
    <w:rsid w:val="002232BE"/>
    <w:rsid w:val="0022330C"/>
    <w:rsid w:val="002243AA"/>
    <w:rsid w:val="00225111"/>
    <w:rsid w:val="002258D6"/>
    <w:rsid w:val="00226716"/>
    <w:rsid w:val="00230F15"/>
    <w:rsid w:val="00231358"/>
    <w:rsid w:val="0023326C"/>
    <w:rsid w:val="00233331"/>
    <w:rsid w:val="00233BD4"/>
    <w:rsid w:val="00234F4D"/>
    <w:rsid w:val="002355A2"/>
    <w:rsid w:val="00236638"/>
    <w:rsid w:val="00240C76"/>
    <w:rsid w:val="00242647"/>
    <w:rsid w:val="00242E20"/>
    <w:rsid w:val="00243627"/>
    <w:rsid w:val="00243BF6"/>
    <w:rsid w:val="0024519A"/>
    <w:rsid w:val="002465EC"/>
    <w:rsid w:val="00246CB3"/>
    <w:rsid w:val="00246DDE"/>
    <w:rsid w:val="002474F8"/>
    <w:rsid w:val="00253011"/>
    <w:rsid w:val="00254054"/>
    <w:rsid w:val="002548CD"/>
    <w:rsid w:val="00257D58"/>
    <w:rsid w:val="0026020B"/>
    <w:rsid w:val="00266EF1"/>
    <w:rsid w:val="0026791F"/>
    <w:rsid w:val="002709D3"/>
    <w:rsid w:val="00276DBA"/>
    <w:rsid w:val="0027731B"/>
    <w:rsid w:val="002777E0"/>
    <w:rsid w:val="00283B5D"/>
    <w:rsid w:val="002863CE"/>
    <w:rsid w:val="0028660E"/>
    <w:rsid w:val="00286CBD"/>
    <w:rsid w:val="002877EE"/>
    <w:rsid w:val="002917B9"/>
    <w:rsid w:val="00291E22"/>
    <w:rsid w:val="00293242"/>
    <w:rsid w:val="00293F87"/>
    <w:rsid w:val="002A1EA2"/>
    <w:rsid w:val="002A337C"/>
    <w:rsid w:val="002A433A"/>
    <w:rsid w:val="002A4B40"/>
    <w:rsid w:val="002B2B73"/>
    <w:rsid w:val="002B3A69"/>
    <w:rsid w:val="002B4D9A"/>
    <w:rsid w:val="002B4E9C"/>
    <w:rsid w:val="002B6E3A"/>
    <w:rsid w:val="002B78C8"/>
    <w:rsid w:val="002C0527"/>
    <w:rsid w:val="002C5626"/>
    <w:rsid w:val="002C599F"/>
    <w:rsid w:val="002C66CF"/>
    <w:rsid w:val="002D39A1"/>
    <w:rsid w:val="002D68BE"/>
    <w:rsid w:val="002E0367"/>
    <w:rsid w:val="002E0B1B"/>
    <w:rsid w:val="002E2377"/>
    <w:rsid w:val="002E4C67"/>
    <w:rsid w:val="002E4EC0"/>
    <w:rsid w:val="002E4F76"/>
    <w:rsid w:val="002E5FEC"/>
    <w:rsid w:val="002F1CA5"/>
    <w:rsid w:val="002F1DEE"/>
    <w:rsid w:val="002F312E"/>
    <w:rsid w:val="002F36C6"/>
    <w:rsid w:val="002F37E4"/>
    <w:rsid w:val="002F3BBC"/>
    <w:rsid w:val="002F588E"/>
    <w:rsid w:val="002F6A2E"/>
    <w:rsid w:val="00301432"/>
    <w:rsid w:val="003014D7"/>
    <w:rsid w:val="00303F1E"/>
    <w:rsid w:val="0030475F"/>
    <w:rsid w:val="003049CD"/>
    <w:rsid w:val="003053E7"/>
    <w:rsid w:val="003056AE"/>
    <w:rsid w:val="00305AE8"/>
    <w:rsid w:val="0031045F"/>
    <w:rsid w:val="00314013"/>
    <w:rsid w:val="00315CAA"/>
    <w:rsid w:val="0031602A"/>
    <w:rsid w:val="00323BB0"/>
    <w:rsid w:val="00323C92"/>
    <w:rsid w:val="00324C79"/>
    <w:rsid w:val="00325D4D"/>
    <w:rsid w:val="00327104"/>
    <w:rsid w:val="003272E0"/>
    <w:rsid w:val="0032751B"/>
    <w:rsid w:val="00330A7A"/>
    <w:rsid w:val="00330AE3"/>
    <w:rsid w:val="00330F2C"/>
    <w:rsid w:val="00331CCD"/>
    <w:rsid w:val="003326C1"/>
    <w:rsid w:val="00332784"/>
    <w:rsid w:val="00333779"/>
    <w:rsid w:val="00333835"/>
    <w:rsid w:val="0033576F"/>
    <w:rsid w:val="003359E0"/>
    <w:rsid w:val="00335BED"/>
    <w:rsid w:val="00340DB0"/>
    <w:rsid w:val="0034122B"/>
    <w:rsid w:val="00341D27"/>
    <w:rsid w:val="00347A50"/>
    <w:rsid w:val="00351642"/>
    <w:rsid w:val="00352BBD"/>
    <w:rsid w:val="00353101"/>
    <w:rsid w:val="0035554D"/>
    <w:rsid w:val="0035575F"/>
    <w:rsid w:val="003567DC"/>
    <w:rsid w:val="00356A46"/>
    <w:rsid w:val="00357FCB"/>
    <w:rsid w:val="003603E6"/>
    <w:rsid w:val="00362F44"/>
    <w:rsid w:val="00365048"/>
    <w:rsid w:val="00365D67"/>
    <w:rsid w:val="00367988"/>
    <w:rsid w:val="00371C8F"/>
    <w:rsid w:val="003726C0"/>
    <w:rsid w:val="003758D5"/>
    <w:rsid w:val="00377759"/>
    <w:rsid w:val="003808B7"/>
    <w:rsid w:val="00380F28"/>
    <w:rsid w:val="0039185B"/>
    <w:rsid w:val="00391B3B"/>
    <w:rsid w:val="00392B78"/>
    <w:rsid w:val="00392D54"/>
    <w:rsid w:val="00396261"/>
    <w:rsid w:val="00397DF3"/>
    <w:rsid w:val="003A0A23"/>
    <w:rsid w:val="003A0B48"/>
    <w:rsid w:val="003A0EFE"/>
    <w:rsid w:val="003A4C29"/>
    <w:rsid w:val="003B11FE"/>
    <w:rsid w:val="003B1D07"/>
    <w:rsid w:val="003B3569"/>
    <w:rsid w:val="003B3FBF"/>
    <w:rsid w:val="003B3FF9"/>
    <w:rsid w:val="003B5CA1"/>
    <w:rsid w:val="003B5CC0"/>
    <w:rsid w:val="003B5F6E"/>
    <w:rsid w:val="003B5FF9"/>
    <w:rsid w:val="003B6506"/>
    <w:rsid w:val="003C01E5"/>
    <w:rsid w:val="003C1EC7"/>
    <w:rsid w:val="003C6BC4"/>
    <w:rsid w:val="003D0394"/>
    <w:rsid w:val="003D09CE"/>
    <w:rsid w:val="003D1325"/>
    <w:rsid w:val="003D198D"/>
    <w:rsid w:val="003D1B2E"/>
    <w:rsid w:val="003D3DF2"/>
    <w:rsid w:val="003D4567"/>
    <w:rsid w:val="003D5893"/>
    <w:rsid w:val="003D6590"/>
    <w:rsid w:val="003D7FD5"/>
    <w:rsid w:val="003E1001"/>
    <w:rsid w:val="003E3C46"/>
    <w:rsid w:val="003E57A1"/>
    <w:rsid w:val="003E6396"/>
    <w:rsid w:val="003E7AF2"/>
    <w:rsid w:val="003E7E8F"/>
    <w:rsid w:val="003F0D8E"/>
    <w:rsid w:val="003F0F62"/>
    <w:rsid w:val="003F126E"/>
    <w:rsid w:val="003F148A"/>
    <w:rsid w:val="003F375C"/>
    <w:rsid w:val="003F39B5"/>
    <w:rsid w:val="003F66AC"/>
    <w:rsid w:val="003F69DE"/>
    <w:rsid w:val="003F78E8"/>
    <w:rsid w:val="003F795F"/>
    <w:rsid w:val="0040023E"/>
    <w:rsid w:val="0040024B"/>
    <w:rsid w:val="00402F2C"/>
    <w:rsid w:val="0040333A"/>
    <w:rsid w:val="00403711"/>
    <w:rsid w:val="00403C8F"/>
    <w:rsid w:val="004042B2"/>
    <w:rsid w:val="004057EA"/>
    <w:rsid w:val="00405DD2"/>
    <w:rsid w:val="0041063D"/>
    <w:rsid w:val="0041272F"/>
    <w:rsid w:val="004127CA"/>
    <w:rsid w:val="00413DB6"/>
    <w:rsid w:val="00414310"/>
    <w:rsid w:val="004156D9"/>
    <w:rsid w:val="004162E3"/>
    <w:rsid w:val="00416D30"/>
    <w:rsid w:val="00417B0C"/>
    <w:rsid w:val="004224F0"/>
    <w:rsid w:val="004226D1"/>
    <w:rsid w:val="004240CA"/>
    <w:rsid w:val="00425C31"/>
    <w:rsid w:val="00426CD7"/>
    <w:rsid w:val="00427AA3"/>
    <w:rsid w:val="004303A3"/>
    <w:rsid w:val="00433F08"/>
    <w:rsid w:val="00435490"/>
    <w:rsid w:val="00435D43"/>
    <w:rsid w:val="004369C3"/>
    <w:rsid w:val="0044056A"/>
    <w:rsid w:val="00441FA8"/>
    <w:rsid w:val="00443D19"/>
    <w:rsid w:val="004446FC"/>
    <w:rsid w:val="00446015"/>
    <w:rsid w:val="004503E4"/>
    <w:rsid w:val="00451072"/>
    <w:rsid w:val="00456766"/>
    <w:rsid w:val="00456F60"/>
    <w:rsid w:val="00464A48"/>
    <w:rsid w:val="00465E8A"/>
    <w:rsid w:val="00466684"/>
    <w:rsid w:val="00466A96"/>
    <w:rsid w:val="00473758"/>
    <w:rsid w:val="00473921"/>
    <w:rsid w:val="00473EFB"/>
    <w:rsid w:val="0047739C"/>
    <w:rsid w:val="00480762"/>
    <w:rsid w:val="00483B38"/>
    <w:rsid w:val="00485919"/>
    <w:rsid w:val="00492DAB"/>
    <w:rsid w:val="004952D9"/>
    <w:rsid w:val="00495DD4"/>
    <w:rsid w:val="004A0325"/>
    <w:rsid w:val="004A08D5"/>
    <w:rsid w:val="004A516F"/>
    <w:rsid w:val="004A7BE6"/>
    <w:rsid w:val="004B1420"/>
    <w:rsid w:val="004B2C27"/>
    <w:rsid w:val="004B3123"/>
    <w:rsid w:val="004B4622"/>
    <w:rsid w:val="004C02EC"/>
    <w:rsid w:val="004C1036"/>
    <w:rsid w:val="004C20E9"/>
    <w:rsid w:val="004C3B3F"/>
    <w:rsid w:val="004C6C17"/>
    <w:rsid w:val="004C7859"/>
    <w:rsid w:val="004C79E7"/>
    <w:rsid w:val="004D22E8"/>
    <w:rsid w:val="004D25D3"/>
    <w:rsid w:val="004D39F9"/>
    <w:rsid w:val="004D41DE"/>
    <w:rsid w:val="004D4766"/>
    <w:rsid w:val="004E2CE2"/>
    <w:rsid w:val="004E3D15"/>
    <w:rsid w:val="004E53D9"/>
    <w:rsid w:val="004E7F72"/>
    <w:rsid w:val="004F18AD"/>
    <w:rsid w:val="004F2412"/>
    <w:rsid w:val="004F5EE3"/>
    <w:rsid w:val="004F6BB8"/>
    <w:rsid w:val="004F6CD1"/>
    <w:rsid w:val="004F7269"/>
    <w:rsid w:val="004F7A39"/>
    <w:rsid w:val="0050064C"/>
    <w:rsid w:val="00500E3E"/>
    <w:rsid w:val="00502533"/>
    <w:rsid w:val="00502D9B"/>
    <w:rsid w:val="00504CB2"/>
    <w:rsid w:val="00504CCD"/>
    <w:rsid w:val="00505ACC"/>
    <w:rsid w:val="00506AAF"/>
    <w:rsid w:val="00507118"/>
    <w:rsid w:val="00507C2D"/>
    <w:rsid w:val="0051033D"/>
    <w:rsid w:val="00511A40"/>
    <w:rsid w:val="0051410E"/>
    <w:rsid w:val="0051782D"/>
    <w:rsid w:val="0052202E"/>
    <w:rsid w:val="005235C0"/>
    <w:rsid w:val="0052407C"/>
    <w:rsid w:val="005244DE"/>
    <w:rsid w:val="00524ECB"/>
    <w:rsid w:val="00531A5D"/>
    <w:rsid w:val="00537573"/>
    <w:rsid w:val="005421F4"/>
    <w:rsid w:val="0055084E"/>
    <w:rsid w:val="00550C22"/>
    <w:rsid w:val="00553B3E"/>
    <w:rsid w:val="005541BC"/>
    <w:rsid w:val="005542BD"/>
    <w:rsid w:val="00555355"/>
    <w:rsid w:val="0055571C"/>
    <w:rsid w:val="00556271"/>
    <w:rsid w:val="00556D61"/>
    <w:rsid w:val="0055787E"/>
    <w:rsid w:val="00562080"/>
    <w:rsid w:val="00562302"/>
    <w:rsid w:val="00562945"/>
    <w:rsid w:val="00562F41"/>
    <w:rsid w:val="00563D17"/>
    <w:rsid w:val="00564956"/>
    <w:rsid w:val="005667AD"/>
    <w:rsid w:val="005669E5"/>
    <w:rsid w:val="00571478"/>
    <w:rsid w:val="00572416"/>
    <w:rsid w:val="00573356"/>
    <w:rsid w:val="0057524F"/>
    <w:rsid w:val="00575DF2"/>
    <w:rsid w:val="0057750A"/>
    <w:rsid w:val="005801CE"/>
    <w:rsid w:val="00582CA2"/>
    <w:rsid w:val="005865FC"/>
    <w:rsid w:val="00594E49"/>
    <w:rsid w:val="00595A4F"/>
    <w:rsid w:val="00595CA8"/>
    <w:rsid w:val="005972EB"/>
    <w:rsid w:val="005B67EB"/>
    <w:rsid w:val="005C0182"/>
    <w:rsid w:val="005C4347"/>
    <w:rsid w:val="005C72F0"/>
    <w:rsid w:val="005D3DF0"/>
    <w:rsid w:val="005D6264"/>
    <w:rsid w:val="005D797D"/>
    <w:rsid w:val="005E06C5"/>
    <w:rsid w:val="005E1D72"/>
    <w:rsid w:val="005E2B3E"/>
    <w:rsid w:val="005E2B96"/>
    <w:rsid w:val="005E32D4"/>
    <w:rsid w:val="005E44F0"/>
    <w:rsid w:val="005E56FE"/>
    <w:rsid w:val="005F14F5"/>
    <w:rsid w:val="005F224E"/>
    <w:rsid w:val="005F30D3"/>
    <w:rsid w:val="005F5870"/>
    <w:rsid w:val="00602936"/>
    <w:rsid w:val="00604CAD"/>
    <w:rsid w:val="00605225"/>
    <w:rsid w:val="00606D16"/>
    <w:rsid w:val="006106A3"/>
    <w:rsid w:val="00613CA6"/>
    <w:rsid w:val="00614439"/>
    <w:rsid w:val="006205BD"/>
    <w:rsid w:val="00622779"/>
    <w:rsid w:val="006227E2"/>
    <w:rsid w:val="006231B9"/>
    <w:rsid w:val="006252B0"/>
    <w:rsid w:val="0062663F"/>
    <w:rsid w:val="006275CE"/>
    <w:rsid w:val="006276EF"/>
    <w:rsid w:val="00630A6F"/>
    <w:rsid w:val="00634F70"/>
    <w:rsid w:val="00635401"/>
    <w:rsid w:val="00635602"/>
    <w:rsid w:val="006426FA"/>
    <w:rsid w:val="00643340"/>
    <w:rsid w:val="0064356D"/>
    <w:rsid w:val="00645542"/>
    <w:rsid w:val="00646ADF"/>
    <w:rsid w:val="00646B9B"/>
    <w:rsid w:val="006516BD"/>
    <w:rsid w:val="00654AAF"/>
    <w:rsid w:val="00654C5C"/>
    <w:rsid w:val="006639CC"/>
    <w:rsid w:val="0066460A"/>
    <w:rsid w:val="00667152"/>
    <w:rsid w:val="006674F3"/>
    <w:rsid w:val="00670804"/>
    <w:rsid w:val="00671403"/>
    <w:rsid w:val="00674027"/>
    <w:rsid w:val="00674E21"/>
    <w:rsid w:val="00675B08"/>
    <w:rsid w:val="00676614"/>
    <w:rsid w:val="00677118"/>
    <w:rsid w:val="006777CE"/>
    <w:rsid w:val="0068116C"/>
    <w:rsid w:val="006811B5"/>
    <w:rsid w:val="0068229E"/>
    <w:rsid w:val="006834A5"/>
    <w:rsid w:val="00683DE4"/>
    <w:rsid w:val="00684FE5"/>
    <w:rsid w:val="006858BC"/>
    <w:rsid w:val="00685BB8"/>
    <w:rsid w:val="00686A5F"/>
    <w:rsid w:val="00687DA5"/>
    <w:rsid w:val="0069072D"/>
    <w:rsid w:val="00690CB8"/>
    <w:rsid w:val="0069422C"/>
    <w:rsid w:val="00695AE8"/>
    <w:rsid w:val="00697A42"/>
    <w:rsid w:val="006A03E7"/>
    <w:rsid w:val="006A3B2C"/>
    <w:rsid w:val="006A4B6E"/>
    <w:rsid w:val="006A5F96"/>
    <w:rsid w:val="006A6499"/>
    <w:rsid w:val="006A687A"/>
    <w:rsid w:val="006A6BEC"/>
    <w:rsid w:val="006B35ED"/>
    <w:rsid w:val="006B66B5"/>
    <w:rsid w:val="006B7102"/>
    <w:rsid w:val="006B76D2"/>
    <w:rsid w:val="006B7ED9"/>
    <w:rsid w:val="006C228D"/>
    <w:rsid w:val="006C2320"/>
    <w:rsid w:val="006C2C86"/>
    <w:rsid w:val="006C73F5"/>
    <w:rsid w:val="006D011A"/>
    <w:rsid w:val="006D3544"/>
    <w:rsid w:val="006D61CE"/>
    <w:rsid w:val="006D72FB"/>
    <w:rsid w:val="006D7D32"/>
    <w:rsid w:val="006E0604"/>
    <w:rsid w:val="006E36AB"/>
    <w:rsid w:val="006E3B97"/>
    <w:rsid w:val="006E5F05"/>
    <w:rsid w:val="006E611C"/>
    <w:rsid w:val="006E7F9E"/>
    <w:rsid w:val="006F0948"/>
    <w:rsid w:val="006F64DA"/>
    <w:rsid w:val="006F75D1"/>
    <w:rsid w:val="00701E9E"/>
    <w:rsid w:val="0070212E"/>
    <w:rsid w:val="00702C86"/>
    <w:rsid w:val="00703D27"/>
    <w:rsid w:val="00704C50"/>
    <w:rsid w:val="00704D67"/>
    <w:rsid w:val="007125B6"/>
    <w:rsid w:val="00713B65"/>
    <w:rsid w:val="007203E5"/>
    <w:rsid w:val="00720B0C"/>
    <w:rsid w:val="00722B1B"/>
    <w:rsid w:val="00726160"/>
    <w:rsid w:val="00727291"/>
    <w:rsid w:val="00727C45"/>
    <w:rsid w:val="007320DC"/>
    <w:rsid w:val="00732504"/>
    <w:rsid w:val="00735514"/>
    <w:rsid w:val="00737B73"/>
    <w:rsid w:val="00740C64"/>
    <w:rsid w:val="007413B7"/>
    <w:rsid w:val="00741822"/>
    <w:rsid w:val="007418F6"/>
    <w:rsid w:val="007427E3"/>
    <w:rsid w:val="007429ED"/>
    <w:rsid w:val="00742F81"/>
    <w:rsid w:val="00751A70"/>
    <w:rsid w:val="007523A3"/>
    <w:rsid w:val="007525E6"/>
    <w:rsid w:val="00753A1A"/>
    <w:rsid w:val="00754EFD"/>
    <w:rsid w:val="00755165"/>
    <w:rsid w:val="00756D4E"/>
    <w:rsid w:val="00757153"/>
    <w:rsid w:val="00761D47"/>
    <w:rsid w:val="007624D2"/>
    <w:rsid w:val="0076335E"/>
    <w:rsid w:val="00763DD1"/>
    <w:rsid w:val="007648AF"/>
    <w:rsid w:val="00765DBC"/>
    <w:rsid w:val="007660AA"/>
    <w:rsid w:val="00766964"/>
    <w:rsid w:val="0076765F"/>
    <w:rsid w:val="00767A11"/>
    <w:rsid w:val="00771087"/>
    <w:rsid w:val="00774484"/>
    <w:rsid w:val="007748CD"/>
    <w:rsid w:val="00776CC1"/>
    <w:rsid w:val="00776FC8"/>
    <w:rsid w:val="007806FE"/>
    <w:rsid w:val="0078232B"/>
    <w:rsid w:val="007835D5"/>
    <w:rsid w:val="00783B33"/>
    <w:rsid w:val="00792A56"/>
    <w:rsid w:val="007938BB"/>
    <w:rsid w:val="0079458C"/>
    <w:rsid w:val="00795180"/>
    <w:rsid w:val="0079606B"/>
    <w:rsid w:val="00796323"/>
    <w:rsid w:val="0079779D"/>
    <w:rsid w:val="007978F7"/>
    <w:rsid w:val="007A10FF"/>
    <w:rsid w:val="007A1FBF"/>
    <w:rsid w:val="007A27ED"/>
    <w:rsid w:val="007A2D7F"/>
    <w:rsid w:val="007A2E22"/>
    <w:rsid w:val="007A345D"/>
    <w:rsid w:val="007A4BCF"/>
    <w:rsid w:val="007A4D4C"/>
    <w:rsid w:val="007A4D88"/>
    <w:rsid w:val="007A5679"/>
    <w:rsid w:val="007B25AB"/>
    <w:rsid w:val="007B32D5"/>
    <w:rsid w:val="007B6669"/>
    <w:rsid w:val="007B7D49"/>
    <w:rsid w:val="007C0004"/>
    <w:rsid w:val="007C2DE7"/>
    <w:rsid w:val="007C437E"/>
    <w:rsid w:val="007C4566"/>
    <w:rsid w:val="007C45FC"/>
    <w:rsid w:val="007C6F77"/>
    <w:rsid w:val="007C7518"/>
    <w:rsid w:val="007D0236"/>
    <w:rsid w:val="007D0A66"/>
    <w:rsid w:val="007D4084"/>
    <w:rsid w:val="007D5269"/>
    <w:rsid w:val="007D55EF"/>
    <w:rsid w:val="007D72C6"/>
    <w:rsid w:val="007E479A"/>
    <w:rsid w:val="007E503D"/>
    <w:rsid w:val="007E5E0D"/>
    <w:rsid w:val="007E76A9"/>
    <w:rsid w:val="007F0229"/>
    <w:rsid w:val="007F1BE2"/>
    <w:rsid w:val="007F25C5"/>
    <w:rsid w:val="007F341D"/>
    <w:rsid w:val="007F41FE"/>
    <w:rsid w:val="007F58FB"/>
    <w:rsid w:val="008008E5"/>
    <w:rsid w:val="008009CE"/>
    <w:rsid w:val="008011C1"/>
    <w:rsid w:val="00803473"/>
    <w:rsid w:val="00804942"/>
    <w:rsid w:val="00807C7B"/>
    <w:rsid w:val="00807D67"/>
    <w:rsid w:val="00810838"/>
    <w:rsid w:val="00811863"/>
    <w:rsid w:val="00814793"/>
    <w:rsid w:val="00815503"/>
    <w:rsid w:val="00815931"/>
    <w:rsid w:val="00816428"/>
    <w:rsid w:val="00816D32"/>
    <w:rsid w:val="00817842"/>
    <w:rsid w:val="00820DD9"/>
    <w:rsid w:val="008222E9"/>
    <w:rsid w:val="00822AFC"/>
    <w:rsid w:val="00822DE4"/>
    <w:rsid w:val="00825D09"/>
    <w:rsid w:val="00826E06"/>
    <w:rsid w:val="008301F9"/>
    <w:rsid w:val="0083078E"/>
    <w:rsid w:val="0083082A"/>
    <w:rsid w:val="0083096B"/>
    <w:rsid w:val="00833DF0"/>
    <w:rsid w:val="00837081"/>
    <w:rsid w:val="008404E9"/>
    <w:rsid w:val="00840CDA"/>
    <w:rsid w:val="00841B3C"/>
    <w:rsid w:val="00842B16"/>
    <w:rsid w:val="008455E7"/>
    <w:rsid w:val="00845E13"/>
    <w:rsid w:val="00846F14"/>
    <w:rsid w:val="008475C5"/>
    <w:rsid w:val="00847F09"/>
    <w:rsid w:val="008551CE"/>
    <w:rsid w:val="008556A1"/>
    <w:rsid w:val="00855BD1"/>
    <w:rsid w:val="00856BDE"/>
    <w:rsid w:val="00857A20"/>
    <w:rsid w:val="00857A29"/>
    <w:rsid w:val="00857F25"/>
    <w:rsid w:val="00860073"/>
    <w:rsid w:val="00860445"/>
    <w:rsid w:val="00861961"/>
    <w:rsid w:val="00863D1A"/>
    <w:rsid w:val="00864F35"/>
    <w:rsid w:val="00867CA3"/>
    <w:rsid w:val="008701E3"/>
    <w:rsid w:val="00870F85"/>
    <w:rsid w:val="00871F5D"/>
    <w:rsid w:val="008727CA"/>
    <w:rsid w:val="0087381E"/>
    <w:rsid w:val="00874515"/>
    <w:rsid w:val="00875BCC"/>
    <w:rsid w:val="0087764A"/>
    <w:rsid w:val="00880808"/>
    <w:rsid w:val="00882905"/>
    <w:rsid w:val="0089462F"/>
    <w:rsid w:val="00895D6C"/>
    <w:rsid w:val="00896E23"/>
    <w:rsid w:val="008A1FE2"/>
    <w:rsid w:val="008A2B30"/>
    <w:rsid w:val="008A3176"/>
    <w:rsid w:val="008A38CE"/>
    <w:rsid w:val="008A4A21"/>
    <w:rsid w:val="008A5DC4"/>
    <w:rsid w:val="008A6B16"/>
    <w:rsid w:val="008B0CF4"/>
    <w:rsid w:val="008B179D"/>
    <w:rsid w:val="008B1B14"/>
    <w:rsid w:val="008B3871"/>
    <w:rsid w:val="008B4DF4"/>
    <w:rsid w:val="008B53CB"/>
    <w:rsid w:val="008B555F"/>
    <w:rsid w:val="008B55EA"/>
    <w:rsid w:val="008B5BDD"/>
    <w:rsid w:val="008C139D"/>
    <w:rsid w:val="008C3DC3"/>
    <w:rsid w:val="008D0F41"/>
    <w:rsid w:val="008D0F71"/>
    <w:rsid w:val="008D389B"/>
    <w:rsid w:val="008D4621"/>
    <w:rsid w:val="008D4D62"/>
    <w:rsid w:val="008D6934"/>
    <w:rsid w:val="008D6EBA"/>
    <w:rsid w:val="008D7B44"/>
    <w:rsid w:val="008D7C72"/>
    <w:rsid w:val="008E011C"/>
    <w:rsid w:val="008E3A96"/>
    <w:rsid w:val="008E431E"/>
    <w:rsid w:val="008E59B2"/>
    <w:rsid w:val="008F0A73"/>
    <w:rsid w:val="008F1728"/>
    <w:rsid w:val="008F3423"/>
    <w:rsid w:val="008F4DA7"/>
    <w:rsid w:val="008F6B74"/>
    <w:rsid w:val="00902964"/>
    <w:rsid w:val="00906B87"/>
    <w:rsid w:val="0090702B"/>
    <w:rsid w:val="00907B55"/>
    <w:rsid w:val="00910ECB"/>
    <w:rsid w:val="00910F3F"/>
    <w:rsid w:val="00912C87"/>
    <w:rsid w:val="00913928"/>
    <w:rsid w:val="00915CB9"/>
    <w:rsid w:val="009176C7"/>
    <w:rsid w:val="00920E56"/>
    <w:rsid w:val="00920F48"/>
    <w:rsid w:val="00921BF3"/>
    <w:rsid w:val="00923A8D"/>
    <w:rsid w:val="00924D3D"/>
    <w:rsid w:val="00924E7F"/>
    <w:rsid w:val="0092569D"/>
    <w:rsid w:val="009272D5"/>
    <w:rsid w:val="00930959"/>
    <w:rsid w:val="009312A3"/>
    <w:rsid w:val="00932431"/>
    <w:rsid w:val="0093274C"/>
    <w:rsid w:val="00932D29"/>
    <w:rsid w:val="00933FB0"/>
    <w:rsid w:val="00935093"/>
    <w:rsid w:val="00935797"/>
    <w:rsid w:val="009401DB"/>
    <w:rsid w:val="00941CDE"/>
    <w:rsid w:val="00943EF7"/>
    <w:rsid w:val="0094408C"/>
    <w:rsid w:val="00945DC7"/>
    <w:rsid w:val="00946742"/>
    <w:rsid w:val="00950CD7"/>
    <w:rsid w:val="0095474F"/>
    <w:rsid w:val="00955554"/>
    <w:rsid w:val="00956064"/>
    <w:rsid w:val="00956BE1"/>
    <w:rsid w:val="009615A5"/>
    <w:rsid w:val="009651AC"/>
    <w:rsid w:val="00966668"/>
    <w:rsid w:val="00966A3C"/>
    <w:rsid w:val="00967551"/>
    <w:rsid w:val="0097236F"/>
    <w:rsid w:val="0097238F"/>
    <w:rsid w:val="009741F1"/>
    <w:rsid w:val="00974914"/>
    <w:rsid w:val="0097610F"/>
    <w:rsid w:val="00977C58"/>
    <w:rsid w:val="0098093D"/>
    <w:rsid w:val="00981BA6"/>
    <w:rsid w:val="00985C11"/>
    <w:rsid w:val="00985FC7"/>
    <w:rsid w:val="009900A4"/>
    <w:rsid w:val="009905AB"/>
    <w:rsid w:val="00992F0F"/>
    <w:rsid w:val="00993CF9"/>
    <w:rsid w:val="00994781"/>
    <w:rsid w:val="00996396"/>
    <w:rsid w:val="009966B3"/>
    <w:rsid w:val="009A0F05"/>
    <w:rsid w:val="009A2FD9"/>
    <w:rsid w:val="009A420A"/>
    <w:rsid w:val="009B17E2"/>
    <w:rsid w:val="009B5D2F"/>
    <w:rsid w:val="009B61BD"/>
    <w:rsid w:val="009B66EC"/>
    <w:rsid w:val="009B7578"/>
    <w:rsid w:val="009C05E5"/>
    <w:rsid w:val="009C713E"/>
    <w:rsid w:val="009C7FF5"/>
    <w:rsid w:val="009D2A1F"/>
    <w:rsid w:val="009D3E95"/>
    <w:rsid w:val="009D45E5"/>
    <w:rsid w:val="009D5B43"/>
    <w:rsid w:val="009D6536"/>
    <w:rsid w:val="009D732F"/>
    <w:rsid w:val="009D7832"/>
    <w:rsid w:val="009D7F3C"/>
    <w:rsid w:val="009E04A3"/>
    <w:rsid w:val="009E0A88"/>
    <w:rsid w:val="009E0C37"/>
    <w:rsid w:val="009E19EE"/>
    <w:rsid w:val="009E24AF"/>
    <w:rsid w:val="009E30CD"/>
    <w:rsid w:val="009F01B8"/>
    <w:rsid w:val="009F1964"/>
    <w:rsid w:val="009F2120"/>
    <w:rsid w:val="009F518D"/>
    <w:rsid w:val="009F6C69"/>
    <w:rsid w:val="00A0621B"/>
    <w:rsid w:val="00A069C6"/>
    <w:rsid w:val="00A07755"/>
    <w:rsid w:val="00A07FDB"/>
    <w:rsid w:val="00A11359"/>
    <w:rsid w:val="00A11D9A"/>
    <w:rsid w:val="00A139E5"/>
    <w:rsid w:val="00A1529A"/>
    <w:rsid w:val="00A17498"/>
    <w:rsid w:val="00A17D33"/>
    <w:rsid w:val="00A212AD"/>
    <w:rsid w:val="00A22C49"/>
    <w:rsid w:val="00A245C3"/>
    <w:rsid w:val="00A24D7D"/>
    <w:rsid w:val="00A27AD5"/>
    <w:rsid w:val="00A300C5"/>
    <w:rsid w:val="00A301ED"/>
    <w:rsid w:val="00A31701"/>
    <w:rsid w:val="00A3218D"/>
    <w:rsid w:val="00A3395E"/>
    <w:rsid w:val="00A3421A"/>
    <w:rsid w:val="00A34AA5"/>
    <w:rsid w:val="00A36ABC"/>
    <w:rsid w:val="00A41053"/>
    <w:rsid w:val="00A41E75"/>
    <w:rsid w:val="00A4351B"/>
    <w:rsid w:val="00A456DC"/>
    <w:rsid w:val="00A46CFE"/>
    <w:rsid w:val="00A476BC"/>
    <w:rsid w:val="00A47DF4"/>
    <w:rsid w:val="00A513B5"/>
    <w:rsid w:val="00A5217D"/>
    <w:rsid w:val="00A52809"/>
    <w:rsid w:val="00A54A4B"/>
    <w:rsid w:val="00A551EA"/>
    <w:rsid w:val="00A56CBF"/>
    <w:rsid w:val="00A57331"/>
    <w:rsid w:val="00A57A5F"/>
    <w:rsid w:val="00A61193"/>
    <w:rsid w:val="00A64BBA"/>
    <w:rsid w:val="00A66B53"/>
    <w:rsid w:val="00A66C49"/>
    <w:rsid w:val="00A66E7E"/>
    <w:rsid w:val="00A6781D"/>
    <w:rsid w:val="00A74E72"/>
    <w:rsid w:val="00A75399"/>
    <w:rsid w:val="00A75764"/>
    <w:rsid w:val="00A76D83"/>
    <w:rsid w:val="00A8113D"/>
    <w:rsid w:val="00A814B5"/>
    <w:rsid w:val="00A81F6A"/>
    <w:rsid w:val="00A826E6"/>
    <w:rsid w:val="00A834F8"/>
    <w:rsid w:val="00A838CE"/>
    <w:rsid w:val="00A83ACC"/>
    <w:rsid w:val="00A85016"/>
    <w:rsid w:val="00A86776"/>
    <w:rsid w:val="00A87B30"/>
    <w:rsid w:val="00A90227"/>
    <w:rsid w:val="00A9065F"/>
    <w:rsid w:val="00A91DE9"/>
    <w:rsid w:val="00A92EA6"/>
    <w:rsid w:val="00A93373"/>
    <w:rsid w:val="00A97D66"/>
    <w:rsid w:val="00AA0E8A"/>
    <w:rsid w:val="00AA2C0A"/>
    <w:rsid w:val="00AA2CFB"/>
    <w:rsid w:val="00AA2FAB"/>
    <w:rsid w:val="00AA3126"/>
    <w:rsid w:val="00AA49FB"/>
    <w:rsid w:val="00AA5208"/>
    <w:rsid w:val="00AA6E89"/>
    <w:rsid w:val="00AB10A3"/>
    <w:rsid w:val="00AB1815"/>
    <w:rsid w:val="00AB210E"/>
    <w:rsid w:val="00AB44FD"/>
    <w:rsid w:val="00AB4C9F"/>
    <w:rsid w:val="00AB502F"/>
    <w:rsid w:val="00AB5F1F"/>
    <w:rsid w:val="00AC0BD8"/>
    <w:rsid w:val="00AC0FB6"/>
    <w:rsid w:val="00AC272F"/>
    <w:rsid w:val="00AC3FC1"/>
    <w:rsid w:val="00AC4082"/>
    <w:rsid w:val="00AC4D77"/>
    <w:rsid w:val="00AC6C80"/>
    <w:rsid w:val="00AC7F4A"/>
    <w:rsid w:val="00AD0E62"/>
    <w:rsid w:val="00AD3125"/>
    <w:rsid w:val="00AD32B3"/>
    <w:rsid w:val="00AD3E62"/>
    <w:rsid w:val="00AD46BE"/>
    <w:rsid w:val="00AD5626"/>
    <w:rsid w:val="00AD7C73"/>
    <w:rsid w:val="00AE0474"/>
    <w:rsid w:val="00AE1BC7"/>
    <w:rsid w:val="00AE1EFF"/>
    <w:rsid w:val="00AE3123"/>
    <w:rsid w:val="00AE52FB"/>
    <w:rsid w:val="00AE787C"/>
    <w:rsid w:val="00AE7F87"/>
    <w:rsid w:val="00AF05DC"/>
    <w:rsid w:val="00AF25D0"/>
    <w:rsid w:val="00AF2A02"/>
    <w:rsid w:val="00AF2ED5"/>
    <w:rsid w:val="00AF494B"/>
    <w:rsid w:val="00AF4E0F"/>
    <w:rsid w:val="00AF7AE7"/>
    <w:rsid w:val="00AF7F3E"/>
    <w:rsid w:val="00B002B2"/>
    <w:rsid w:val="00B017C8"/>
    <w:rsid w:val="00B03029"/>
    <w:rsid w:val="00B0310B"/>
    <w:rsid w:val="00B03881"/>
    <w:rsid w:val="00B060A3"/>
    <w:rsid w:val="00B06C22"/>
    <w:rsid w:val="00B06F1E"/>
    <w:rsid w:val="00B070DD"/>
    <w:rsid w:val="00B1101D"/>
    <w:rsid w:val="00B11597"/>
    <w:rsid w:val="00B14DD3"/>
    <w:rsid w:val="00B14E73"/>
    <w:rsid w:val="00B2525E"/>
    <w:rsid w:val="00B26A35"/>
    <w:rsid w:val="00B26BB7"/>
    <w:rsid w:val="00B30692"/>
    <w:rsid w:val="00B30E22"/>
    <w:rsid w:val="00B32945"/>
    <w:rsid w:val="00B35C3C"/>
    <w:rsid w:val="00B363B2"/>
    <w:rsid w:val="00B4388D"/>
    <w:rsid w:val="00B4534F"/>
    <w:rsid w:val="00B46D97"/>
    <w:rsid w:val="00B47081"/>
    <w:rsid w:val="00B47ECB"/>
    <w:rsid w:val="00B517E5"/>
    <w:rsid w:val="00B51970"/>
    <w:rsid w:val="00B525E5"/>
    <w:rsid w:val="00B54148"/>
    <w:rsid w:val="00B5576B"/>
    <w:rsid w:val="00B57227"/>
    <w:rsid w:val="00B57A78"/>
    <w:rsid w:val="00B600F0"/>
    <w:rsid w:val="00B60E9F"/>
    <w:rsid w:val="00B624BF"/>
    <w:rsid w:val="00B62C91"/>
    <w:rsid w:val="00B630CB"/>
    <w:rsid w:val="00B662B4"/>
    <w:rsid w:val="00B6669E"/>
    <w:rsid w:val="00B70DC3"/>
    <w:rsid w:val="00B70EBC"/>
    <w:rsid w:val="00B72831"/>
    <w:rsid w:val="00B73699"/>
    <w:rsid w:val="00B76F77"/>
    <w:rsid w:val="00B82820"/>
    <w:rsid w:val="00B836D0"/>
    <w:rsid w:val="00B849C3"/>
    <w:rsid w:val="00B84C10"/>
    <w:rsid w:val="00B85381"/>
    <w:rsid w:val="00B8592F"/>
    <w:rsid w:val="00B934D1"/>
    <w:rsid w:val="00B93C2B"/>
    <w:rsid w:val="00B956FD"/>
    <w:rsid w:val="00B96747"/>
    <w:rsid w:val="00BA09C8"/>
    <w:rsid w:val="00BA0BBB"/>
    <w:rsid w:val="00BA11CC"/>
    <w:rsid w:val="00BA7523"/>
    <w:rsid w:val="00BA7C58"/>
    <w:rsid w:val="00BB4CF2"/>
    <w:rsid w:val="00BB5065"/>
    <w:rsid w:val="00BB5AF9"/>
    <w:rsid w:val="00BB665F"/>
    <w:rsid w:val="00BB7C6C"/>
    <w:rsid w:val="00BC363D"/>
    <w:rsid w:val="00BC4F84"/>
    <w:rsid w:val="00BC71BD"/>
    <w:rsid w:val="00BC77A2"/>
    <w:rsid w:val="00BD09D3"/>
    <w:rsid w:val="00BD1F48"/>
    <w:rsid w:val="00BD339C"/>
    <w:rsid w:val="00BD3578"/>
    <w:rsid w:val="00BD40B6"/>
    <w:rsid w:val="00BD43E5"/>
    <w:rsid w:val="00BD485E"/>
    <w:rsid w:val="00BD763B"/>
    <w:rsid w:val="00BE1790"/>
    <w:rsid w:val="00BE1DC6"/>
    <w:rsid w:val="00BE2A49"/>
    <w:rsid w:val="00BE3B98"/>
    <w:rsid w:val="00BE5732"/>
    <w:rsid w:val="00BF0B1E"/>
    <w:rsid w:val="00BF13B5"/>
    <w:rsid w:val="00BF160E"/>
    <w:rsid w:val="00BF16E0"/>
    <w:rsid w:val="00BF2596"/>
    <w:rsid w:val="00BF3B86"/>
    <w:rsid w:val="00BF61A0"/>
    <w:rsid w:val="00BF69AA"/>
    <w:rsid w:val="00BF6DC9"/>
    <w:rsid w:val="00BF73C7"/>
    <w:rsid w:val="00C00447"/>
    <w:rsid w:val="00C00BE9"/>
    <w:rsid w:val="00C00DCD"/>
    <w:rsid w:val="00C041F3"/>
    <w:rsid w:val="00C0439C"/>
    <w:rsid w:val="00C05A1E"/>
    <w:rsid w:val="00C06C17"/>
    <w:rsid w:val="00C154E5"/>
    <w:rsid w:val="00C15759"/>
    <w:rsid w:val="00C23E58"/>
    <w:rsid w:val="00C25069"/>
    <w:rsid w:val="00C2700D"/>
    <w:rsid w:val="00C307BD"/>
    <w:rsid w:val="00C30D0B"/>
    <w:rsid w:val="00C32223"/>
    <w:rsid w:val="00C3234D"/>
    <w:rsid w:val="00C329E6"/>
    <w:rsid w:val="00C33EA9"/>
    <w:rsid w:val="00C34ACF"/>
    <w:rsid w:val="00C3525C"/>
    <w:rsid w:val="00C368E4"/>
    <w:rsid w:val="00C37AFB"/>
    <w:rsid w:val="00C402AA"/>
    <w:rsid w:val="00C40B4B"/>
    <w:rsid w:val="00C4130E"/>
    <w:rsid w:val="00C43704"/>
    <w:rsid w:val="00C45EBB"/>
    <w:rsid w:val="00C46B04"/>
    <w:rsid w:val="00C477DE"/>
    <w:rsid w:val="00C53EB3"/>
    <w:rsid w:val="00C5719D"/>
    <w:rsid w:val="00C57698"/>
    <w:rsid w:val="00C57BDD"/>
    <w:rsid w:val="00C6059F"/>
    <w:rsid w:val="00C61990"/>
    <w:rsid w:val="00C62916"/>
    <w:rsid w:val="00C6335F"/>
    <w:rsid w:val="00C63CC0"/>
    <w:rsid w:val="00C64A83"/>
    <w:rsid w:val="00C67132"/>
    <w:rsid w:val="00C7024D"/>
    <w:rsid w:val="00C7066B"/>
    <w:rsid w:val="00C70B84"/>
    <w:rsid w:val="00C711E3"/>
    <w:rsid w:val="00C71398"/>
    <w:rsid w:val="00C71CD4"/>
    <w:rsid w:val="00C726B1"/>
    <w:rsid w:val="00C73CAF"/>
    <w:rsid w:val="00C772B9"/>
    <w:rsid w:val="00C77D20"/>
    <w:rsid w:val="00C816D6"/>
    <w:rsid w:val="00C81F07"/>
    <w:rsid w:val="00C8391A"/>
    <w:rsid w:val="00C843D7"/>
    <w:rsid w:val="00C91BD9"/>
    <w:rsid w:val="00C92274"/>
    <w:rsid w:val="00C926B5"/>
    <w:rsid w:val="00C930AA"/>
    <w:rsid w:val="00C9359F"/>
    <w:rsid w:val="00C93D7E"/>
    <w:rsid w:val="00C940D7"/>
    <w:rsid w:val="00C97C3B"/>
    <w:rsid w:val="00C97C59"/>
    <w:rsid w:val="00CA1DF3"/>
    <w:rsid w:val="00CA2AEA"/>
    <w:rsid w:val="00CA34F3"/>
    <w:rsid w:val="00CA35CE"/>
    <w:rsid w:val="00CA7C24"/>
    <w:rsid w:val="00CB1CD4"/>
    <w:rsid w:val="00CB6C59"/>
    <w:rsid w:val="00CB79D8"/>
    <w:rsid w:val="00CB7E8C"/>
    <w:rsid w:val="00CC0D18"/>
    <w:rsid w:val="00CC0E46"/>
    <w:rsid w:val="00CC1085"/>
    <w:rsid w:val="00CC1092"/>
    <w:rsid w:val="00CC1946"/>
    <w:rsid w:val="00CC2664"/>
    <w:rsid w:val="00CC2DEF"/>
    <w:rsid w:val="00CC3544"/>
    <w:rsid w:val="00CC3A80"/>
    <w:rsid w:val="00CC4D87"/>
    <w:rsid w:val="00CC5113"/>
    <w:rsid w:val="00CC53D6"/>
    <w:rsid w:val="00CC7729"/>
    <w:rsid w:val="00CD1D60"/>
    <w:rsid w:val="00CD26BB"/>
    <w:rsid w:val="00CD3A3D"/>
    <w:rsid w:val="00CD6831"/>
    <w:rsid w:val="00CE04A5"/>
    <w:rsid w:val="00CE0804"/>
    <w:rsid w:val="00CE089A"/>
    <w:rsid w:val="00CE09E5"/>
    <w:rsid w:val="00CE26FE"/>
    <w:rsid w:val="00CE2783"/>
    <w:rsid w:val="00CE5538"/>
    <w:rsid w:val="00CE66DC"/>
    <w:rsid w:val="00CE681C"/>
    <w:rsid w:val="00CF1D8B"/>
    <w:rsid w:val="00CF2066"/>
    <w:rsid w:val="00CF26DD"/>
    <w:rsid w:val="00CF384F"/>
    <w:rsid w:val="00CF4039"/>
    <w:rsid w:val="00CF54CB"/>
    <w:rsid w:val="00CF5827"/>
    <w:rsid w:val="00CF6956"/>
    <w:rsid w:val="00D00C05"/>
    <w:rsid w:val="00D010F0"/>
    <w:rsid w:val="00D0163D"/>
    <w:rsid w:val="00D03393"/>
    <w:rsid w:val="00D03597"/>
    <w:rsid w:val="00D04680"/>
    <w:rsid w:val="00D06E4A"/>
    <w:rsid w:val="00D07759"/>
    <w:rsid w:val="00D07E25"/>
    <w:rsid w:val="00D10F95"/>
    <w:rsid w:val="00D110DB"/>
    <w:rsid w:val="00D13850"/>
    <w:rsid w:val="00D21A77"/>
    <w:rsid w:val="00D33392"/>
    <w:rsid w:val="00D341E3"/>
    <w:rsid w:val="00D35190"/>
    <w:rsid w:val="00D3582D"/>
    <w:rsid w:val="00D35914"/>
    <w:rsid w:val="00D40C69"/>
    <w:rsid w:val="00D40F99"/>
    <w:rsid w:val="00D41F04"/>
    <w:rsid w:val="00D42033"/>
    <w:rsid w:val="00D42CCF"/>
    <w:rsid w:val="00D4376E"/>
    <w:rsid w:val="00D45A2D"/>
    <w:rsid w:val="00D45FF5"/>
    <w:rsid w:val="00D46195"/>
    <w:rsid w:val="00D464E5"/>
    <w:rsid w:val="00D500C0"/>
    <w:rsid w:val="00D5136D"/>
    <w:rsid w:val="00D52E3F"/>
    <w:rsid w:val="00D5343C"/>
    <w:rsid w:val="00D54891"/>
    <w:rsid w:val="00D5675E"/>
    <w:rsid w:val="00D60678"/>
    <w:rsid w:val="00D61C30"/>
    <w:rsid w:val="00D625E5"/>
    <w:rsid w:val="00D6308A"/>
    <w:rsid w:val="00D64530"/>
    <w:rsid w:val="00D65874"/>
    <w:rsid w:val="00D677FE"/>
    <w:rsid w:val="00D67CFF"/>
    <w:rsid w:val="00D67D47"/>
    <w:rsid w:val="00D704A3"/>
    <w:rsid w:val="00D70552"/>
    <w:rsid w:val="00D70DD4"/>
    <w:rsid w:val="00D71955"/>
    <w:rsid w:val="00D72758"/>
    <w:rsid w:val="00D737EF"/>
    <w:rsid w:val="00D73C48"/>
    <w:rsid w:val="00D760A9"/>
    <w:rsid w:val="00D80F0E"/>
    <w:rsid w:val="00D8105D"/>
    <w:rsid w:val="00D81320"/>
    <w:rsid w:val="00D81CCD"/>
    <w:rsid w:val="00D82565"/>
    <w:rsid w:val="00D83320"/>
    <w:rsid w:val="00D84992"/>
    <w:rsid w:val="00D84B04"/>
    <w:rsid w:val="00D902B1"/>
    <w:rsid w:val="00D93557"/>
    <w:rsid w:val="00D94C9A"/>
    <w:rsid w:val="00D95CFB"/>
    <w:rsid w:val="00D95DCD"/>
    <w:rsid w:val="00D967AF"/>
    <w:rsid w:val="00D97CD7"/>
    <w:rsid w:val="00DA0025"/>
    <w:rsid w:val="00DA1CD9"/>
    <w:rsid w:val="00DA29F4"/>
    <w:rsid w:val="00DA3D24"/>
    <w:rsid w:val="00DA4F5F"/>
    <w:rsid w:val="00DA6A6F"/>
    <w:rsid w:val="00DB08AB"/>
    <w:rsid w:val="00DB122C"/>
    <w:rsid w:val="00DB176F"/>
    <w:rsid w:val="00DB21FE"/>
    <w:rsid w:val="00DB4402"/>
    <w:rsid w:val="00DB4DB0"/>
    <w:rsid w:val="00DB5FD1"/>
    <w:rsid w:val="00DB660F"/>
    <w:rsid w:val="00DB6D39"/>
    <w:rsid w:val="00DB7786"/>
    <w:rsid w:val="00DC202A"/>
    <w:rsid w:val="00DC2AEC"/>
    <w:rsid w:val="00DC4D6E"/>
    <w:rsid w:val="00DC578A"/>
    <w:rsid w:val="00DC6851"/>
    <w:rsid w:val="00DC794A"/>
    <w:rsid w:val="00DD0204"/>
    <w:rsid w:val="00DD07A1"/>
    <w:rsid w:val="00DD0B4C"/>
    <w:rsid w:val="00DD2970"/>
    <w:rsid w:val="00DD3FED"/>
    <w:rsid w:val="00DD5A17"/>
    <w:rsid w:val="00DD70AD"/>
    <w:rsid w:val="00DD77ED"/>
    <w:rsid w:val="00DE09FB"/>
    <w:rsid w:val="00DE2198"/>
    <w:rsid w:val="00DE2237"/>
    <w:rsid w:val="00DE2695"/>
    <w:rsid w:val="00DE475B"/>
    <w:rsid w:val="00DE4A01"/>
    <w:rsid w:val="00DE573F"/>
    <w:rsid w:val="00DE5C67"/>
    <w:rsid w:val="00DE653B"/>
    <w:rsid w:val="00DE77C0"/>
    <w:rsid w:val="00DF0D61"/>
    <w:rsid w:val="00DF0E8D"/>
    <w:rsid w:val="00DF1E12"/>
    <w:rsid w:val="00DF2CFE"/>
    <w:rsid w:val="00DF36D6"/>
    <w:rsid w:val="00DF3DD6"/>
    <w:rsid w:val="00DF529D"/>
    <w:rsid w:val="00DF5458"/>
    <w:rsid w:val="00DF69EA"/>
    <w:rsid w:val="00E05080"/>
    <w:rsid w:val="00E0782D"/>
    <w:rsid w:val="00E110CB"/>
    <w:rsid w:val="00E12D20"/>
    <w:rsid w:val="00E131C2"/>
    <w:rsid w:val="00E1352B"/>
    <w:rsid w:val="00E15A10"/>
    <w:rsid w:val="00E1659C"/>
    <w:rsid w:val="00E16BF9"/>
    <w:rsid w:val="00E21C5E"/>
    <w:rsid w:val="00E22A58"/>
    <w:rsid w:val="00E22CC4"/>
    <w:rsid w:val="00E2324A"/>
    <w:rsid w:val="00E2384B"/>
    <w:rsid w:val="00E24CD3"/>
    <w:rsid w:val="00E263BD"/>
    <w:rsid w:val="00E3382A"/>
    <w:rsid w:val="00E345E4"/>
    <w:rsid w:val="00E3510E"/>
    <w:rsid w:val="00E35289"/>
    <w:rsid w:val="00E35BF0"/>
    <w:rsid w:val="00E37059"/>
    <w:rsid w:val="00E3711C"/>
    <w:rsid w:val="00E3799E"/>
    <w:rsid w:val="00E409E2"/>
    <w:rsid w:val="00E469AF"/>
    <w:rsid w:val="00E47623"/>
    <w:rsid w:val="00E50949"/>
    <w:rsid w:val="00E516CF"/>
    <w:rsid w:val="00E53765"/>
    <w:rsid w:val="00E538BD"/>
    <w:rsid w:val="00E54355"/>
    <w:rsid w:val="00E6021F"/>
    <w:rsid w:val="00E602E4"/>
    <w:rsid w:val="00E62A30"/>
    <w:rsid w:val="00E64D37"/>
    <w:rsid w:val="00E6536B"/>
    <w:rsid w:val="00E65A13"/>
    <w:rsid w:val="00E67C88"/>
    <w:rsid w:val="00E70A3B"/>
    <w:rsid w:val="00E81ACC"/>
    <w:rsid w:val="00E83FF8"/>
    <w:rsid w:val="00E86274"/>
    <w:rsid w:val="00E87417"/>
    <w:rsid w:val="00E92F5B"/>
    <w:rsid w:val="00E93397"/>
    <w:rsid w:val="00E95DA6"/>
    <w:rsid w:val="00E965D0"/>
    <w:rsid w:val="00E96EC0"/>
    <w:rsid w:val="00E97A78"/>
    <w:rsid w:val="00EA2488"/>
    <w:rsid w:val="00EA3E61"/>
    <w:rsid w:val="00EA5D62"/>
    <w:rsid w:val="00EB018B"/>
    <w:rsid w:val="00EB1478"/>
    <w:rsid w:val="00EB15B4"/>
    <w:rsid w:val="00EB1CF6"/>
    <w:rsid w:val="00EB1E09"/>
    <w:rsid w:val="00EB352D"/>
    <w:rsid w:val="00EB4B7E"/>
    <w:rsid w:val="00EB6553"/>
    <w:rsid w:val="00EB7D57"/>
    <w:rsid w:val="00EC0B71"/>
    <w:rsid w:val="00EC579C"/>
    <w:rsid w:val="00EC6D91"/>
    <w:rsid w:val="00ED049C"/>
    <w:rsid w:val="00ED1315"/>
    <w:rsid w:val="00ED250D"/>
    <w:rsid w:val="00ED32EA"/>
    <w:rsid w:val="00ED3C87"/>
    <w:rsid w:val="00ED4C44"/>
    <w:rsid w:val="00ED6A7D"/>
    <w:rsid w:val="00ED7100"/>
    <w:rsid w:val="00EE26CF"/>
    <w:rsid w:val="00EE2963"/>
    <w:rsid w:val="00EE4EA2"/>
    <w:rsid w:val="00EE5BFD"/>
    <w:rsid w:val="00EE627F"/>
    <w:rsid w:val="00EE6A01"/>
    <w:rsid w:val="00EE6F70"/>
    <w:rsid w:val="00EE7262"/>
    <w:rsid w:val="00EF1775"/>
    <w:rsid w:val="00EF3105"/>
    <w:rsid w:val="00EF452F"/>
    <w:rsid w:val="00EF51B7"/>
    <w:rsid w:val="00EF7A7F"/>
    <w:rsid w:val="00EF7B63"/>
    <w:rsid w:val="00F00305"/>
    <w:rsid w:val="00F00778"/>
    <w:rsid w:val="00F00B30"/>
    <w:rsid w:val="00F047F2"/>
    <w:rsid w:val="00F057E0"/>
    <w:rsid w:val="00F0644F"/>
    <w:rsid w:val="00F11300"/>
    <w:rsid w:val="00F12D10"/>
    <w:rsid w:val="00F14784"/>
    <w:rsid w:val="00F14ACC"/>
    <w:rsid w:val="00F14BC2"/>
    <w:rsid w:val="00F14D8C"/>
    <w:rsid w:val="00F17197"/>
    <w:rsid w:val="00F175A9"/>
    <w:rsid w:val="00F17F4C"/>
    <w:rsid w:val="00F2206E"/>
    <w:rsid w:val="00F22779"/>
    <w:rsid w:val="00F25AB1"/>
    <w:rsid w:val="00F25C3F"/>
    <w:rsid w:val="00F26590"/>
    <w:rsid w:val="00F269B0"/>
    <w:rsid w:val="00F26E64"/>
    <w:rsid w:val="00F27134"/>
    <w:rsid w:val="00F27B11"/>
    <w:rsid w:val="00F27B99"/>
    <w:rsid w:val="00F3316D"/>
    <w:rsid w:val="00F331F0"/>
    <w:rsid w:val="00F40903"/>
    <w:rsid w:val="00F40A7D"/>
    <w:rsid w:val="00F416AF"/>
    <w:rsid w:val="00F417A9"/>
    <w:rsid w:val="00F42674"/>
    <w:rsid w:val="00F4341E"/>
    <w:rsid w:val="00F43E53"/>
    <w:rsid w:val="00F43ECC"/>
    <w:rsid w:val="00F4578A"/>
    <w:rsid w:val="00F514D5"/>
    <w:rsid w:val="00F515AF"/>
    <w:rsid w:val="00F53879"/>
    <w:rsid w:val="00F54D98"/>
    <w:rsid w:val="00F5686B"/>
    <w:rsid w:val="00F56FCE"/>
    <w:rsid w:val="00F57E82"/>
    <w:rsid w:val="00F62A68"/>
    <w:rsid w:val="00F634C7"/>
    <w:rsid w:val="00F67709"/>
    <w:rsid w:val="00F67EE6"/>
    <w:rsid w:val="00F775ED"/>
    <w:rsid w:val="00F80D3E"/>
    <w:rsid w:val="00F8293D"/>
    <w:rsid w:val="00F82D18"/>
    <w:rsid w:val="00F838A2"/>
    <w:rsid w:val="00F84C11"/>
    <w:rsid w:val="00F84DB3"/>
    <w:rsid w:val="00F8747E"/>
    <w:rsid w:val="00F87E01"/>
    <w:rsid w:val="00F903FC"/>
    <w:rsid w:val="00F90E7C"/>
    <w:rsid w:val="00F9284E"/>
    <w:rsid w:val="00F94873"/>
    <w:rsid w:val="00F94BD3"/>
    <w:rsid w:val="00F94C79"/>
    <w:rsid w:val="00F95108"/>
    <w:rsid w:val="00F95688"/>
    <w:rsid w:val="00FA02F3"/>
    <w:rsid w:val="00FA075F"/>
    <w:rsid w:val="00FA2110"/>
    <w:rsid w:val="00FA3400"/>
    <w:rsid w:val="00FA4C92"/>
    <w:rsid w:val="00FA684C"/>
    <w:rsid w:val="00FA6A55"/>
    <w:rsid w:val="00FA7E5D"/>
    <w:rsid w:val="00FB0EAD"/>
    <w:rsid w:val="00FB64DB"/>
    <w:rsid w:val="00FC0AF0"/>
    <w:rsid w:val="00FC1870"/>
    <w:rsid w:val="00FC1CBC"/>
    <w:rsid w:val="00FC7B63"/>
    <w:rsid w:val="00FC7D07"/>
    <w:rsid w:val="00FD3276"/>
    <w:rsid w:val="00FD455F"/>
    <w:rsid w:val="00FD50A9"/>
    <w:rsid w:val="00FD5CD8"/>
    <w:rsid w:val="00FE00D8"/>
    <w:rsid w:val="00FE0DE7"/>
    <w:rsid w:val="00FE3082"/>
    <w:rsid w:val="00FE3705"/>
    <w:rsid w:val="00FE3BA2"/>
    <w:rsid w:val="00FE4229"/>
    <w:rsid w:val="00FE4C74"/>
    <w:rsid w:val="00FE4F1A"/>
    <w:rsid w:val="00FF1354"/>
    <w:rsid w:val="00FF1D5F"/>
    <w:rsid w:val="00FF6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70C6"/>
  <w15:docId w15:val="{9D3FC397-7C29-427F-869B-0F3EAC1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6CF"/>
  </w:style>
  <w:style w:type="paragraph" w:styleId="Heading1">
    <w:name w:val="heading 1"/>
    <w:basedOn w:val="Normal"/>
    <w:next w:val="Normal"/>
    <w:link w:val="Heading1Char"/>
    <w:qFormat/>
    <w:rsid w:val="008727CA"/>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8727CA"/>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E965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8727CA"/>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8727CA"/>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8727CA"/>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8727CA"/>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727CA"/>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B53C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BodyTextIndent3">
    <w:name w:val="Body Text Indent 3"/>
    <w:basedOn w:val="Normal"/>
    <w:link w:val="BodyTextIndent3Char"/>
    <w:rsid w:val="009256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9D"/>
    <w:rPr>
      <w:rFonts w:ascii="Times New Roman" w:eastAsia="Times New Roman" w:hAnsi="Times New Roman" w:cs="Times New Roman"/>
      <w:sz w:val="16"/>
      <w:szCs w:val="16"/>
    </w:rPr>
  </w:style>
  <w:style w:type="paragraph" w:customStyle="1" w:styleId="Elizbari">
    <w:name w:val="Elizbari"/>
    <w:basedOn w:val="Normal"/>
    <w:rsid w:val="00E2384B"/>
    <w:pPr>
      <w:spacing w:after="0" w:line="300" w:lineRule="exact"/>
    </w:pPr>
    <w:rPr>
      <w:rFonts w:ascii="Geo_Times" w:eastAsia="Times New Roman" w:hAnsi="Geo_Times" w:cs="Times New Roman"/>
      <w:lang w:eastAsia="zh-CN"/>
    </w:rPr>
  </w:style>
  <w:style w:type="paragraph" w:styleId="FootnoteText">
    <w:name w:val="footnote text"/>
    <w:basedOn w:val="Normal"/>
    <w:link w:val="FootnoteTextChar"/>
    <w:uiPriority w:val="99"/>
    <w:rsid w:val="00A92E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92EA6"/>
    <w:rPr>
      <w:rFonts w:ascii="Times New Roman" w:eastAsia="Times New Roman" w:hAnsi="Times New Roman" w:cs="Times New Roman"/>
      <w:sz w:val="20"/>
      <w:szCs w:val="20"/>
    </w:rPr>
  </w:style>
  <w:style w:type="character" w:styleId="FootnoteReference">
    <w:name w:val="footnote reference"/>
    <w:uiPriority w:val="99"/>
    <w:rsid w:val="00A92EA6"/>
    <w:rPr>
      <w:vertAlign w:val="superscript"/>
    </w:rPr>
  </w:style>
  <w:style w:type="paragraph" w:styleId="EndnoteText">
    <w:name w:val="endnote text"/>
    <w:basedOn w:val="Normal"/>
    <w:link w:val="EndnoteTextChar"/>
    <w:uiPriority w:val="99"/>
    <w:semiHidden/>
    <w:unhideWhenUsed/>
    <w:rsid w:val="00921B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1BF3"/>
    <w:rPr>
      <w:sz w:val="20"/>
      <w:szCs w:val="20"/>
    </w:rPr>
  </w:style>
  <w:style w:type="character" w:styleId="EndnoteReference">
    <w:name w:val="endnote reference"/>
    <w:basedOn w:val="DefaultParagraphFont"/>
    <w:uiPriority w:val="99"/>
    <w:semiHidden/>
    <w:unhideWhenUsed/>
    <w:rsid w:val="00921BF3"/>
    <w:rPr>
      <w:vertAlign w:val="superscript"/>
    </w:rPr>
  </w:style>
  <w:style w:type="character" w:styleId="CommentReference">
    <w:name w:val="annotation reference"/>
    <w:basedOn w:val="DefaultParagraphFont"/>
    <w:unhideWhenUsed/>
    <w:rsid w:val="004446FC"/>
    <w:rPr>
      <w:sz w:val="16"/>
      <w:szCs w:val="16"/>
    </w:rPr>
  </w:style>
  <w:style w:type="paragraph" w:styleId="CommentText">
    <w:name w:val="annotation text"/>
    <w:basedOn w:val="Normal"/>
    <w:link w:val="CommentTextChar"/>
    <w:unhideWhenUsed/>
    <w:rsid w:val="004446FC"/>
    <w:pPr>
      <w:spacing w:line="240" w:lineRule="auto"/>
    </w:pPr>
    <w:rPr>
      <w:sz w:val="20"/>
      <w:szCs w:val="20"/>
    </w:rPr>
  </w:style>
  <w:style w:type="character" w:customStyle="1" w:styleId="CommentTextChar">
    <w:name w:val="Comment Text Char"/>
    <w:basedOn w:val="DefaultParagraphFont"/>
    <w:link w:val="CommentText"/>
    <w:rsid w:val="004446FC"/>
    <w:rPr>
      <w:sz w:val="20"/>
      <w:szCs w:val="20"/>
    </w:rPr>
  </w:style>
  <w:style w:type="paragraph" w:styleId="CommentSubject">
    <w:name w:val="annotation subject"/>
    <w:basedOn w:val="CommentText"/>
    <w:next w:val="CommentText"/>
    <w:link w:val="CommentSubjectChar"/>
    <w:uiPriority w:val="99"/>
    <w:semiHidden/>
    <w:unhideWhenUsed/>
    <w:rsid w:val="004446FC"/>
    <w:rPr>
      <w:b/>
      <w:bCs/>
    </w:rPr>
  </w:style>
  <w:style w:type="character" w:customStyle="1" w:styleId="CommentSubjectChar">
    <w:name w:val="Comment Subject Char"/>
    <w:basedOn w:val="CommentTextChar"/>
    <w:link w:val="CommentSubject"/>
    <w:uiPriority w:val="99"/>
    <w:semiHidden/>
    <w:rsid w:val="004446FC"/>
    <w:rPr>
      <w:b/>
      <w:bCs/>
      <w:sz w:val="20"/>
      <w:szCs w:val="20"/>
    </w:rPr>
  </w:style>
  <w:style w:type="table" w:styleId="TableGrid">
    <w:name w:val="Table Grid"/>
    <w:basedOn w:val="TableNormal"/>
    <w:uiPriority w:val="59"/>
    <w:rsid w:val="00CC5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F648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1F6489"/>
    <w:rPr>
      <w:rFonts w:ascii="Courier New" w:eastAsia="Times New Roman" w:hAnsi="Courier New" w:cs="Times New Roman"/>
      <w:sz w:val="20"/>
      <w:szCs w:val="20"/>
    </w:rPr>
  </w:style>
  <w:style w:type="paragraph" w:customStyle="1" w:styleId="Default">
    <w:name w:val="Default"/>
    <w:rsid w:val="00473EFB"/>
    <w:pPr>
      <w:autoSpaceDE w:val="0"/>
      <w:autoSpaceDN w:val="0"/>
      <w:adjustRightInd w:val="0"/>
      <w:spacing w:after="0" w:line="240" w:lineRule="auto"/>
    </w:pPr>
    <w:rPr>
      <w:rFonts w:ascii="Sylfaen" w:eastAsia="Times New Roman" w:hAnsi="Sylfaen" w:cs="Sylfaen"/>
      <w:color w:val="000000"/>
      <w:sz w:val="24"/>
      <w:szCs w:val="24"/>
    </w:rPr>
  </w:style>
  <w:style w:type="character" w:customStyle="1" w:styleId="Heading3Char">
    <w:name w:val="Heading 3 Char"/>
    <w:basedOn w:val="DefaultParagraphFont"/>
    <w:link w:val="Heading3"/>
    <w:rsid w:val="00E965D0"/>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basedOn w:val="DefaultParagraphFont"/>
    <w:link w:val="ListParagraph"/>
    <w:uiPriority w:val="34"/>
    <w:rsid w:val="002B4E9C"/>
  </w:style>
  <w:style w:type="paragraph" w:styleId="NoSpacing">
    <w:name w:val="No Spacing"/>
    <w:uiPriority w:val="1"/>
    <w:qFormat/>
    <w:rsid w:val="00CC7729"/>
    <w:pPr>
      <w:spacing w:after="0" w:line="240" w:lineRule="auto"/>
    </w:pPr>
  </w:style>
  <w:style w:type="character" w:styleId="Strong">
    <w:name w:val="Strong"/>
    <w:basedOn w:val="DefaultParagraphFont"/>
    <w:uiPriority w:val="22"/>
    <w:qFormat/>
    <w:rsid w:val="00CC7729"/>
    <w:rPr>
      <w:b/>
      <w:bCs/>
    </w:rPr>
  </w:style>
  <w:style w:type="paragraph" w:styleId="NormalWeb">
    <w:name w:val="Normal (Web)"/>
    <w:basedOn w:val="Normal"/>
    <w:uiPriority w:val="99"/>
    <w:unhideWhenUsed/>
    <w:rsid w:val="008308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nospell-typo">
    <w:name w:val="nanospell-typo"/>
    <w:basedOn w:val="DefaultParagraphFont"/>
    <w:rsid w:val="0083082A"/>
  </w:style>
  <w:style w:type="character" w:customStyle="1" w:styleId="Heading9Char">
    <w:name w:val="Heading 9 Char"/>
    <w:basedOn w:val="DefaultParagraphFont"/>
    <w:link w:val="Heading9"/>
    <w:rsid w:val="008B53CB"/>
    <w:rPr>
      <w:rFonts w:ascii="Arial" w:eastAsia="Times New Roman" w:hAnsi="Arial" w:cs="Arial"/>
      <w:lang w:val="ru-RU" w:eastAsia="ru-RU"/>
    </w:rPr>
  </w:style>
  <w:style w:type="character" w:customStyle="1" w:styleId="Heading1Char">
    <w:name w:val="Heading 1 Char"/>
    <w:basedOn w:val="DefaultParagraphFont"/>
    <w:link w:val="Heading1"/>
    <w:rsid w:val="008727C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727CA"/>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rsid w:val="008727CA"/>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8727CA"/>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8727CA"/>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8727CA"/>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8727CA"/>
    <w:rPr>
      <w:rFonts w:ascii="Times New Roman" w:eastAsia="Times New Roman" w:hAnsi="Times New Roman" w:cs="Times New Roman"/>
      <w:i/>
      <w:iCs/>
      <w:sz w:val="24"/>
      <w:szCs w:val="24"/>
      <w:lang w:val="ru-RU" w:eastAsia="ru-RU"/>
    </w:rPr>
  </w:style>
  <w:style w:type="numbering" w:customStyle="1" w:styleId="NoList1">
    <w:name w:val="No List1"/>
    <w:next w:val="NoList"/>
    <w:uiPriority w:val="99"/>
    <w:semiHidden/>
    <w:unhideWhenUsed/>
    <w:rsid w:val="008727CA"/>
  </w:style>
  <w:style w:type="paragraph" w:customStyle="1" w:styleId="Footer1">
    <w:name w:val="Footer1"/>
    <w:basedOn w:val="Normal"/>
    <w:next w:val="Footer"/>
    <w:uiPriority w:val="99"/>
    <w:unhideWhenUsed/>
    <w:rsid w:val="008727CA"/>
    <w:pPr>
      <w:tabs>
        <w:tab w:val="center" w:pos="4844"/>
        <w:tab w:val="right" w:pos="9689"/>
      </w:tabs>
      <w:spacing w:after="0" w:line="240" w:lineRule="auto"/>
    </w:pPr>
  </w:style>
  <w:style w:type="paragraph" w:customStyle="1" w:styleId="Header1">
    <w:name w:val="Header1"/>
    <w:basedOn w:val="Normal"/>
    <w:next w:val="Header"/>
    <w:unhideWhenUsed/>
    <w:rsid w:val="008727CA"/>
    <w:pPr>
      <w:tabs>
        <w:tab w:val="center" w:pos="4844"/>
        <w:tab w:val="right" w:pos="9689"/>
      </w:tabs>
      <w:spacing w:after="0" w:line="240" w:lineRule="auto"/>
    </w:pPr>
  </w:style>
  <w:style w:type="character" w:customStyle="1" w:styleId="Hyperlink1">
    <w:name w:val="Hyperlink1"/>
    <w:basedOn w:val="DefaultParagraphFont"/>
    <w:unhideWhenUsed/>
    <w:rsid w:val="008727CA"/>
    <w:rPr>
      <w:color w:val="0000FF"/>
      <w:u w:val="single"/>
    </w:rPr>
  </w:style>
  <w:style w:type="paragraph" w:customStyle="1" w:styleId="BalloonText1">
    <w:name w:val="Balloon Text1"/>
    <w:basedOn w:val="Normal"/>
    <w:next w:val="BalloonText"/>
    <w:uiPriority w:val="99"/>
    <w:unhideWhenUsed/>
    <w:rsid w:val="008727CA"/>
    <w:pPr>
      <w:spacing w:after="0" w:line="240" w:lineRule="auto"/>
    </w:pPr>
    <w:rPr>
      <w:rFonts w:ascii="Tahoma" w:hAnsi="Tahoma" w:cs="Tahoma"/>
      <w:sz w:val="16"/>
      <w:szCs w:val="16"/>
    </w:rPr>
  </w:style>
  <w:style w:type="paragraph" w:customStyle="1" w:styleId="ListParagraph1">
    <w:name w:val="List Paragraph1"/>
    <w:basedOn w:val="Normal"/>
    <w:next w:val="ListParagraph"/>
    <w:qFormat/>
    <w:rsid w:val="008727CA"/>
    <w:pPr>
      <w:ind w:left="720"/>
      <w:contextualSpacing/>
    </w:pPr>
  </w:style>
  <w:style w:type="paragraph" w:customStyle="1" w:styleId="EndnoteText1">
    <w:name w:val="Endnote Text1"/>
    <w:basedOn w:val="Normal"/>
    <w:next w:val="EndnoteText"/>
    <w:uiPriority w:val="99"/>
    <w:semiHidden/>
    <w:unhideWhenUsed/>
    <w:rsid w:val="008727CA"/>
    <w:pPr>
      <w:spacing w:after="0" w:line="240" w:lineRule="auto"/>
    </w:pPr>
    <w:rPr>
      <w:sz w:val="20"/>
      <w:szCs w:val="20"/>
    </w:rPr>
  </w:style>
  <w:style w:type="paragraph" w:customStyle="1" w:styleId="CommentText1">
    <w:name w:val="Comment Text1"/>
    <w:basedOn w:val="Normal"/>
    <w:next w:val="CommentText"/>
    <w:uiPriority w:val="99"/>
    <w:unhideWhenUsed/>
    <w:rsid w:val="008727CA"/>
    <w:pPr>
      <w:spacing w:line="240" w:lineRule="auto"/>
    </w:pPr>
    <w:rPr>
      <w:sz w:val="20"/>
      <w:szCs w:val="20"/>
    </w:rPr>
  </w:style>
  <w:style w:type="paragraph" w:customStyle="1" w:styleId="CommentSubject1">
    <w:name w:val="Comment Subject1"/>
    <w:basedOn w:val="CommentText"/>
    <w:next w:val="CommentText"/>
    <w:uiPriority w:val="99"/>
    <w:semiHidden/>
    <w:unhideWhenUsed/>
    <w:rsid w:val="008727CA"/>
    <w:rPr>
      <w:b/>
      <w:bCs/>
    </w:rPr>
  </w:style>
  <w:style w:type="table" w:customStyle="1" w:styleId="TableGrid1">
    <w:name w:val="Table Grid1"/>
    <w:basedOn w:val="TableNormal"/>
    <w:next w:val="TableGrid"/>
    <w:uiPriority w:val="59"/>
    <w:rsid w:val="00872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8727CA"/>
    <w:pPr>
      <w:widowControl w:val="0"/>
    </w:pPr>
  </w:style>
  <w:style w:type="paragraph" w:customStyle="1" w:styleId="CM5">
    <w:name w:val="CM5"/>
    <w:basedOn w:val="Default"/>
    <w:next w:val="Default"/>
    <w:rsid w:val="008727CA"/>
    <w:pPr>
      <w:widowControl w:val="0"/>
    </w:pPr>
  </w:style>
  <w:style w:type="paragraph" w:customStyle="1" w:styleId="CM3">
    <w:name w:val="CM3"/>
    <w:basedOn w:val="Default"/>
    <w:next w:val="Default"/>
    <w:rsid w:val="008727CA"/>
    <w:pPr>
      <w:widowControl w:val="0"/>
    </w:pPr>
    <w:rPr>
      <w:color w:val="auto"/>
    </w:rPr>
  </w:style>
  <w:style w:type="character" w:customStyle="1" w:styleId="hps">
    <w:name w:val="hps"/>
    <w:basedOn w:val="DefaultParagraphFont"/>
    <w:rsid w:val="008727CA"/>
  </w:style>
  <w:style w:type="paragraph" w:customStyle="1" w:styleId="listparagraphcxspmiddle">
    <w:name w:val="listparagraphcxspmiddle"/>
    <w:basedOn w:val="Normal"/>
    <w:rsid w:val="008727CA"/>
    <w:pPr>
      <w:spacing w:after="100" w:afterAutospacing="1" w:line="240" w:lineRule="auto"/>
    </w:pPr>
    <w:rPr>
      <w:rFonts w:ascii="Times New Roman" w:eastAsia="Times New Roman" w:hAnsi="Times New Roman" w:cs="Times New Roman"/>
      <w:sz w:val="24"/>
      <w:szCs w:val="24"/>
    </w:rPr>
  </w:style>
  <w:style w:type="paragraph" w:customStyle="1" w:styleId="CM2">
    <w:name w:val="CM2"/>
    <w:basedOn w:val="Default"/>
    <w:next w:val="Default"/>
    <w:rsid w:val="008727CA"/>
    <w:pPr>
      <w:widowControl w:val="0"/>
    </w:pPr>
    <w:rPr>
      <w:color w:val="auto"/>
    </w:rPr>
  </w:style>
  <w:style w:type="character" w:customStyle="1" w:styleId="EndnoteTextChar1">
    <w:name w:val="Endnote Text Char1"/>
    <w:basedOn w:val="DefaultParagraphFont"/>
    <w:uiPriority w:val="99"/>
    <w:semiHidden/>
    <w:rsid w:val="008727CA"/>
    <w:rPr>
      <w:sz w:val="20"/>
      <w:szCs w:val="20"/>
    </w:rPr>
  </w:style>
  <w:style w:type="table" w:customStyle="1" w:styleId="TableGrid11">
    <w:name w:val="Table Grid11"/>
    <w:basedOn w:val="TableNormal"/>
    <w:next w:val="TableGrid"/>
    <w:rsid w:val="008727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Normal"/>
    <w:rsid w:val="008727CA"/>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8727CA"/>
  </w:style>
  <w:style w:type="character" w:styleId="FollowedHyperlink">
    <w:name w:val="FollowedHyperlink"/>
    <w:uiPriority w:val="99"/>
    <w:unhideWhenUsed/>
    <w:rsid w:val="008727CA"/>
    <w:rPr>
      <w:color w:val="800080"/>
      <w:u w:val="single"/>
    </w:rPr>
  </w:style>
  <w:style w:type="paragraph" w:customStyle="1" w:styleId="xl65">
    <w:name w:val="xl65"/>
    <w:basedOn w:val="Normal"/>
    <w:rsid w:val="008727CA"/>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8727CA"/>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8727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8727C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8727CA"/>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8727CA"/>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8727CA"/>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8727CA"/>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8727CA"/>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8727CA"/>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8727CA"/>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8727CA"/>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8727CA"/>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8727CA"/>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8727CA"/>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8727CA"/>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8727CA"/>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8727CA"/>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8727CA"/>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8727CA"/>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8727CA"/>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8727CA"/>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8727CA"/>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8727CA"/>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8727CA"/>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8727CA"/>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8727CA"/>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8727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8727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8727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8727C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8727C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8727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8727C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8727C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8727CA"/>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8727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8727C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8727C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8727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8727CA"/>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8727CA"/>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8727CA"/>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8727CA"/>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8727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8727C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8727C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8727C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8727CA"/>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8727CA"/>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8727CA"/>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8727C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8727C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8727CA"/>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8727CA"/>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8727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8727C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8727C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8727CA"/>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8727CA"/>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8727CA"/>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8727CA"/>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8727CA"/>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8727CA"/>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8727CA"/>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8727CA"/>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8727CA"/>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8727CA"/>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8727CA"/>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8727CA"/>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8727CA"/>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8727CA"/>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8727C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8727CA"/>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8727CA"/>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8727CA"/>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8727C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8727CA"/>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8727CA"/>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8727C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8727CA"/>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8727CA"/>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8727CA"/>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8727CA"/>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8727CA"/>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8727CA"/>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8727CA"/>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8727CA"/>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8727CA"/>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8727CA"/>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8727CA"/>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8727C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8727CA"/>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8727CA"/>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8727CA"/>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8727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8727CA"/>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8727CA"/>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8727CA"/>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8727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8727CA"/>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8727CA"/>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8727CA"/>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8727CA"/>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8727CA"/>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8727CA"/>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8727CA"/>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8727CA"/>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8727CA"/>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8727CA"/>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8727C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8727C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8727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8727C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8727CA"/>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8727CA"/>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8727C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8727C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8727CA"/>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8727CA"/>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8727CA"/>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8727CA"/>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8727CA"/>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8727CA"/>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8727CA"/>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8727CA"/>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8727CA"/>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8727CA"/>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8727CA"/>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8727C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8727CA"/>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8727CA"/>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8727CA"/>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8727CA"/>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8727CA"/>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8727CA"/>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8727CA"/>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8727CA"/>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8727CA"/>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8727C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8727CA"/>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8727C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8727C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8727CA"/>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8727C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8727C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8727C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8727C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8727CA"/>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8727CA"/>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8727CA"/>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8727CA"/>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8727CA"/>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8727CA"/>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8727C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8727CA"/>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8727C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8727C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8727CA"/>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8727C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8727CA"/>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8727CA"/>
    <w:pPr>
      <w:spacing w:after="0" w:line="360" w:lineRule="auto"/>
      <w:ind w:firstLine="567"/>
      <w:jc w:val="both"/>
    </w:pPr>
    <w:rPr>
      <w:rFonts w:ascii="Sibrdzne_98" w:eastAsia="Times New Roman" w:hAnsi="Sibrdzne_98" w:cs="Times New Roman"/>
      <w:sz w:val="24"/>
      <w:szCs w:val="24"/>
    </w:rPr>
  </w:style>
  <w:style w:type="character" w:customStyle="1" w:styleId="BodyTextIndentChar">
    <w:name w:val="Body Text Indent Char"/>
    <w:aliases w:val=" Char Char,Char Char"/>
    <w:basedOn w:val="DefaultParagraphFont"/>
    <w:link w:val="BodyTextIndent"/>
    <w:rsid w:val="008727CA"/>
    <w:rPr>
      <w:rFonts w:ascii="Sibrdzne_98" w:eastAsia="Times New Roman" w:hAnsi="Sibrdzne_98" w:cs="Times New Roman"/>
      <w:sz w:val="24"/>
      <w:szCs w:val="24"/>
      <w:lang w:eastAsia="ru-RU"/>
    </w:rPr>
  </w:style>
  <w:style w:type="paragraph" w:styleId="BodyText">
    <w:name w:val="Body Text"/>
    <w:basedOn w:val="Normal"/>
    <w:link w:val="BodyTextChar"/>
    <w:uiPriority w:val="1"/>
    <w:qFormat/>
    <w:rsid w:val="008727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727CA"/>
    <w:rPr>
      <w:rFonts w:ascii="Times New Roman" w:eastAsia="Times New Roman" w:hAnsi="Times New Roman" w:cs="Times New Roman"/>
      <w:sz w:val="24"/>
      <w:szCs w:val="24"/>
      <w:lang w:val="ru-RU" w:eastAsia="ru-RU"/>
    </w:rPr>
  </w:style>
  <w:style w:type="numbering" w:customStyle="1" w:styleId="NoList11">
    <w:name w:val="No List11"/>
    <w:next w:val="NoList"/>
    <w:uiPriority w:val="99"/>
    <w:semiHidden/>
    <w:unhideWhenUsed/>
    <w:rsid w:val="008727CA"/>
  </w:style>
  <w:style w:type="table" w:customStyle="1" w:styleId="TableGrid111">
    <w:name w:val="Table Grid111"/>
    <w:basedOn w:val="TableNormal"/>
    <w:next w:val="TableGrid"/>
    <w:uiPriority w:val="99"/>
    <w:rsid w:val="008727C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727CA"/>
  </w:style>
  <w:style w:type="table" w:customStyle="1" w:styleId="TableGrid1111">
    <w:name w:val="Table Grid1111"/>
    <w:basedOn w:val="TableNormal"/>
    <w:next w:val="TableGrid"/>
    <w:rsid w:val="008727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727CA"/>
  </w:style>
  <w:style w:type="table" w:customStyle="1" w:styleId="TableGrid2">
    <w:name w:val="Table Grid2"/>
    <w:basedOn w:val="TableNormal"/>
    <w:next w:val="TableGrid"/>
    <w:uiPriority w:val="59"/>
    <w:rsid w:val="008727C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727CA"/>
  </w:style>
  <w:style w:type="table" w:customStyle="1" w:styleId="TableGrid12">
    <w:name w:val="Table Grid12"/>
    <w:basedOn w:val="TableNormal"/>
    <w:next w:val="TableGrid"/>
    <w:rsid w:val="008727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8727CA"/>
    <w:pPr>
      <w:spacing w:after="0" w:line="240" w:lineRule="auto"/>
    </w:pPr>
  </w:style>
  <w:style w:type="character" w:styleId="Emphasis">
    <w:name w:val="Emphasis"/>
    <w:basedOn w:val="DefaultParagraphFont"/>
    <w:uiPriority w:val="20"/>
    <w:qFormat/>
    <w:rsid w:val="008727CA"/>
    <w:rPr>
      <w:rFonts w:cs="Times New Roman"/>
      <w:i/>
      <w:iCs/>
    </w:rPr>
  </w:style>
  <w:style w:type="paragraph" w:customStyle="1" w:styleId="abzacixml">
    <w:name w:val="abzaci_xml"/>
    <w:basedOn w:val="PlainText"/>
    <w:autoRedefine/>
    <w:rsid w:val="008727CA"/>
    <w:pPr>
      <w:jc w:val="both"/>
    </w:pPr>
    <w:rPr>
      <w:rFonts w:ascii="Sylfaen" w:eastAsia="Calibri" w:hAnsi="Sylfaen" w:cs="Arial"/>
      <w:bCs/>
      <w:sz w:val="22"/>
      <w:szCs w:val="22"/>
      <w:lang w:val="ka-GE"/>
    </w:rPr>
  </w:style>
  <w:style w:type="paragraph" w:customStyle="1" w:styleId="HTMLPreformatted1">
    <w:name w:val="HTML Preformatted1"/>
    <w:basedOn w:val="Normal"/>
    <w:next w:val="HTMLPreformatted"/>
    <w:link w:val="HTMLPreformattedChar"/>
    <w:uiPriority w:val="99"/>
    <w:semiHidden/>
    <w:unhideWhenUsed/>
    <w:rsid w:val="008727C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1"/>
    <w:uiPriority w:val="99"/>
    <w:semiHidden/>
    <w:rsid w:val="008727CA"/>
    <w:rPr>
      <w:rFonts w:ascii="Consolas" w:hAnsi="Consolas" w:cs="Consolas"/>
      <w:sz w:val="20"/>
      <w:szCs w:val="20"/>
    </w:rPr>
  </w:style>
  <w:style w:type="character" w:customStyle="1" w:styleId="UnresolvedMention1">
    <w:name w:val="Unresolved Mention1"/>
    <w:basedOn w:val="DefaultParagraphFont"/>
    <w:uiPriority w:val="99"/>
    <w:semiHidden/>
    <w:unhideWhenUsed/>
    <w:rsid w:val="008727CA"/>
    <w:rPr>
      <w:color w:val="808080"/>
      <w:shd w:val="clear" w:color="auto" w:fill="E6E6E6"/>
    </w:rPr>
  </w:style>
  <w:style w:type="table" w:styleId="TableGrid5">
    <w:name w:val="Table Grid 5"/>
    <w:basedOn w:val="TableNormal"/>
    <w:rsid w:val="008727CA"/>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8727CA"/>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8727CA"/>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8727CA"/>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8727C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727CA"/>
    <w:rPr>
      <w:rFonts w:ascii="Times New Roman" w:eastAsia="Times New Roman" w:hAnsi="Times New Roman" w:cs="Times New Roman"/>
      <w:sz w:val="16"/>
      <w:szCs w:val="16"/>
    </w:rPr>
  </w:style>
  <w:style w:type="table" w:styleId="TableWeb1">
    <w:name w:val="Table Web 1"/>
    <w:basedOn w:val="TableNormal"/>
    <w:rsid w:val="008727CA"/>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8727CA"/>
    <w:pPr>
      <w:spacing w:after="0" w:line="240" w:lineRule="auto"/>
    </w:pPr>
    <w:rPr>
      <w:rFonts w:ascii="Times New Roman" w:eastAsia="Times New Roman" w:hAnsi="Times New Roman" w:cs="Times New Roman"/>
      <w:b/>
      <w:bCs/>
      <w:sz w:val="20"/>
      <w:szCs w:val="20"/>
    </w:rPr>
  </w:style>
  <w:style w:type="numbering" w:customStyle="1" w:styleId="10">
    <w:name w:val="Нет списка1"/>
    <w:next w:val="NoList"/>
    <w:uiPriority w:val="99"/>
    <w:semiHidden/>
    <w:unhideWhenUsed/>
    <w:rsid w:val="008727CA"/>
  </w:style>
  <w:style w:type="paragraph" w:styleId="BodyTextIndent2">
    <w:name w:val="Body Text Indent 2"/>
    <w:basedOn w:val="Normal"/>
    <w:link w:val="BodyTextIndent2Char"/>
    <w:rsid w:val="008727CA"/>
    <w:pPr>
      <w:spacing w:after="0" w:line="240" w:lineRule="auto"/>
      <w:ind w:left="561" w:firstLine="187"/>
      <w:jc w:val="both"/>
    </w:pPr>
    <w:rPr>
      <w:rFonts w:ascii="Geo_Times" w:eastAsia="Times New Roman" w:hAnsi="Geo_Times" w:cs="Times New Roman"/>
      <w:b/>
      <w:sz w:val="24"/>
      <w:szCs w:val="24"/>
      <w:lang w:val="af-ZA"/>
    </w:rPr>
  </w:style>
  <w:style w:type="character" w:customStyle="1" w:styleId="BodyTextIndent2Char">
    <w:name w:val="Body Text Indent 2 Char"/>
    <w:basedOn w:val="DefaultParagraphFont"/>
    <w:link w:val="BodyTextIndent2"/>
    <w:rsid w:val="008727CA"/>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8727CA"/>
    <w:pPr>
      <w:framePr w:w="7920" w:h="1980" w:hRule="exact" w:hSpace="180" w:wrap="auto" w:hAnchor="page" w:xAlign="center" w:yAlign="bottom"/>
      <w:spacing w:after="0" w:line="240" w:lineRule="auto"/>
      <w:ind w:left="2880"/>
    </w:pPr>
    <w:rPr>
      <w:rFonts w:ascii="Cambria" w:eastAsia="Times New Roman" w:hAnsi="Cambria" w:cs="Times New Roman"/>
      <w:sz w:val="24"/>
      <w:szCs w:val="24"/>
    </w:rPr>
  </w:style>
  <w:style w:type="paragraph" w:styleId="EnvelopeReturn">
    <w:name w:val="envelope return"/>
    <w:basedOn w:val="Normal"/>
    <w:uiPriority w:val="99"/>
    <w:unhideWhenUsed/>
    <w:rsid w:val="008727CA"/>
    <w:pPr>
      <w:spacing w:after="0" w:line="240" w:lineRule="auto"/>
    </w:pPr>
    <w:rPr>
      <w:rFonts w:ascii="Cambria" w:eastAsia="Times New Roman" w:hAnsi="Cambria" w:cs="Times New Roman"/>
      <w:sz w:val="20"/>
      <w:szCs w:val="20"/>
    </w:rPr>
  </w:style>
  <w:style w:type="paragraph" w:styleId="DocumentMap">
    <w:name w:val="Document Map"/>
    <w:basedOn w:val="Normal"/>
    <w:link w:val="DocumentMapChar"/>
    <w:uiPriority w:val="99"/>
    <w:semiHidden/>
    <w:unhideWhenUsed/>
    <w:rsid w:val="008727CA"/>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8727CA"/>
    <w:rPr>
      <w:rFonts w:ascii="Tahoma" w:eastAsia="Times New Roman" w:hAnsi="Tahoma" w:cs="Tahoma"/>
      <w:sz w:val="16"/>
      <w:szCs w:val="16"/>
      <w:lang w:val="ru-RU" w:eastAsia="ru-RU"/>
    </w:rPr>
  </w:style>
  <w:style w:type="paragraph" w:styleId="BlockText">
    <w:name w:val="Block Text"/>
    <w:basedOn w:val="Normal"/>
    <w:rsid w:val="008727CA"/>
    <w:pPr>
      <w:spacing w:after="0" w:line="240" w:lineRule="auto"/>
      <w:ind w:left="284" w:right="-766"/>
      <w:jc w:val="both"/>
    </w:pPr>
    <w:rPr>
      <w:rFonts w:ascii="AcadNusx" w:eastAsia="Times New Roman" w:hAnsi="AcadNusx" w:cs="Times New Roman"/>
      <w:sz w:val="24"/>
      <w:szCs w:val="20"/>
    </w:rPr>
  </w:style>
  <w:style w:type="character" w:customStyle="1" w:styleId="HeaderChar1">
    <w:name w:val="Header Char1"/>
    <w:basedOn w:val="DefaultParagraphFont"/>
    <w:semiHidden/>
    <w:rsid w:val="008727CA"/>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8727CA"/>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8727CA"/>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8727CA"/>
    <w:rPr>
      <w:rFonts w:ascii="Calibri" w:eastAsia="Times New Roman" w:hAnsi="Calibri" w:cs="Times New Roman"/>
      <w:sz w:val="16"/>
      <w:szCs w:val="16"/>
      <w:lang w:val="ru-RU" w:eastAsia="ru-RU"/>
    </w:rPr>
  </w:style>
  <w:style w:type="character" w:customStyle="1" w:styleId="shorttext">
    <w:name w:val="short_text"/>
    <w:basedOn w:val="DefaultParagraphFont"/>
    <w:rsid w:val="008727CA"/>
  </w:style>
  <w:style w:type="paragraph" w:customStyle="1" w:styleId="NoSpacing1">
    <w:name w:val="No Spacing1"/>
    <w:uiPriority w:val="1"/>
    <w:qFormat/>
    <w:rsid w:val="008727CA"/>
    <w:pPr>
      <w:spacing w:after="0" w:line="240" w:lineRule="auto"/>
    </w:pPr>
    <w:rPr>
      <w:rFonts w:ascii="Calibri" w:eastAsia="Times New Roman" w:hAnsi="Calibri" w:cs="Times New Roman"/>
    </w:rPr>
  </w:style>
  <w:style w:type="paragraph" w:customStyle="1" w:styleId="cxrili">
    <w:name w:val="cxrili"/>
    <w:basedOn w:val="Normal"/>
    <w:rsid w:val="008727CA"/>
    <w:pPr>
      <w:spacing w:after="0" w:line="240" w:lineRule="auto"/>
      <w:ind w:firstLine="454"/>
      <w:jc w:val="both"/>
    </w:pPr>
    <w:rPr>
      <w:rFonts w:ascii="Sylfaen" w:eastAsia="Times New Roman" w:hAnsi="Sylfaen" w:cs="Times New Roman"/>
      <w:color w:val="000000"/>
      <w:sz w:val="20"/>
      <w:szCs w:val="20"/>
      <w:lang w:val="af-ZA"/>
    </w:rPr>
  </w:style>
  <w:style w:type="character" w:customStyle="1" w:styleId="BodyTextIndentChar1">
    <w:name w:val="Body Text Indent Char1"/>
    <w:aliases w:val="Char Char1"/>
    <w:uiPriority w:val="99"/>
    <w:semiHidden/>
    <w:rsid w:val="008727CA"/>
    <w:rPr>
      <w:sz w:val="22"/>
      <w:szCs w:val="22"/>
    </w:rPr>
  </w:style>
  <w:style w:type="character" w:customStyle="1" w:styleId="BodyText3Char1">
    <w:name w:val="Body Text 3 Char1"/>
    <w:uiPriority w:val="99"/>
    <w:semiHidden/>
    <w:rsid w:val="008727CA"/>
    <w:rPr>
      <w:sz w:val="16"/>
      <w:szCs w:val="16"/>
    </w:rPr>
  </w:style>
  <w:style w:type="paragraph" w:styleId="Index1">
    <w:name w:val="index 1"/>
    <w:basedOn w:val="Normal"/>
    <w:next w:val="Normal"/>
    <w:autoRedefine/>
    <w:rsid w:val="008727CA"/>
    <w:pPr>
      <w:spacing w:after="0" w:line="240" w:lineRule="auto"/>
      <w:ind w:left="240" w:hanging="240"/>
    </w:pPr>
    <w:rPr>
      <w:rFonts w:ascii="Times New Roman" w:eastAsia="Times New Roman" w:hAnsi="Times New Roman" w:cs="Times New Roman"/>
      <w:sz w:val="24"/>
      <w:szCs w:val="24"/>
    </w:rPr>
  </w:style>
  <w:style w:type="paragraph" w:customStyle="1" w:styleId="cxrili2">
    <w:name w:val="cxrili2"/>
    <w:basedOn w:val="Normal"/>
    <w:next w:val="cxrili"/>
    <w:rsid w:val="008727CA"/>
    <w:pPr>
      <w:spacing w:after="0" w:line="360" w:lineRule="auto"/>
      <w:ind w:right="74"/>
    </w:pPr>
    <w:rPr>
      <w:rFonts w:ascii="Sylfaen" w:eastAsia="Times New Roman" w:hAnsi="Sylfaen" w:cs="Times New Roman"/>
      <w:b/>
      <w:color w:val="000000"/>
      <w:sz w:val="20"/>
      <w:szCs w:val="20"/>
      <w:lang w:val="af-ZA"/>
    </w:rPr>
  </w:style>
  <w:style w:type="paragraph" w:customStyle="1" w:styleId="Sylfaen">
    <w:name w:val="Обычный + Sylfaen"/>
    <w:aliases w:val="12 пт,Масштаб знаков: 95%"/>
    <w:basedOn w:val="Normal"/>
    <w:rsid w:val="008727CA"/>
    <w:pPr>
      <w:spacing w:after="0" w:line="240" w:lineRule="auto"/>
    </w:pPr>
    <w:rPr>
      <w:rFonts w:ascii="Sylfaen" w:eastAsia="Times New Roman" w:hAnsi="Sylfaen" w:cs="Sylfaen"/>
      <w:w w:val="80"/>
      <w:sz w:val="24"/>
      <w:szCs w:val="20"/>
      <w:lang w:val="af-ZA"/>
    </w:rPr>
  </w:style>
  <w:style w:type="paragraph" w:styleId="TOC1">
    <w:name w:val="toc 1"/>
    <w:basedOn w:val="Normal"/>
    <w:next w:val="Normal"/>
    <w:autoRedefine/>
    <w:semiHidden/>
    <w:rsid w:val="008727CA"/>
    <w:pPr>
      <w:spacing w:before="120" w:after="0" w:line="240" w:lineRule="auto"/>
    </w:pPr>
    <w:rPr>
      <w:rFonts w:ascii="Times New Roman" w:eastAsia="Times New Roman" w:hAnsi="Times New Roman" w:cs="Times New Roman"/>
      <w:b/>
      <w:bCs/>
      <w:i/>
      <w:iCs/>
      <w:noProof/>
    </w:rPr>
  </w:style>
  <w:style w:type="character" w:customStyle="1" w:styleId="CharChar5">
    <w:name w:val="Char Char5"/>
    <w:locked/>
    <w:rsid w:val="008727CA"/>
    <w:rPr>
      <w:sz w:val="24"/>
      <w:szCs w:val="24"/>
      <w:lang w:val="en-US" w:eastAsia="ru-RU" w:bidi="ar-SA"/>
    </w:rPr>
  </w:style>
  <w:style w:type="paragraph" w:styleId="Title">
    <w:name w:val="Title"/>
    <w:basedOn w:val="Normal"/>
    <w:next w:val="Normal"/>
    <w:link w:val="TitleChar"/>
    <w:qFormat/>
    <w:rsid w:val="008727CA"/>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8727CA"/>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8727CA"/>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8727CA"/>
    <w:rPr>
      <w:rFonts w:ascii="Georgia" w:eastAsia="Georgia" w:hAnsi="Georgia" w:cs="Georgia"/>
      <w:i/>
      <w:color w:val="666666"/>
      <w:sz w:val="48"/>
      <w:szCs w:val="48"/>
      <w:lang w:val="ka-GE" w:eastAsia="ka-GE"/>
    </w:rPr>
  </w:style>
  <w:style w:type="paragraph" w:customStyle="1" w:styleId="a">
    <w:name w:val="ტექსტი"/>
    <w:basedOn w:val="Normal"/>
    <w:link w:val="Char"/>
    <w:rsid w:val="008727CA"/>
    <w:pPr>
      <w:spacing w:after="0" w:line="360" w:lineRule="auto"/>
      <w:ind w:firstLine="720"/>
      <w:jc w:val="both"/>
    </w:pPr>
    <w:rPr>
      <w:rFonts w:ascii="Sylfaen" w:eastAsia="Calibri" w:hAnsi="Sylfaen" w:cs="Times New Roman"/>
      <w:sz w:val="24"/>
      <w:szCs w:val="24"/>
      <w:lang w:val="ka-GE"/>
    </w:rPr>
  </w:style>
  <w:style w:type="character" w:customStyle="1" w:styleId="Char">
    <w:name w:val="ტექსტი Char"/>
    <w:link w:val="a"/>
    <w:rsid w:val="008727CA"/>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8727CA"/>
  </w:style>
  <w:style w:type="paragraph" w:styleId="BodyText2">
    <w:name w:val="Body Text 2"/>
    <w:basedOn w:val="Normal"/>
    <w:link w:val="BodyText2Char"/>
    <w:rsid w:val="008727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727CA"/>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8727CA"/>
  </w:style>
  <w:style w:type="paragraph" w:customStyle="1" w:styleId="NormalSCM">
    <w:name w:val="Normal SCM"/>
    <w:basedOn w:val="Normal"/>
    <w:link w:val="NormalSCMChar"/>
    <w:rsid w:val="008727CA"/>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8727CA"/>
    <w:rPr>
      <w:rFonts w:ascii="Times New Roman" w:eastAsia="Times New Roman" w:hAnsi="Times New Roman" w:cs="Times New Roman"/>
      <w:color w:val="000000"/>
      <w:sz w:val="20"/>
      <w:szCs w:val="20"/>
      <w:lang w:val="en-GB"/>
    </w:rPr>
  </w:style>
  <w:style w:type="paragraph" w:customStyle="1" w:styleId="msonormal0">
    <w:name w:val="msonormal"/>
    <w:basedOn w:val="Normal"/>
    <w:rsid w:val="008727CA"/>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8727CA"/>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8727C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8727CA"/>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8727CA"/>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8727CA"/>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8727CA"/>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8727CA"/>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8727CA"/>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8727CA"/>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8727CA"/>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8727CA"/>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8727CA"/>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8727CA"/>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8727CA"/>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8727CA"/>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8727CA"/>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8727CA"/>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8727CA"/>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8727CA"/>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8727CA"/>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8727CA"/>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8727CA"/>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8727CA"/>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8727CA"/>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8727CA"/>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8727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8727CA"/>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8727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8727C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8727CA"/>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8727CA"/>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8727C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8727C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8727C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8727C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8727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8727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8727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8727C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8727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8727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8727C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8727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8727C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8727C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8727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8727C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8727C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8727CA"/>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8727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8727CA"/>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8727C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8727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8727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8727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8727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8727C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8727C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8727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8727C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8727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8727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8727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8727CA"/>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8727CA"/>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8727C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8727C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8727C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8727C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8727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8727CA"/>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8727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8727CA"/>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8727CA"/>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8727CA"/>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8727CA"/>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8727CA"/>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8727CA"/>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8727C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8727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8727C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8727CA"/>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8727CA"/>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8727CA"/>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8727CA"/>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8727CA"/>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8727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8727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8727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8727C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8727C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8727C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8727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8727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8727CA"/>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8727CA"/>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8727CA"/>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8727CA"/>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8727CA"/>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8727CA"/>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8727CA"/>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8727CA"/>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8727CA"/>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8727CA"/>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8727C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8727CA"/>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8727C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8727CA"/>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8727CA"/>
    <w:rPr>
      <w:rFonts w:ascii="Cambria" w:eastAsia="Times New Roman" w:hAnsi="Cambria" w:cs="Times New Roman"/>
      <w:i/>
      <w:iCs/>
      <w:lang w:bidi="en-US"/>
    </w:rPr>
  </w:style>
  <w:style w:type="paragraph" w:customStyle="1" w:styleId="msonormalcxspmiddle">
    <w:name w:val="msonormalcxspmiddle"/>
    <w:basedOn w:val="Normal"/>
    <w:rsid w:val="00872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სიის აბზაცი"/>
    <w:basedOn w:val="Normal"/>
    <w:qFormat/>
    <w:rsid w:val="008727CA"/>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8727CA"/>
    <w:rPr>
      <w:rFonts w:ascii="Sylfaen" w:hAnsi="Sylfaen"/>
      <w:sz w:val="24"/>
      <w:lang w:val="en-US" w:eastAsia="ru-RU"/>
    </w:rPr>
  </w:style>
  <w:style w:type="paragraph" w:customStyle="1" w:styleId="StyleSylfaen">
    <w:name w:val="Style Sylfaen"/>
    <w:basedOn w:val="Normal"/>
    <w:link w:val="StyleSylfaen0"/>
    <w:rsid w:val="008727CA"/>
    <w:pPr>
      <w:numPr>
        <w:numId w:val="19"/>
      </w:numPr>
      <w:spacing w:before="240" w:after="0" w:line="240" w:lineRule="auto"/>
      <w:jc w:val="both"/>
    </w:pPr>
    <w:rPr>
      <w:rFonts w:ascii="Sylfaen" w:eastAsia="Times New Roman" w:hAnsi="Sylfaen" w:cs="Sylfaen"/>
      <w:sz w:val="24"/>
      <w:szCs w:val="24"/>
    </w:rPr>
  </w:style>
  <w:style w:type="character" w:customStyle="1" w:styleId="StyleSylfaen0">
    <w:name w:val="Style Sylfaen Знак"/>
    <w:link w:val="StyleSylfaen"/>
    <w:locked/>
    <w:rsid w:val="008727CA"/>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8727CA"/>
    <w:pPr>
      <w:tabs>
        <w:tab w:val="num" w:pos="720"/>
      </w:tabs>
      <w:spacing w:before="240" w:after="0" w:line="240" w:lineRule="auto"/>
      <w:ind w:left="720" w:hanging="360"/>
      <w:jc w:val="both"/>
    </w:pPr>
    <w:rPr>
      <w:rFonts w:ascii="Sylfaen" w:eastAsia="Times New Roman" w:hAnsi="Sylfaen" w:cs="Sylfaen"/>
      <w:sz w:val="24"/>
      <w:szCs w:val="24"/>
    </w:rPr>
  </w:style>
  <w:style w:type="character" w:customStyle="1" w:styleId="StyleSylfaen2">
    <w:name w:val="Style Sylfaen Знак Знак Знак"/>
    <w:link w:val="StyleSylfaen1"/>
    <w:locked/>
    <w:rsid w:val="008727CA"/>
    <w:rPr>
      <w:rFonts w:ascii="Sylfaen" w:eastAsia="Times New Roman" w:hAnsi="Sylfaen" w:cs="Sylfaen"/>
      <w:sz w:val="24"/>
      <w:szCs w:val="24"/>
      <w:lang w:eastAsia="ru-RU"/>
    </w:rPr>
  </w:style>
  <w:style w:type="paragraph" w:customStyle="1" w:styleId="2">
    <w:name w:val="Абзац списка2"/>
    <w:basedOn w:val="Normal"/>
    <w:uiPriority w:val="34"/>
    <w:qFormat/>
    <w:rsid w:val="008727CA"/>
    <w:pPr>
      <w:spacing w:after="0" w:line="240" w:lineRule="auto"/>
      <w:ind w:left="708"/>
    </w:pPr>
    <w:rPr>
      <w:rFonts w:ascii="Times New Roman" w:eastAsia="Times New Roman" w:hAnsi="Times New Roman" w:cs="Times New Roman"/>
      <w:sz w:val="24"/>
      <w:szCs w:val="24"/>
    </w:rPr>
  </w:style>
  <w:style w:type="paragraph" w:customStyle="1" w:styleId="Revision2">
    <w:name w:val="Revision2"/>
    <w:next w:val="Revision"/>
    <w:hidden/>
    <w:uiPriority w:val="99"/>
    <w:semiHidden/>
    <w:rsid w:val="008727CA"/>
    <w:pPr>
      <w:spacing w:after="0" w:line="240" w:lineRule="auto"/>
    </w:pPr>
  </w:style>
  <w:style w:type="paragraph" w:customStyle="1" w:styleId="HTMLPreformatted2">
    <w:name w:val="HTML Preformatted2"/>
    <w:basedOn w:val="Normal"/>
    <w:next w:val="HTMLPreformatted"/>
    <w:link w:val="HTMLPreformattedChar1"/>
    <w:uiPriority w:val="99"/>
    <w:semiHidden/>
    <w:unhideWhenUsed/>
    <w:rsid w:val="008727CA"/>
    <w:pPr>
      <w:spacing w:after="0" w:line="240" w:lineRule="auto"/>
    </w:pPr>
    <w:rPr>
      <w:rFonts w:ascii="Consolas" w:hAnsi="Consolas"/>
      <w:sz w:val="20"/>
      <w:szCs w:val="20"/>
    </w:rPr>
  </w:style>
  <w:style w:type="character" w:customStyle="1" w:styleId="HTMLPreformattedChar1">
    <w:name w:val="HTML Preformatted Char1"/>
    <w:basedOn w:val="DefaultParagraphFont"/>
    <w:link w:val="HTMLPreformatted2"/>
    <w:uiPriority w:val="99"/>
    <w:semiHidden/>
    <w:rsid w:val="008727CA"/>
    <w:rPr>
      <w:rFonts w:ascii="Consolas" w:hAnsi="Consolas"/>
      <w:sz w:val="20"/>
      <w:szCs w:val="20"/>
    </w:rPr>
  </w:style>
  <w:style w:type="character" w:customStyle="1" w:styleId="FooterChar1">
    <w:name w:val="Footer Char1"/>
    <w:basedOn w:val="DefaultParagraphFont"/>
    <w:uiPriority w:val="99"/>
    <w:semiHidden/>
    <w:rsid w:val="008727CA"/>
  </w:style>
  <w:style w:type="character" w:customStyle="1" w:styleId="HeaderChar2">
    <w:name w:val="Header Char2"/>
    <w:basedOn w:val="DefaultParagraphFont"/>
    <w:uiPriority w:val="99"/>
    <w:semiHidden/>
    <w:rsid w:val="008727CA"/>
  </w:style>
  <w:style w:type="character" w:customStyle="1" w:styleId="BalloonTextChar1">
    <w:name w:val="Balloon Text Char1"/>
    <w:basedOn w:val="DefaultParagraphFont"/>
    <w:uiPriority w:val="99"/>
    <w:semiHidden/>
    <w:rsid w:val="008727CA"/>
    <w:rPr>
      <w:rFonts w:ascii="Segoe UI" w:hAnsi="Segoe UI" w:cs="Segoe UI"/>
      <w:sz w:val="18"/>
      <w:szCs w:val="18"/>
    </w:rPr>
  </w:style>
  <w:style w:type="character" w:customStyle="1" w:styleId="EndnoteTextChar2">
    <w:name w:val="Endnote Text Char2"/>
    <w:basedOn w:val="DefaultParagraphFont"/>
    <w:uiPriority w:val="99"/>
    <w:semiHidden/>
    <w:rsid w:val="008727CA"/>
    <w:rPr>
      <w:sz w:val="20"/>
      <w:szCs w:val="20"/>
    </w:rPr>
  </w:style>
  <w:style w:type="character" w:customStyle="1" w:styleId="CommentTextChar1">
    <w:name w:val="Comment Text Char1"/>
    <w:basedOn w:val="DefaultParagraphFont"/>
    <w:uiPriority w:val="99"/>
    <w:semiHidden/>
    <w:rsid w:val="008727CA"/>
    <w:rPr>
      <w:sz w:val="20"/>
      <w:szCs w:val="20"/>
    </w:rPr>
  </w:style>
  <w:style w:type="character" w:customStyle="1" w:styleId="CommentSubjectChar1">
    <w:name w:val="Comment Subject Char1"/>
    <w:basedOn w:val="CommentTextChar1"/>
    <w:uiPriority w:val="99"/>
    <w:semiHidden/>
    <w:rsid w:val="008727CA"/>
    <w:rPr>
      <w:b/>
      <w:bCs/>
      <w:sz w:val="20"/>
      <w:szCs w:val="20"/>
    </w:rPr>
  </w:style>
  <w:style w:type="paragraph" w:styleId="Revision">
    <w:name w:val="Revision"/>
    <w:hidden/>
    <w:uiPriority w:val="99"/>
    <w:semiHidden/>
    <w:rsid w:val="008727CA"/>
    <w:pPr>
      <w:spacing w:after="0" w:line="240" w:lineRule="auto"/>
    </w:pPr>
  </w:style>
  <w:style w:type="paragraph" w:styleId="HTMLPreformatted">
    <w:name w:val="HTML Preformatted"/>
    <w:basedOn w:val="Normal"/>
    <w:link w:val="HTMLPreformattedChar2"/>
    <w:uiPriority w:val="99"/>
    <w:semiHidden/>
    <w:unhideWhenUsed/>
    <w:rsid w:val="008727CA"/>
    <w:pPr>
      <w:spacing w:after="0" w:line="240" w:lineRule="auto"/>
    </w:pPr>
    <w:rPr>
      <w:rFonts w:ascii="Consolas" w:hAnsi="Consolas" w:cs="Consolas"/>
      <w:sz w:val="20"/>
      <w:szCs w:val="20"/>
    </w:rPr>
  </w:style>
  <w:style w:type="character" w:customStyle="1" w:styleId="HTMLPreformattedChar2">
    <w:name w:val="HTML Preformatted Char2"/>
    <w:basedOn w:val="DefaultParagraphFont"/>
    <w:link w:val="HTMLPreformatted"/>
    <w:uiPriority w:val="99"/>
    <w:semiHidden/>
    <w:rsid w:val="008727CA"/>
    <w:rPr>
      <w:rFonts w:ascii="Consolas" w:hAnsi="Consolas" w:cs="Consolas"/>
      <w:sz w:val="20"/>
      <w:szCs w:val="20"/>
    </w:rPr>
  </w:style>
  <w:style w:type="paragraph" w:customStyle="1" w:styleId="paragraph">
    <w:name w:val="paragraph"/>
    <w:basedOn w:val="Normal"/>
    <w:rsid w:val="00872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727CA"/>
  </w:style>
  <w:style w:type="character" w:customStyle="1" w:styleId="eop">
    <w:name w:val="eop"/>
    <w:basedOn w:val="DefaultParagraphFont"/>
    <w:rsid w:val="008727CA"/>
  </w:style>
  <w:style w:type="paragraph" w:customStyle="1" w:styleId="TableParagraph">
    <w:name w:val="Table Paragraph"/>
    <w:basedOn w:val="Normal"/>
    <w:uiPriority w:val="1"/>
    <w:qFormat/>
    <w:rsid w:val="008727CA"/>
    <w:pPr>
      <w:widowControl w:val="0"/>
      <w:autoSpaceDE w:val="0"/>
      <w:autoSpaceDN w:val="0"/>
      <w:spacing w:after="0" w:line="240" w:lineRule="auto"/>
      <w:ind w:left="106"/>
    </w:pPr>
    <w:rPr>
      <w:rFonts w:ascii="Sylfaen" w:eastAsia="Sylfaen" w:hAnsi="Sylfaen" w:cs="Sylfaen"/>
      <w:lang w:val="sv-SE" w:eastAsia="sv-SE" w:bidi="sv-SE"/>
    </w:rPr>
  </w:style>
  <w:style w:type="character" w:customStyle="1" w:styleId="spellingerror">
    <w:name w:val="spellingerror"/>
    <w:basedOn w:val="DefaultParagraphFont"/>
    <w:rsid w:val="008727CA"/>
  </w:style>
  <w:style w:type="character" w:customStyle="1" w:styleId="UnresolvedMention">
    <w:name w:val="Unresolved Mention"/>
    <w:basedOn w:val="DefaultParagraphFont"/>
    <w:uiPriority w:val="99"/>
    <w:semiHidden/>
    <w:unhideWhenUsed/>
    <w:rsid w:val="00E6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5650">
      <w:bodyDiv w:val="1"/>
      <w:marLeft w:val="0"/>
      <w:marRight w:val="0"/>
      <w:marTop w:val="0"/>
      <w:marBottom w:val="0"/>
      <w:divBdr>
        <w:top w:val="none" w:sz="0" w:space="0" w:color="auto"/>
        <w:left w:val="none" w:sz="0" w:space="0" w:color="auto"/>
        <w:bottom w:val="none" w:sz="0" w:space="0" w:color="auto"/>
        <w:right w:val="none" w:sz="0" w:space="0" w:color="auto"/>
      </w:divBdr>
    </w:div>
    <w:div w:id="101188210">
      <w:bodyDiv w:val="1"/>
      <w:marLeft w:val="0"/>
      <w:marRight w:val="0"/>
      <w:marTop w:val="0"/>
      <w:marBottom w:val="0"/>
      <w:divBdr>
        <w:top w:val="none" w:sz="0" w:space="0" w:color="auto"/>
        <w:left w:val="none" w:sz="0" w:space="0" w:color="auto"/>
        <w:bottom w:val="none" w:sz="0" w:space="0" w:color="auto"/>
        <w:right w:val="none" w:sz="0" w:space="0" w:color="auto"/>
      </w:divBdr>
      <w:divsChild>
        <w:div w:id="4677232">
          <w:marLeft w:val="0"/>
          <w:marRight w:val="0"/>
          <w:marTop w:val="0"/>
          <w:marBottom w:val="0"/>
          <w:divBdr>
            <w:top w:val="none" w:sz="0" w:space="0" w:color="auto"/>
            <w:left w:val="none" w:sz="0" w:space="0" w:color="auto"/>
            <w:bottom w:val="none" w:sz="0" w:space="0" w:color="auto"/>
            <w:right w:val="none" w:sz="0" w:space="0" w:color="auto"/>
          </w:divBdr>
        </w:div>
        <w:div w:id="21637852">
          <w:marLeft w:val="0"/>
          <w:marRight w:val="0"/>
          <w:marTop w:val="0"/>
          <w:marBottom w:val="0"/>
          <w:divBdr>
            <w:top w:val="none" w:sz="0" w:space="0" w:color="auto"/>
            <w:left w:val="none" w:sz="0" w:space="0" w:color="auto"/>
            <w:bottom w:val="none" w:sz="0" w:space="0" w:color="auto"/>
            <w:right w:val="none" w:sz="0" w:space="0" w:color="auto"/>
          </w:divBdr>
        </w:div>
        <w:div w:id="46073784">
          <w:marLeft w:val="0"/>
          <w:marRight w:val="0"/>
          <w:marTop w:val="0"/>
          <w:marBottom w:val="0"/>
          <w:divBdr>
            <w:top w:val="none" w:sz="0" w:space="0" w:color="auto"/>
            <w:left w:val="none" w:sz="0" w:space="0" w:color="auto"/>
            <w:bottom w:val="none" w:sz="0" w:space="0" w:color="auto"/>
            <w:right w:val="none" w:sz="0" w:space="0" w:color="auto"/>
          </w:divBdr>
        </w:div>
        <w:div w:id="88164732">
          <w:marLeft w:val="0"/>
          <w:marRight w:val="0"/>
          <w:marTop w:val="0"/>
          <w:marBottom w:val="0"/>
          <w:divBdr>
            <w:top w:val="none" w:sz="0" w:space="0" w:color="auto"/>
            <w:left w:val="none" w:sz="0" w:space="0" w:color="auto"/>
            <w:bottom w:val="none" w:sz="0" w:space="0" w:color="auto"/>
            <w:right w:val="none" w:sz="0" w:space="0" w:color="auto"/>
          </w:divBdr>
        </w:div>
        <w:div w:id="114713535">
          <w:marLeft w:val="0"/>
          <w:marRight w:val="0"/>
          <w:marTop w:val="0"/>
          <w:marBottom w:val="0"/>
          <w:divBdr>
            <w:top w:val="none" w:sz="0" w:space="0" w:color="auto"/>
            <w:left w:val="none" w:sz="0" w:space="0" w:color="auto"/>
            <w:bottom w:val="none" w:sz="0" w:space="0" w:color="auto"/>
            <w:right w:val="none" w:sz="0" w:space="0" w:color="auto"/>
          </w:divBdr>
        </w:div>
        <w:div w:id="137963708">
          <w:marLeft w:val="0"/>
          <w:marRight w:val="0"/>
          <w:marTop w:val="0"/>
          <w:marBottom w:val="0"/>
          <w:divBdr>
            <w:top w:val="none" w:sz="0" w:space="0" w:color="auto"/>
            <w:left w:val="none" w:sz="0" w:space="0" w:color="auto"/>
            <w:bottom w:val="none" w:sz="0" w:space="0" w:color="auto"/>
            <w:right w:val="none" w:sz="0" w:space="0" w:color="auto"/>
          </w:divBdr>
        </w:div>
        <w:div w:id="144126772">
          <w:marLeft w:val="0"/>
          <w:marRight w:val="0"/>
          <w:marTop w:val="0"/>
          <w:marBottom w:val="0"/>
          <w:divBdr>
            <w:top w:val="none" w:sz="0" w:space="0" w:color="auto"/>
            <w:left w:val="none" w:sz="0" w:space="0" w:color="auto"/>
            <w:bottom w:val="none" w:sz="0" w:space="0" w:color="auto"/>
            <w:right w:val="none" w:sz="0" w:space="0" w:color="auto"/>
          </w:divBdr>
        </w:div>
        <w:div w:id="144513383">
          <w:marLeft w:val="0"/>
          <w:marRight w:val="0"/>
          <w:marTop w:val="0"/>
          <w:marBottom w:val="0"/>
          <w:divBdr>
            <w:top w:val="none" w:sz="0" w:space="0" w:color="auto"/>
            <w:left w:val="none" w:sz="0" w:space="0" w:color="auto"/>
            <w:bottom w:val="none" w:sz="0" w:space="0" w:color="auto"/>
            <w:right w:val="none" w:sz="0" w:space="0" w:color="auto"/>
          </w:divBdr>
        </w:div>
        <w:div w:id="162399817">
          <w:marLeft w:val="0"/>
          <w:marRight w:val="0"/>
          <w:marTop w:val="0"/>
          <w:marBottom w:val="0"/>
          <w:divBdr>
            <w:top w:val="none" w:sz="0" w:space="0" w:color="auto"/>
            <w:left w:val="none" w:sz="0" w:space="0" w:color="auto"/>
            <w:bottom w:val="none" w:sz="0" w:space="0" w:color="auto"/>
            <w:right w:val="none" w:sz="0" w:space="0" w:color="auto"/>
          </w:divBdr>
        </w:div>
        <w:div w:id="178543787">
          <w:marLeft w:val="0"/>
          <w:marRight w:val="0"/>
          <w:marTop w:val="0"/>
          <w:marBottom w:val="0"/>
          <w:divBdr>
            <w:top w:val="none" w:sz="0" w:space="0" w:color="auto"/>
            <w:left w:val="none" w:sz="0" w:space="0" w:color="auto"/>
            <w:bottom w:val="none" w:sz="0" w:space="0" w:color="auto"/>
            <w:right w:val="none" w:sz="0" w:space="0" w:color="auto"/>
          </w:divBdr>
        </w:div>
        <w:div w:id="197858498">
          <w:marLeft w:val="0"/>
          <w:marRight w:val="0"/>
          <w:marTop w:val="0"/>
          <w:marBottom w:val="0"/>
          <w:divBdr>
            <w:top w:val="none" w:sz="0" w:space="0" w:color="auto"/>
            <w:left w:val="none" w:sz="0" w:space="0" w:color="auto"/>
            <w:bottom w:val="none" w:sz="0" w:space="0" w:color="auto"/>
            <w:right w:val="none" w:sz="0" w:space="0" w:color="auto"/>
          </w:divBdr>
        </w:div>
        <w:div w:id="208230147">
          <w:marLeft w:val="0"/>
          <w:marRight w:val="0"/>
          <w:marTop w:val="0"/>
          <w:marBottom w:val="0"/>
          <w:divBdr>
            <w:top w:val="none" w:sz="0" w:space="0" w:color="auto"/>
            <w:left w:val="none" w:sz="0" w:space="0" w:color="auto"/>
            <w:bottom w:val="none" w:sz="0" w:space="0" w:color="auto"/>
            <w:right w:val="none" w:sz="0" w:space="0" w:color="auto"/>
          </w:divBdr>
        </w:div>
        <w:div w:id="264732555">
          <w:marLeft w:val="0"/>
          <w:marRight w:val="0"/>
          <w:marTop w:val="0"/>
          <w:marBottom w:val="0"/>
          <w:divBdr>
            <w:top w:val="none" w:sz="0" w:space="0" w:color="auto"/>
            <w:left w:val="none" w:sz="0" w:space="0" w:color="auto"/>
            <w:bottom w:val="none" w:sz="0" w:space="0" w:color="auto"/>
            <w:right w:val="none" w:sz="0" w:space="0" w:color="auto"/>
          </w:divBdr>
        </w:div>
        <w:div w:id="268314420">
          <w:marLeft w:val="0"/>
          <w:marRight w:val="0"/>
          <w:marTop w:val="0"/>
          <w:marBottom w:val="0"/>
          <w:divBdr>
            <w:top w:val="none" w:sz="0" w:space="0" w:color="auto"/>
            <w:left w:val="none" w:sz="0" w:space="0" w:color="auto"/>
            <w:bottom w:val="none" w:sz="0" w:space="0" w:color="auto"/>
            <w:right w:val="none" w:sz="0" w:space="0" w:color="auto"/>
          </w:divBdr>
        </w:div>
        <w:div w:id="305595673">
          <w:marLeft w:val="0"/>
          <w:marRight w:val="0"/>
          <w:marTop w:val="0"/>
          <w:marBottom w:val="0"/>
          <w:divBdr>
            <w:top w:val="none" w:sz="0" w:space="0" w:color="auto"/>
            <w:left w:val="none" w:sz="0" w:space="0" w:color="auto"/>
            <w:bottom w:val="none" w:sz="0" w:space="0" w:color="auto"/>
            <w:right w:val="none" w:sz="0" w:space="0" w:color="auto"/>
          </w:divBdr>
        </w:div>
        <w:div w:id="312638595">
          <w:marLeft w:val="0"/>
          <w:marRight w:val="0"/>
          <w:marTop w:val="0"/>
          <w:marBottom w:val="0"/>
          <w:divBdr>
            <w:top w:val="none" w:sz="0" w:space="0" w:color="auto"/>
            <w:left w:val="none" w:sz="0" w:space="0" w:color="auto"/>
            <w:bottom w:val="none" w:sz="0" w:space="0" w:color="auto"/>
            <w:right w:val="none" w:sz="0" w:space="0" w:color="auto"/>
          </w:divBdr>
        </w:div>
        <w:div w:id="325939920">
          <w:marLeft w:val="0"/>
          <w:marRight w:val="0"/>
          <w:marTop w:val="0"/>
          <w:marBottom w:val="0"/>
          <w:divBdr>
            <w:top w:val="none" w:sz="0" w:space="0" w:color="auto"/>
            <w:left w:val="none" w:sz="0" w:space="0" w:color="auto"/>
            <w:bottom w:val="none" w:sz="0" w:space="0" w:color="auto"/>
            <w:right w:val="none" w:sz="0" w:space="0" w:color="auto"/>
          </w:divBdr>
        </w:div>
        <w:div w:id="373194566">
          <w:marLeft w:val="0"/>
          <w:marRight w:val="0"/>
          <w:marTop w:val="0"/>
          <w:marBottom w:val="0"/>
          <w:divBdr>
            <w:top w:val="none" w:sz="0" w:space="0" w:color="auto"/>
            <w:left w:val="none" w:sz="0" w:space="0" w:color="auto"/>
            <w:bottom w:val="none" w:sz="0" w:space="0" w:color="auto"/>
            <w:right w:val="none" w:sz="0" w:space="0" w:color="auto"/>
          </w:divBdr>
        </w:div>
        <w:div w:id="402798083">
          <w:marLeft w:val="0"/>
          <w:marRight w:val="0"/>
          <w:marTop w:val="0"/>
          <w:marBottom w:val="0"/>
          <w:divBdr>
            <w:top w:val="none" w:sz="0" w:space="0" w:color="auto"/>
            <w:left w:val="none" w:sz="0" w:space="0" w:color="auto"/>
            <w:bottom w:val="none" w:sz="0" w:space="0" w:color="auto"/>
            <w:right w:val="none" w:sz="0" w:space="0" w:color="auto"/>
          </w:divBdr>
        </w:div>
        <w:div w:id="407121958">
          <w:marLeft w:val="0"/>
          <w:marRight w:val="0"/>
          <w:marTop w:val="0"/>
          <w:marBottom w:val="0"/>
          <w:divBdr>
            <w:top w:val="none" w:sz="0" w:space="0" w:color="auto"/>
            <w:left w:val="none" w:sz="0" w:space="0" w:color="auto"/>
            <w:bottom w:val="none" w:sz="0" w:space="0" w:color="auto"/>
            <w:right w:val="none" w:sz="0" w:space="0" w:color="auto"/>
          </w:divBdr>
        </w:div>
        <w:div w:id="458694632">
          <w:marLeft w:val="0"/>
          <w:marRight w:val="0"/>
          <w:marTop w:val="0"/>
          <w:marBottom w:val="0"/>
          <w:divBdr>
            <w:top w:val="none" w:sz="0" w:space="0" w:color="auto"/>
            <w:left w:val="none" w:sz="0" w:space="0" w:color="auto"/>
            <w:bottom w:val="none" w:sz="0" w:space="0" w:color="auto"/>
            <w:right w:val="none" w:sz="0" w:space="0" w:color="auto"/>
          </w:divBdr>
        </w:div>
        <w:div w:id="463934457">
          <w:marLeft w:val="0"/>
          <w:marRight w:val="0"/>
          <w:marTop w:val="0"/>
          <w:marBottom w:val="0"/>
          <w:divBdr>
            <w:top w:val="none" w:sz="0" w:space="0" w:color="auto"/>
            <w:left w:val="none" w:sz="0" w:space="0" w:color="auto"/>
            <w:bottom w:val="none" w:sz="0" w:space="0" w:color="auto"/>
            <w:right w:val="none" w:sz="0" w:space="0" w:color="auto"/>
          </w:divBdr>
        </w:div>
        <w:div w:id="492188204">
          <w:marLeft w:val="0"/>
          <w:marRight w:val="0"/>
          <w:marTop w:val="0"/>
          <w:marBottom w:val="0"/>
          <w:divBdr>
            <w:top w:val="none" w:sz="0" w:space="0" w:color="auto"/>
            <w:left w:val="none" w:sz="0" w:space="0" w:color="auto"/>
            <w:bottom w:val="none" w:sz="0" w:space="0" w:color="auto"/>
            <w:right w:val="none" w:sz="0" w:space="0" w:color="auto"/>
          </w:divBdr>
        </w:div>
        <w:div w:id="550314078">
          <w:marLeft w:val="0"/>
          <w:marRight w:val="0"/>
          <w:marTop w:val="0"/>
          <w:marBottom w:val="0"/>
          <w:divBdr>
            <w:top w:val="none" w:sz="0" w:space="0" w:color="auto"/>
            <w:left w:val="none" w:sz="0" w:space="0" w:color="auto"/>
            <w:bottom w:val="none" w:sz="0" w:space="0" w:color="auto"/>
            <w:right w:val="none" w:sz="0" w:space="0" w:color="auto"/>
          </w:divBdr>
        </w:div>
        <w:div w:id="552274482">
          <w:marLeft w:val="0"/>
          <w:marRight w:val="0"/>
          <w:marTop w:val="0"/>
          <w:marBottom w:val="0"/>
          <w:divBdr>
            <w:top w:val="none" w:sz="0" w:space="0" w:color="auto"/>
            <w:left w:val="none" w:sz="0" w:space="0" w:color="auto"/>
            <w:bottom w:val="none" w:sz="0" w:space="0" w:color="auto"/>
            <w:right w:val="none" w:sz="0" w:space="0" w:color="auto"/>
          </w:divBdr>
        </w:div>
        <w:div w:id="578245893">
          <w:marLeft w:val="0"/>
          <w:marRight w:val="0"/>
          <w:marTop w:val="0"/>
          <w:marBottom w:val="0"/>
          <w:divBdr>
            <w:top w:val="none" w:sz="0" w:space="0" w:color="auto"/>
            <w:left w:val="none" w:sz="0" w:space="0" w:color="auto"/>
            <w:bottom w:val="none" w:sz="0" w:space="0" w:color="auto"/>
            <w:right w:val="none" w:sz="0" w:space="0" w:color="auto"/>
          </w:divBdr>
        </w:div>
        <w:div w:id="600067578">
          <w:marLeft w:val="0"/>
          <w:marRight w:val="0"/>
          <w:marTop w:val="0"/>
          <w:marBottom w:val="0"/>
          <w:divBdr>
            <w:top w:val="none" w:sz="0" w:space="0" w:color="auto"/>
            <w:left w:val="none" w:sz="0" w:space="0" w:color="auto"/>
            <w:bottom w:val="none" w:sz="0" w:space="0" w:color="auto"/>
            <w:right w:val="none" w:sz="0" w:space="0" w:color="auto"/>
          </w:divBdr>
        </w:div>
        <w:div w:id="618998146">
          <w:marLeft w:val="0"/>
          <w:marRight w:val="0"/>
          <w:marTop w:val="0"/>
          <w:marBottom w:val="0"/>
          <w:divBdr>
            <w:top w:val="none" w:sz="0" w:space="0" w:color="auto"/>
            <w:left w:val="none" w:sz="0" w:space="0" w:color="auto"/>
            <w:bottom w:val="none" w:sz="0" w:space="0" w:color="auto"/>
            <w:right w:val="none" w:sz="0" w:space="0" w:color="auto"/>
          </w:divBdr>
        </w:div>
        <w:div w:id="642540816">
          <w:marLeft w:val="0"/>
          <w:marRight w:val="0"/>
          <w:marTop w:val="0"/>
          <w:marBottom w:val="0"/>
          <w:divBdr>
            <w:top w:val="none" w:sz="0" w:space="0" w:color="auto"/>
            <w:left w:val="none" w:sz="0" w:space="0" w:color="auto"/>
            <w:bottom w:val="none" w:sz="0" w:space="0" w:color="auto"/>
            <w:right w:val="none" w:sz="0" w:space="0" w:color="auto"/>
          </w:divBdr>
        </w:div>
        <w:div w:id="700204519">
          <w:marLeft w:val="0"/>
          <w:marRight w:val="0"/>
          <w:marTop w:val="0"/>
          <w:marBottom w:val="0"/>
          <w:divBdr>
            <w:top w:val="none" w:sz="0" w:space="0" w:color="auto"/>
            <w:left w:val="none" w:sz="0" w:space="0" w:color="auto"/>
            <w:bottom w:val="none" w:sz="0" w:space="0" w:color="auto"/>
            <w:right w:val="none" w:sz="0" w:space="0" w:color="auto"/>
          </w:divBdr>
        </w:div>
        <w:div w:id="767509874">
          <w:marLeft w:val="0"/>
          <w:marRight w:val="0"/>
          <w:marTop w:val="0"/>
          <w:marBottom w:val="0"/>
          <w:divBdr>
            <w:top w:val="none" w:sz="0" w:space="0" w:color="auto"/>
            <w:left w:val="none" w:sz="0" w:space="0" w:color="auto"/>
            <w:bottom w:val="none" w:sz="0" w:space="0" w:color="auto"/>
            <w:right w:val="none" w:sz="0" w:space="0" w:color="auto"/>
          </w:divBdr>
        </w:div>
        <w:div w:id="810632682">
          <w:marLeft w:val="0"/>
          <w:marRight w:val="0"/>
          <w:marTop w:val="0"/>
          <w:marBottom w:val="0"/>
          <w:divBdr>
            <w:top w:val="none" w:sz="0" w:space="0" w:color="auto"/>
            <w:left w:val="none" w:sz="0" w:space="0" w:color="auto"/>
            <w:bottom w:val="none" w:sz="0" w:space="0" w:color="auto"/>
            <w:right w:val="none" w:sz="0" w:space="0" w:color="auto"/>
          </w:divBdr>
        </w:div>
        <w:div w:id="815536672">
          <w:marLeft w:val="0"/>
          <w:marRight w:val="0"/>
          <w:marTop w:val="0"/>
          <w:marBottom w:val="0"/>
          <w:divBdr>
            <w:top w:val="none" w:sz="0" w:space="0" w:color="auto"/>
            <w:left w:val="none" w:sz="0" w:space="0" w:color="auto"/>
            <w:bottom w:val="none" w:sz="0" w:space="0" w:color="auto"/>
            <w:right w:val="none" w:sz="0" w:space="0" w:color="auto"/>
          </w:divBdr>
        </w:div>
        <w:div w:id="854153802">
          <w:marLeft w:val="0"/>
          <w:marRight w:val="0"/>
          <w:marTop w:val="0"/>
          <w:marBottom w:val="0"/>
          <w:divBdr>
            <w:top w:val="none" w:sz="0" w:space="0" w:color="auto"/>
            <w:left w:val="none" w:sz="0" w:space="0" w:color="auto"/>
            <w:bottom w:val="none" w:sz="0" w:space="0" w:color="auto"/>
            <w:right w:val="none" w:sz="0" w:space="0" w:color="auto"/>
          </w:divBdr>
        </w:div>
        <w:div w:id="857891103">
          <w:marLeft w:val="0"/>
          <w:marRight w:val="0"/>
          <w:marTop w:val="0"/>
          <w:marBottom w:val="0"/>
          <w:divBdr>
            <w:top w:val="none" w:sz="0" w:space="0" w:color="auto"/>
            <w:left w:val="none" w:sz="0" w:space="0" w:color="auto"/>
            <w:bottom w:val="none" w:sz="0" w:space="0" w:color="auto"/>
            <w:right w:val="none" w:sz="0" w:space="0" w:color="auto"/>
          </w:divBdr>
        </w:div>
        <w:div w:id="860438466">
          <w:marLeft w:val="0"/>
          <w:marRight w:val="0"/>
          <w:marTop w:val="0"/>
          <w:marBottom w:val="0"/>
          <w:divBdr>
            <w:top w:val="none" w:sz="0" w:space="0" w:color="auto"/>
            <w:left w:val="none" w:sz="0" w:space="0" w:color="auto"/>
            <w:bottom w:val="none" w:sz="0" w:space="0" w:color="auto"/>
            <w:right w:val="none" w:sz="0" w:space="0" w:color="auto"/>
          </w:divBdr>
        </w:div>
        <w:div w:id="860971474">
          <w:marLeft w:val="0"/>
          <w:marRight w:val="0"/>
          <w:marTop w:val="0"/>
          <w:marBottom w:val="0"/>
          <w:divBdr>
            <w:top w:val="none" w:sz="0" w:space="0" w:color="auto"/>
            <w:left w:val="none" w:sz="0" w:space="0" w:color="auto"/>
            <w:bottom w:val="none" w:sz="0" w:space="0" w:color="auto"/>
            <w:right w:val="none" w:sz="0" w:space="0" w:color="auto"/>
          </w:divBdr>
        </w:div>
        <w:div w:id="871721312">
          <w:marLeft w:val="0"/>
          <w:marRight w:val="0"/>
          <w:marTop w:val="0"/>
          <w:marBottom w:val="0"/>
          <w:divBdr>
            <w:top w:val="none" w:sz="0" w:space="0" w:color="auto"/>
            <w:left w:val="none" w:sz="0" w:space="0" w:color="auto"/>
            <w:bottom w:val="none" w:sz="0" w:space="0" w:color="auto"/>
            <w:right w:val="none" w:sz="0" w:space="0" w:color="auto"/>
          </w:divBdr>
        </w:div>
        <w:div w:id="893851252">
          <w:marLeft w:val="0"/>
          <w:marRight w:val="0"/>
          <w:marTop w:val="0"/>
          <w:marBottom w:val="0"/>
          <w:divBdr>
            <w:top w:val="none" w:sz="0" w:space="0" w:color="auto"/>
            <w:left w:val="none" w:sz="0" w:space="0" w:color="auto"/>
            <w:bottom w:val="none" w:sz="0" w:space="0" w:color="auto"/>
            <w:right w:val="none" w:sz="0" w:space="0" w:color="auto"/>
          </w:divBdr>
        </w:div>
        <w:div w:id="930553971">
          <w:marLeft w:val="0"/>
          <w:marRight w:val="0"/>
          <w:marTop w:val="0"/>
          <w:marBottom w:val="0"/>
          <w:divBdr>
            <w:top w:val="none" w:sz="0" w:space="0" w:color="auto"/>
            <w:left w:val="none" w:sz="0" w:space="0" w:color="auto"/>
            <w:bottom w:val="none" w:sz="0" w:space="0" w:color="auto"/>
            <w:right w:val="none" w:sz="0" w:space="0" w:color="auto"/>
          </w:divBdr>
        </w:div>
        <w:div w:id="953560325">
          <w:marLeft w:val="0"/>
          <w:marRight w:val="0"/>
          <w:marTop w:val="0"/>
          <w:marBottom w:val="0"/>
          <w:divBdr>
            <w:top w:val="none" w:sz="0" w:space="0" w:color="auto"/>
            <w:left w:val="none" w:sz="0" w:space="0" w:color="auto"/>
            <w:bottom w:val="none" w:sz="0" w:space="0" w:color="auto"/>
            <w:right w:val="none" w:sz="0" w:space="0" w:color="auto"/>
          </w:divBdr>
        </w:div>
        <w:div w:id="964389675">
          <w:marLeft w:val="0"/>
          <w:marRight w:val="0"/>
          <w:marTop w:val="0"/>
          <w:marBottom w:val="0"/>
          <w:divBdr>
            <w:top w:val="none" w:sz="0" w:space="0" w:color="auto"/>
            <w:left w:val="none" w:sz="0" w:space="0" w:color="auto"/>
            <w:bottom w:val="none" w:sz="0" w:space="0" w:color="auto"/>
            <w:right w:val="none" w:sz="0" w:space="0" w:color="auto"/>
          </w:divBdr>
        </w:div>
        <w:div w:id="967586091">
          <w:marLeft w:val="0"/>
          <w:marRight w:val="0"/>
          <w:marTop w:val="0"/>
          <w:marBottom w:val="0"/>
          <w:divBdr>
            <w:top w:val="none" w:sz="0" w:space="0" w:color="auto"/>
            <w:left w:val="none" w:sz="0" w:space="0" w:color="auto"/>
            <w:bottom w:val="none" w:sz="0" w:space="0" w:color="auto"/>
            <w:right w:val="none" w:sz="0" w:space="0" w:color="auto"/>
          </w:divBdr>
        </w:div>
        <w:div w:id="974214561">
          <w:marLeft w:val="0"/>
          <w:marRight w:val="0"/>
          <w:marTop w:val="0"/>
          <w:marBottom w:val="0"/>
          <w:divBdr>
            <w:top w:val="none" w:sz="0" w:space="0" w:color="auto"/>
            <w:left w:val="none" w:sz="0" w:space="0" w:color="auto"/>
            <w:bottom w:val="none" w:sz="0" w:space="0" w:color="auto"/>
            <w:right w:val="none" w:sz="0" w:space="0" w:color="auto"/>
          </w:divBdr>
        </w:div>
        <w:div w:id="992561573">
          <w:marLeft w:val="0"/>
          <w:marRight w:val="0"/>
          <w:marTop w:val="0"/>
          <w:marBottom w:val="0"/>
          <w:divBdr>
            <w:top w:val="none" w:sz="0" w:space="0" w:color="auto"/>
            <w:left w:val="none" w:sz="0" w:space="0" w:color="auto"/>
            <w:bottom w:val="none" w:sz="0" w:space="0" w:color="auto"/>
            <w:right w:val="none" w:sz="0" w:space="0" w:color="auto"/>
          </w:divBdr>
        </w:div>
        <w:div w:id="1010722452">
          <w:marLeft w:val="0"/>
          <w:marRight w:val="0"/>
          <w:marTop w:val="0"/>
          <w:marBottom w:val="0"/>
          <w:divBdr>
            <w:top w:val="none" w:sz="0" w:space="0" w:color="auto"/>
            <w:left w:val="none" w:sz="0" w:space="0" w:color="auto"/>
            <w:bottom w:val="none" w:sz="0" w:space="0" w:color="auto"/>
            <w:right w:val="none" w:sz="0" w:space="0" w:color="auto"/>
          </w:divBdr>
        </w:div>
        <w:div w:id="1023091856">
          <w:marLeft w:val="0"/>
          <w:marRight w:val="0"/>
          <w:marTop w:val="0"/>
          <w:marBottom w:val="0"/>
          <w:divBdr>
            <w:top w:val="none" w:sz="0" w:space="0" w:color="auto"/>
            <w:left w:val="none" w:sz="0" w:space="0" w:color="auto"/>
            <w:bottom w:val="none" w:sz="0" w:space="0" w:color="auto"/>
            <w:right w:val="none" w:sz="0" w:space="0" w:color="auto"/>
          </w:divBdr>
        </w:div>
        <w:div w:id="1032343785">
          <w:marLeft w:val="0"/>
          <w:marRight w:val="0"/>
          <w:marTop w:val="0"/>
          <w:marBottom w:val="0"/>
          <w:divBdr>
            <w:top w:val="none" w:sz="0" w:space="0" w:color="auto"/>
            <w:left w:val="none" w:sz="0" w:space="0" w:color="auto"/>
            <w:bottom w:val="none" w:sz="0" w:space="0" w:color="auto"/>
            <w:right w:val="none" w:sz="0" w:space="0" w:color="auto"/>
          </w:divBdr>
        </w:div>
        <w:div w:id="1052341453">
          <w:marLeft w:val="0"/>
          <w:marRight w:val="0"/>
          <w:marTop w:val="0"/>
          <w:marBottom w:val="0"/>
          <w:divBdr>
            <w:top w:val="none" w:sz="0" w:space="0" w:color="auto"/>
            <w:left w:val="none" w:sz="0" w:space="0" w:color="auto"/>
            <w:bottom w:val="none" w:sz="0" w:space="0" w:color="auto"/>
            <w:right w:val="none" w:sz="0" w:space="0" w:color="auto"/>
          </w:divBdr>
        </w:div>
        <w:div w:id="1088889486">
          <w:marLeft w:val="0"/>
          <w:marRight w:val="0"/>
          <w:marTop w:val="0"/>
          <w:marBottom w:val="0"/>
          <w:divBdr>
            <w:top w:val="none" w:sz="0" w:space="0" w:color="auto"/>
            <w:left w:val="none" w:sz="0" w:space="0" w:color="auto"/>
            <w:bottom w:val="none" w:sz="0" w:space="0" w:color="auto"/>
            <w:right w:val="none" w:sz="0" w:space="0" w:color="auto"/>
          </w:divBdr>
        </w:div>
        <w:div w:id="1101146446">
          <w:marLeft w:val="0"/>
          <w:marRight w:val="0"/>
          <w:marTop w:val="0"/>
          <w:marBottom w:val="0"/>
          <w:divBdr>
            <w:top w:val="none" w:sz="0" w:space="0" w:color="auto"/>
            <w:left w:val="none" w:sz="0" w:space="0" w:color="auto"/>
            <w:bottom w:val="none" w:sz="0" w:space="0" w:color="auto"/>
            <w:right w:val="none" w:sz="0" w:space="0" w:color="auto"/>
          </w:divBdr>
        </w:div>
        <w:div w:id="1118646558">
          <w:marLeft w:val="0"/>
          <w:marRight w:val="0"/>
          <w:marTop w:val="0"/>
          <w:marBottom w:val="0"/>
          <w:divBdr>
            <w:top w:val="none" w:sz="0" w:space="0" w:color="auto"/>
            <w:left w:val="none" w:sz="0" w:space="0" w:color="auto"/>
            <w:bottom w:val="none" w:sz="0" w:space="0" w:color="auto"/>
            <w:right w:val="none" w:sz="0" w:space="0" w:color="auto"/>
          </w:divBdr>
        </w:div>
        <w:div w:id="1152525899">
          <w:marLeft w:val="0"/>
          <w:marRight w:val="0"/>
          <w:marTop w:val="0"/>
          <w:marBottom w:val="0"/>
          <w:divBdr>
            <w:top w:val="none" w:sz="0" w:space="0" w:color="auto"/>
            <w:left w:val="none" w:sz="0" w:space="0" w:color="auto"/>
            <w:bottom w:val="none" w:sz="0" w:space="0" w:color="auto"/>
            <w:right w:val="none" w:sz="0" w:space="0" w:color="auto"/>
          </w:divBdr>
        </w:div>
        <w:div w:id="1153372879">
          <w:marLeft w:val="0"/>
          <w:marRight w:val="0"/>
          <w:marTop w:val="0"/>
          <w:marBottom w:val="0"/>
          <w:divBdr>
            <w:top w:val="none" w:sz="0" w:space="0" w:color="auto"/>
            <w:left w:val="none" w:sz="0" w:space="0" w:color="auto"/>
            <w:bottom w:val="none" w:sz="0" w:space="0" w:color="auto"/>
            <w:right w:val="none" w:sz="0" w:space="0" w:color="auto"/>
          </w:divBdr>
        </w:div>
        <w:div w:id="1176923834">
          <w:marLeft w:val="0"/>
          <w:marRight w:val="0"/>
          <w:marTop w:val="0"/>
          <w:marBottom w:val="0"/>
          <w:divBdr>
            <w:top w:val="none" w:sz="0" w:space="0" w:color="auto"/>
            <w:left w:val="none" w:sz="0" w:space="0" w:color="auto"/>
            <w:bottom w:val="none" w:sz="0" w:space="0" w:color="auto"/>
            <w:right w:val="none" w:sz="0" w:space="0" w:color="auto"/>
          </w:divBdr>
        </w:div>
        <w:div w:id="1214266570">
          <w:marLeft w:val="0"/>
          <w:marRight w:val="0"/>
          <w:marTop w:val="0"/>
          <w:marBottom w:val="0"/>
          <w:divBdr>
            <w:top w:val="none" w:sz="0" w:space="0" w:color="auto"/>
            <w:left w:val="none" w:sz="0" w:space="0" w:color="auto"/>
            <w:bottom w:val="none" w:sz="0" w:space="0" w:color="auto"/>
            <w:right w:val="none" w:sz="0" w:space="0" w:color="auto"/>
          </w:divBdr>
        </w:div>
        <w:div w:id="1214804306">
          <w:marLeft w:val="0"/>
          <w:marRight w:val="0"/>
          <w:marTop w:val="0"/>
          <w:marBottom w:val="0"/>
          <w:divBdr>
            <w:top w:val="none" w:sz="0" w:space="0" w:color="auto"/>
            <w:left w:val="none" w:sz="0" w:space="0" w:color="auto"/>
            <w:bottom w:val="none" w:sz="0" w:space="0" w:color="auto"/>
            <w:right w:val="none" w:sz="0" w:space="0" w:color="auto"/>
          </w:divBdr>
        </w:div>
        <w:div w:id="1216045932">
          <w:marLeft w:val="0"/>
          <w:marRight w:val="0"/>
          <w:marTop w:val="0"/>
          <w:marBottom w:val="0"/>
          <w:divBdr>
            <w:top w:val="none" w:sz="0" w:space="0" w:color="auto"/>
            <w:left w:val="none" w:sz="0" w:space="0" w:color="auto"/>
            <w:bottom w:val="none" w:sz="0" w:space="0" w:color="auto"/>
            <w:right w:val="none" w:sz="0" w:space="0" w:color="auto"/>
          </w:divBdr>
        </w:div>
        <w:div w:id="1223053824">
          <w:marLeft w:val="0"/>
          <w:marRight w:val="0"/>
          <w:marTop w:val="0"/>
          <w:marBottom w:val="0"/>
          <w:divBdr>
            <w:top w:val="none" w:sz="0" w:space="0" w:color="auto"/>
            <w:left w:val="none" w:sz="0" w:space="0" w:color="auto"/>
            <w:bottom w:val="none" w:sz="0" w:space="0" w:color="auto"/>
            <w:right w:val="none" w:sz="0" w:space="0" w:color="auto"/>
          </w:divBdr>
        </w:div>
        <w:div w:id="1264342783">
          <w:marLeft w:val="0"/>
          <w:marRight w:val="0"/>
          <w:marTop w:val="0"/>
          <w:marBottom w:val="0"/>
          <w:divBdr>
            <w:top w:val="none" w:sz="0" w:space="0" w:color="auto"/>
            <w:left w:val="none" w:sz="0" w:space="0" w:color="auto"/>
            <w:bottom w:val="none" w:sz="0" w:space="0" w:color="auto"/>
            <w:right w:val="none" w:sz="0" w:space="0" w:color="auto"/>
          </w:divBdr>
        </w:div>
        <w:div w:id="1264412784">
          <w:marLeft w:val="0"/>
          <w:marRight w:val="0"/>
          <w:marTop w:val="0"/>
          <w:marBottom w:val="0"/>
          <w:divBdr>
            <w:top w:val="none" w:sz="0" w:space="0" w:color="auto"/>
            <w:left w:val="none" w:sz="0" w:space="0" w:color="auto"/>
            <w:bottom w:val="none" w:sz="0" w:space="0" w:color="auto"/>
            <w:right w:val="none" w:sz="0" w:space="0" w:color="auto"/>
          </w:divBdr>
        </w:div>
        <w:div w:id="1275286013">
          <w:marLeft w:val="0"/>
          <w:marRight w:val="0"/>
          <w:marTop w:val="0"/>
          <w:marBottom w:val="0"/>
          <w:divBdr>
            <w:top w:val="none" w:sz="0" w:space="0" w:color="auto"/>
            <w:left w:val="none" w:sz="0" w:space="0" w:color="auto"/>
            <w:bottom w:val="none" w:sz="0" w:space="0" w:color="auto"/>
            <w:right w:val="none" w:sz="0" w:space="0" w:color="auto"/>
          </w:divBdr>
        </w:div>
        <w:div w:id="1292321257">
          <w:marLeft w:val="0"/>
          <w:marRight w:val="0"/>
          <w:marTop w:val="0"/>
          <w:marBottom w:val="0"/>
          <w:divBdr>
            <w:top w:val="none" w:sz="0" w:space="0" w:color="auto"/>
            <w:left w:val="none" w:sz="0" w:space="0" w:color="auto"/>
            <w:bottom w:val="none" w:sz="0" w:space="0" w:color="auto"/>
            <w:right w:val="none" w:sz="0" w:space="0" w:color="auto"/>
          </w:divBdr>
        </w:div>
        <w:div w:id="1306204390">
          <w:marLeft w:val="0"/>
          <w:marRight w:val="0"/>
          <w:marTop w:val="0"/>
          <w:marBottom w:val="0"/>
          <w:divBdr>
            <w:top w:val="none" w:sz="0" w:space="0" w:color="auto"/>
            <w:left w:val="none" w:sz="0" w:space="0" w:color="auto"/>
            <w:bottom w:val="none" w:sz="0" w:space="0" w:color="auto"/>
            <w:right w:val="none" w:sz="0" w:space="0" w:color="auto"/>
          </w:divBdr>
        </w:div>
        <w:div w:id="1331059303">
          <w:marLeft w:val="0"/>
          <w:marRight w:val="0"/>
          <w:marTop w:val="0"/>
          <w:marBottom w:val="0"/>
          <w:divBdr>
            <w:top w:val="none" w:sz="0" w:space="0" w:color="auto"/>
            <w:left w:val="none" w:sz="0" w:space="0" w:color="auto"/>
            <w:bottom w:val="none" w:sz="0" w:space="0" w:color="auto"/>
            <w:right w:val="none" w:sz="0" w:space="0" w:color="auto"/>
          </w:divBdr>
        </w:div>
        <w:div w:id="1338114794">
          <w:marLeft w:val="0"/>
          <w:marRight w:val="0"/>
          <w:marTop w:val="0"/>
          <w:marBottom w:val="0"/>
          <w:divBdr>
            <w:top w:val="none" w:sz="0" w:space="0" w:color="auto"/>
            <w:left w:val="none" w:sz="0" w:space="0" w:color="auto"/>
            <w:bottom w:val="none" w:sz="0" w:space="0" w:color="auto"/>
            <w:right w:val="none" w:sz="0" w:space="0" w:color="auto"/>
          </w:divBdr>
        </w:div>
        <w:div w:id="1339043785">
          <w:marLeft w:val="0"/>
          <w:marRight w:val="0"/>
          <w:marTop w:val="0"/>
          <w:marBottom w:val="0"/>
          <w:divBdr>
            <w:top w:val="none" w:sz="0" w:space="0" w:color="auto"/>
            <w:left w:val="none" w:sz="0" w:space="0" w:color="auto"/>
            <w:bottom w:val="none" w:sz="0" w:space="0" w:color="auto"/>
            <w:right w:val="none" w:sz="0" w:space="0" w:color="auto"/>
          </w:divBdr>
        </w:div>
        <w:div w:id="1349211497">
          <w:marLeft w:val="0"/>
          <w:marRight w:val="0"/>
          <w:marTop w:val="0"/>
          <w:marBottom w:val="0"/>
          <w:divBdr>
            <w:top w:val="none" w:sz="0" w:space="0" w:color="auto"/>
            <w:left w:val="none" w:sz="0" w:space="0" w:color="auto"/>
            <w:bottom w:val="none" w:sz="0" w:space="0" w:color="auto"/>
            <w:right w:val="none" w:sz="0" w:space="0" w:color="auto"/>
          </w:divBdr>
        </w:div>
        <w:div w:id="1351176974">
          <w:marLeft w:val="0"/>
          <w:marRight w:val="0"/>
          <w:marTop w:val="0"/>
          <w:marBottom w:val="0"/>
          <w:divBdr>
            <w:top w:val="none" w:sz="0" w:space="0" w:color="auto"/>
            <w:left w:val="none" w:sz="0" w:space="0" w:color="auto"/>
            <w:bottom w:val="none" w:sz="0" w:space="0" w:color="auto"/>
            <w:right w:val="none" w:sz="0" w:space="0" w:color="auto"/>
          </w:divBdr>
        </w:div>
        <w:div w:id="1395153399">
          <w:marLeft w:val="0"/>
          <w:marRight w:val="0"/>
          <w:marTop w:val="0"/>
          <w:marBottom w:val="0"/>
          <w:divBdr>
            <w:top w:val="none" w:sz="0" w:space="0" w:color="auto"/>
            <w:left w:val="none" w:sz="0" w:space="0" w:color="auto"/>
            <w:bottom w:val="none" w:sz="0" w:space="0" w:color="auto"/>
            <w:right w:val="none" w:sz="0" w:space="0" w:color="auto"/>
          </w:divBdr>
        </w:div>
        <w:div w:id="1412045462">
          <w:marLeft w:val="0"/>
          <w:marRight w:val="0"/>
          <w:marTop w:val="0"/>
          <w:marBottom w:val="0"/>
          <w:divBdr>
            <w:top w:val="none" w:sz="0" w:space="0" w:color="auto"/>
            <w:left w:val="none" w:sz="0" w:space="0" w:color="auto"/>
            <w:bottom w:val="none" w:sz="0" w:space="0" w:color="auto"/>
            <w:right w:val="none" w:sz="0" w:space="0" w:color="auto"/>
          </w:divBdr>
        </w:div>
        <w:div w:id="1449202852">
          <w:marLeft w:val="0"/>
          <w:marRight w:val="0"/>
          <w:marTop w:val="0"/>
          <w:marBottom w:val="0"/>
          <w:divBdr>
            <w:top w:val="none" w:sz="0" w:space="0" w:color="auto"/>
            <w:left w:val="none" w:sz="0" w:space="0" w:color="auto"/>
            <w:bottom w:val="none" w:sz="0" w:space="0" w:color="auto"/>
            <w:right w:val="none" w:sz="0" w:space="0" w:color="auto"/>
          </w:divBdr>
        </w:div>
        <w:div w:id="1468550839">
          <w:marLeft w:val="0"/>
          <w:marRight w:val="0"/>
          <w:marTop w:val="0"/>
          <w:marBottom w:val="0"/>
          <w:divBdr>
            <w:top w:val="none" w:sz="0" w:space="0" w:color="auto"/>
            <w:left w:val="none" w:sz="0" w:space="0" w:color="auto"/>
            <w:bottom w:val="none" w:sz="0" w:space="0" w:color="auto"/>
            <w:right w:val="none" w:sz="0" w:space="0" w:color="auto"/>
          </w:divBdr>
        </w:div>
        <w:div w:id="1485047808">
          <w:marLeft w:val="0"/>
          <w:marRight w:val="0"/>
          <w:marTop w:val="0"/>
          <w:marBottom w:val="0"/>
          <w:divBdr>
            <w:top w:val="none" w:sz="0" w:space="0" w:color="auto"/>
            <w:left w:val="none" w:sz="0" w:space="0" w:color="auto"/>
            <w:bottom w:val="none" w:sz="0" w:space="0" w:color="auto"/>
            <w:right w:val="none" w:sz="0" w:space="0" w:color="auto"/>
          </w:divBdr>
        </w:div>
        <w:div w:id="1517840704">
          <w:marLeft w:val="0"/>
          <w:marRight w:val="0"/>
          <w:marTop w:val="0"/>
          <w:marBottom w:val="0"/>
          <w:divBdr>
            <w:top w:val="none" w:sz="0" w:space="0" w:color="auto"/>
            <w:left w:val="none" w:sz="0" w:space="0" w:color="auto"/>
            <w:bottom w:val="none" w:sz="0" w:space="0" w:color="auto"/>
            <w:right w:val="none" w:sz="0" w:space="0" w:color="auto"/>
          </w:divBdr>
        </w:div>
        <w:div w:id="1520120557">
          <w:marLeft w:val="0"/>
          <w:marRight w:val="0"/>
          <w:marTop w:val="0"/>
          <w:marBottom w:val="0"/>
          <w:divBdr>
            <w:top w:val="none" w:sz="0" w:space="0" w:color="auto"/>
            <w:left w:val="none" w:sz="0" w:space="0" w:color="auto"/>
            <w:bottom w:val="none" w:sz="0" w:space="0" w:color="auto"/>
            <w:right w:val="none" w:sz="0" w:space="0" w:color="auto"/>
          </w:divBdr>
        </w:div>
        <w:div w:id="1539926714">
          <w:marLeft w:val="0"/>
          <w:marRight w:val="0"/>
          <w:marTop w:val="0"/>
          <w:marBottom w:val="0"/>
          <w:divBdr>
            <w:top w:val="none" w:sz="0" w:space="0" w:color="auto"/>
            <w:left w:val="none" w:sz="0" w:space="0" w:color="auto"/>
            <w:bottom w:val="none" w:sz="0" w:space="0" w:color="auto"/>
            <w:right w:val="none" w:sz="0" w:space="0" w:color="auto"/>
          </w:divBdr>
        </w:div>
        <w:div w:id="1554464998">
          <w:marLeft w:val="0"/>
          <w:marRight w:val="0"/>
          <w:marTop w:val="0"/>
          <w:marBottom w:val="0"/>
          <w:divBdr>
            <w:top w:val="none" w:sz="0" w:space="0" w:color="auto"/>
            <w:left w:val="none" w:sz="0" w:space="0" w:color="auto"/>
            <w:bottom w:val="none" w:sz="0" w:space="0" w:color="auto"/>
            <w:right w:val="none" w:sz="0" w:space="0" w:color="auto"/>
          </w:divBdr>
        </w:div>
        <w:div w:id="1568152092">
          <w:marLeft w:val="0"/>
          <w:marRight w:val="0"/>
          <w:marTop w:val="0"/>
          <w:marBottom w:val="0"/>
          <w:divBdr>
            <w:top w:val="none" w:sz="0" w:space="0" w:color="auto"/>
            <w:left w:val="none" w:sz="0" w:space="0" w:color="auto"/>
            <w:bottom w:val="none" w:sz="0" w:space="0" w:color="auto"/>
            <w:right w:val="none" w:sz="0" w:space="0" w:color="auto"/>
          </w:divBdr>
        </w:div>
        <w:div w:id="1569266413">
          <w:marLeft w:val="0"/>
          <w:marRight w:val="0"/>
          <w:marTop w:val="0"/>
          <w:marBottom w:val="0"/>
          <w:divBdr>
            <w:top w:val="none" w:sz="0" w:space="0" w:color="auto"/>
            <w:left w:val="none" w:sz="0" w:space="0" w:color="auto"/>
            <w:bottom w:val="none" w:sz="0" w:space="0" w:color="auto"/>
            <w:right w:val="none" w:sz="0" w:space="0" w:color="auto"/>
          </w:divBdr>
        </w:div>
        <w:div w:id="1570268913">
          <w:marLeft w:val="0"/>
          <w:marRight w:val="0"/>
          <w:marTop w:val="0"/>
          <w:marBottom w:val="0"/>
          <w:divBdr>
            <w:top w:val="none" w:sz="0" w:space="0" w:color="auto"/>
            <w:left w:val="none" w:sz="0" w:space="0" w:color="auto"/>
            <w:bottom w:val="none" w:sz="0" w:space="0" w:color="auto"/>
            <w:right w:val="none" w:sz="0" w:space="0" w:color="auto"/>
          </w:divBdr>
        </w:div>
        <w:div w:id="1627927018">
          <w:marLeft w:val="0"/>
          <w:marRight w:val="0"/>
          <w:marTop w:val="0"/>
          <w:marBottom w:val="0"/>
          <w:divBdr>
            <w:top w:val="none" w:sz="0" w:space="0" w:color="auto"/>
            <w:left w:val="none" w:sz="0" w:space="0" w:color="auto"/>
            <w:bottom w:val="none" w:sz="0" w:space="0" w:color="auto"/>
            <w:right w:val="none" w:sz="0" w:space="0" w:color="auto"/>
          </w:divBdr>
        </w:div>
        <w:div w:id="1633052839">
          <w:marLeft w:val="0"/>
          <w:marRight w:val="0"/>
          <w:marTop w:val="0"/>
          <w:marBottom w:val="0"/>
          <w:divBdr>
            <w:top w:val="none" w:sz="0" w:space="0" w:color="auto"/>
            <w:left w:val="none" w:sz="0" w:space="0" w:color="auto"/>
            <w:bottom w:val="none" w:sz="0" w:space="0" w:color="auto"/>
            <w:right w:val="none" w:sz="0" w:space="0" w:color="auto"/>
          </w:divBdr>
        </w:div>
        <w:div w:id="1650280584">
          <w:marLeft w:val="0"/>
          <w:marRight w:val="0"/>
          <w:marTop w:val="0"/>
          <w:marBottom w:val="0"/>
          <w:divBdr>
            <w:top w:val="none" w:sz="0" w:space="0" w:color="auto"/>
            <w:left w:val="none" w:sz="0" w:space="0" w:color="auto"/>
            <w:bottom w:val="none" w:sz="0" w:space="0" w:color="auto"/>
            <w:right w:val="none" w:sz="0" w:space="0" w:color="auto"/>
          </w:divBdr>
        </w:div>
        <w:div w:id="1651325559">
          <w:marLeft w:val="0"/>
          <w:marRight w:val="0"/>
          <w:marTop w:val="0"/>
          <w:marBottom w:val="0"/>
          <w:divBdr>
            <w:top w:val="none" w:sz="0" w:space="0" w:color="auto"/>
            <w:left w:val="none" w:sz="0" w:space="0" w:color="auto"/>
            <w:bottom w:val="none" w:sz="0" w:space="0" w:color="auto"/>
            <w:right w:val="none" w:sz="0" w:space="0" w:color="auto"/>
          </w:divBdr>
        </w:div>
        <w:div w:id="1670596719">
          <w:marLeft w:val="0"/>
          <w:marRight w:val="0"/>
          <w:marTop w:val="0"/>
          <w:marBottom w:val="0"/>
          <w:divBdr>
            <w:top w:val="none" w:sz="0" w:space="0" w:color="auto"/>
            <w:left w:val="none" w:sz="0" w:space="0" w:color="auto"/>
            <w:bottom w:val="none" w:sz="0" w:space="0" w:color="auto"/>
            <w:right w:val="none" w:sz="0" w:space="0" w:color="auto"/>
          </w:divBdr>
        </w:div>
        <w:div w:id="1672104589">
          <w:marLeft w:val="0"/>
          <w:marRight w:val="0"/>
          <w:marTop w:val="0"/>
          <w:marBottom w:val="0"/>
          <w:divBdr>
            <w:top w:val="none" w:sz="0" w:space="0" w:color="auto"/>
            <w:left w:val="none" w:sz="0" w:space="0" w:color="auto"/>
            <w:bottom w:val="none" w:sz="0" w:space="0" w:color="auto"/>
            <w:right w:val="none" w:sz="0" w:space="0" w:color="auto"/>
          </w:divBdr>
        </w:div>
        <w:div w:id="1680080996">
          <w:marLeft w:val="0"/>
          <w:marRight w:val="0"/>
          <w:marTop w:val="0"/>
          <w:marBottom w:val="0"/>
          <w:divBdr>
            <w:top w:val="none" w:sz="0" w:space="0" w:color="auto"/>
            <w:left w:val="none" w:sz="0" w:space="0" w:color="auto"/>
            <w:bottom w:val="none" w:sz="0" w:space="0" w:color="auto"/>
            <w:right w:val="none" w:sz="0" w:space="0" w:color="auto"/>
          </w:divBdr>
        </w:div>
        <w:div w:id="1685015265">
          <w:marLeft w:val="0"/>
          <w:marRight w:val="0"/>
          <w:marTop w:val="0"/>
          <w:marBottom w:val="0"/>
          <w:divBdr>
            <w:top w:val="none" w:sz="0" w:space="0" w:color="auto"/>
            <w:left w:val="none" w:sz="0" w:space="0" w:color="auto"/>
            <w:bottom w:val="none" w:sz="0" w:space="0" w:color="auto"/>
            <w:right w:val="none" w:sz="0" w:space="0" w:color="auto"/>
          </w:divBdr>
        </w:div>
        <w:div w:id="1713194526">
          <w:marLeft w:val="0"/>
          <w:marRight w:val="0"/>
          <w:marTop w:val="0"/>
          <w:marBottom w:val="0"/>
          <w:divBdr>
            <w:top w:val="none" w:sz="0" w:space="0" w:color="auto"/>
            <w:left w:val="none" w:sz="0" w:space="0" w:color="auto"/>
            <w:bottom w:val="none" w:sz="0" w:space="0" w:color="auto"/>
            <w:right w:val="none" w:sz="0" w:space="0" w:color="auto"/>
          </w:divBdr>
        </w:div>
        <w:div w:id="1714846405">
          <w:marLeft w:val="0"/>
          <w:marRight w:val="0"/>
          <w:marTop w:val="0"/>
          <w:marBottom w:val="0"/>
          <w:divBdr>
            <w:top w:val="none" w:sz="0" w:space="0" w:color="auto"/>
            <w:left w:val="none" w:sz="0" w:space="0" w:color="auto"/>
            <w:bottom w:val="none" w:sz="0" w:space="0" w:color="auto"/>
            <w:right w:val="none" w:sz="0" w:space="0" w:color="auto"/>
          </w:divBdr>
        </w:div>
        <w:div w:id="1714961735">
          <w:marLeft w:val="0"/>
          <w:marRight w:val="0"/>
          <w:marTop w:val="0"/>
          <w:marBottom w:val="0"/>
          <w:divBdr>
            <w:top w:val="none" w:sz="0" w:space="0" w:color="auto"/>
            <w:left w:val="none" w:sz="0" w:space="0" w:color="auto"/>
            <w:bottom w:val="none" w:sz="0" w:space="0" w:color="auto"/>
            <w:right w:val="none" w:sz="0" w:space="0" w:color="auto"/>
          </w:divBdr>
        </w:div>
        <w:div w:id="1725911012">
          <w:marLeft w:val="0"/>
          <w:marRight w:val="0"/>
          <w:marTop w:val="0"/>
          <w:marBottom w:val="0"/>
          <w:divBdr>
            <w:top w:val="none" w:sz="0" w:space="0" w:color="auto"/>
            <w:left w:val="none" w:sz="0" w:space="0" w:color="auto"/>
            <w:bottom w:val="none" w:sz="0" w:space="0" w:color="auto"/>
            <w:right w:val="none" w:sz="0" w:space="0" w:color="auto"/>
          </w:divBdr>
        </w:div>
        <w:div w:id="1741519976">
          <w:marLeft w:val="0"/>
          <w:marRight w:val="0"/>
          <w:marTop w:val="0"/>
          <w:marBottom w:val="0"/>
          <w:divBdr>
            <w:top w:val="none" w:sz="0" w:space="0" w:color="auto"/>
            <w:left w:val="none" w:sz="0" w:space="0" w:color="auto"/>
            <w:bottom w:val="none" w:sz="0" w:space="0" w:color="auto"/>
            <w:right w:val="none" w:sz="0" w:space="0" w:color="auto"/>
          </w:divBdr>
        </w:div>
        <w:div w:id="1756198379">
          <w:marLeft w:val="0"/>
          <w:marRight w:val="0"/>
          <w:marTop w:val="0"/>
          <w:marBottom w:val="0"/>
          <w:divBdr>
            <w:top w:val="none" w:sz="0" w:space="0" w:color="auto"/>
            <w:left w:val="none" w:sz="0" w:space="0" w:color="auto"/>
            <w:bottom w:val="none" w:sz="0" w:space="0" w:color="auto"/>
            <w:right w:val="none" w:sz="0" w:space="0" w:color="auto"/>
          </w:divBdr>
        </w:div>
        <w:div w:id="1764110279">
          <w:marLeft w:val="0"/>
          <w:marRight w:val="0"/>
          <w:marTop w:val="0"/>
          <w:marBottom w:val="0"/>
          <w:divBdr>
            <w:top w:val="none" w:sz="0" w:space="0" w:color="auto"/>
            <w:left w:val="none" w:sz="0" w:space="0" w:color="auto"/>
            <w:bottom w:val="none" w:sz="0" w:space="0" w:color="auto"/>
            <w:right w:val="none" w:sz="0" w:space="0" w:color="auto"/>
          </w:divBdr>
        </w:div>
        <w:div w:id="1777865989">
          <w:marLeft w:val="0"/>
          <w:marRight w:val="0"/>
          <w:marTop w:val="0"/>
          <w:marBottom w:val="0"/>
          <w:divBdr>
            <w:top w:val="none" w:sz="0" w:space="0" w:color="auto"/>
            <w:left w:val="none" w:sz="0" w:space="0" w:color="auto"/>
            <w:bottom w:val="none" w:sz="0" w:space="0" w:color="auto"/>
            <w:right w:val="none" w:sz="0" w:space="0" w:color="auto"/>
          </w:divBdr>
        </w:div>
        <w:div w:id="1812820607">
          <w:marLeft w:val="0"/>
          <w:marRight w:val="0"/>
          <w:marTop w:val="0"/>
          <w:marBottom w:val="0"/>
          <w:divBdr>
            <w:top w:val="none" w:sz="0" w:space="0" w:color="auto"/>
            <w:left w:val="none" w:sz="0" w:space="0" w:color="auto"/>
            <w:bottom w:val="none" w:sz="0" w:space="0" w:color="auto"/>
            <w:right w:val="none" w:sz="0" w:space="0" w:color="auto"/>
          </w:divBdr>
        </w:div>
        <w:div w:id="1837182756">
          <w:marLeft w:val="0"/>
          <w:marRight w:val="0"/>
          <w:marTop w:val="0"/>
          <w:marBottom w:val="0"/>
          <w:divBdr>
            <w:top w:val="none" w:sz="0" w:space="0" w:color="auto"/>
            <w:left w:val="none" w:sz="0" w:space="0" w:color="auto"/>
            <w:bottom w:val="none" w:sz="0" w:space="0" w:color="auto"/>
            <w:right w:val="none" w:sz="0" w:space="0" w:color="auto"/>
          </w:divBdr>
        </w:div>
        <w:div w:id="1837264150">
          <w:marLeft w:val="0"/>
          <w:marRight w:val="0"/>
          <w:marTop w:val="0"/>
          <w:marBottom w:val="0"/>
          <w:divBdr>
            <w:top w:val="none" w:sz="0" w:space="0" w:color="auto"/>
            <w:left w:val="none" w:sz="0" w:space="0" w:color="auto"/>
            <w:bottom w:val="none" w:sz="0" w:space="0" w:color="auto"/>
            <w:right w:val="none" w:sz="0" w:space="0" w:color="auto"/>
          </w:divBdr>
        </w:div>
        <w:div w:id="1848056726">
          <w:marLeft w:val="0"/>
          <w:marRight w:val="0"/>
          <w:marTop w:val="0"/>
          <w:marBottom w:val="0"/>
          <w:divBdr>
            <w:top w:val="none" w:sz="0" w:space="0" w:color="auto"/>
            <w:left w:val="none" w:sz="0" w:space="0" w:color="auto"/>
            <w:bottom w:val="none" w:sz="0" w:space="0" w:color="auto"/>
            <w:right w:val="none" w:sz="0" w:space="0" w:color="auto"/>
          </w:divBdr>
        </w:div>
        <w:div w:id="1856772397">
          <w:marLeft w:val="0"/>
          <w:marRight w:val="0"/>
          <w:marTop w:val="0"/>
          <w:marBottom w:val="0"/>
          <w:divBdr>
            <w:top w:val="none" w:sz="0" w:space="0" w:color="auto"/>
            <w:left w:val="none" w:sz="0" w:space="0" w:color="auto"/>
            <w:bottom w:val="none" w:sz="0" w:space="0" w:color="auto"/>
            <w:right w:val="none" w:sz="0" w:space="0" w:color="auto"/>
          </w:divBdr>
        </w:div>
        <w:div w:id="1861358273">
          <w:marLeft w:val="0"/>
          <w:marRight w:val="0"/>
          <w:marTop w:val="0"/>
          <w:marBottom w:val="0"/>
          <w:divBdr>
            <w:top w:val="none" w:sz="0" w:space="0" w:color="auto"/>
            <w:left w:val="none" w:sz="0" w:space="0" w:color="auto"/>
            <w:bottom w:val="none" w:sz="0" w:space="0" w:color="auto"/>
            <w:right w:val="none" w:sz="0" w:space="0" w:color="auto"/>
          </w:divBdr>
        </w:div>
        <w:div w:id="1868715414">
          <w:marLeft w:val="0"/>
          <w:marRight w:val="0"/>
          <w:marTop w:val="0"/>
          <w:marBottom w:val="0"/>
          <w:divBdr>
            <w:top w:val="none" w:sz="0" w:space="0" w:color="auto"/>
            <w:left w:val="none" w:sz="0" w:space="0" w:color="auto"/>
            <w:bottom w:val="none" w:sz="0" w:space="0" w:color="auto"/>
            <w:right w:val="none" w:sz="0" w:space="0" w:color="auto"/>
          </w:divBdr>
        </w:div>
        <w:div w:id="1889340529">
          <w:marLeft w:val="0"/>
          <w:marRight w:val="0"/>
          <w:marTop w:val="0"/>
          <w:marBottom w:val="0"/>
          <w:divBdr>
            <w:top w:val="none" w:sz="0" w:space="0" w:color="auto"/>
            <w:left w:val="none" w:sz="0" w:space="0" w:color="auto"/>
            <w:bottom w:val="none" w:sz="0" w:space="0" w:color="auto"/>
            <w:right w:val="none" w:sz="0" w:space="0" w:color="auto"/>
          </w:divBdr>
        </w:div>
        <w:div w:id="1933396820">
          <w:marLeft w:val="0"/>
          <w:marRight w:val="0"/>
          <w:marTop w:val="0"/>
          <w:marBottom w:val="0"/>
          <w:divBdr>
            <w:top w:val="none" w:sz="0" w:space="0" w:color="auto"/>
            <w:left w:val="none" w:sz="0" w:space="0" w:color="auto"/>
            <w:bottom w:val="none" w:sz="0" w:space="0" w:color="auto"/>
            <w:right w:val="none" w:sz="0" w:space="0" w:color="auto"/>
          </w:divBdr>
        </w:div>
        <w:div w:id="1942299235">
          <w:marLeft w:val="0"/>
          <w:marRight w:val="0"/>
          <w:marTop w:val="0"/>
          <w:marBottom w:val="0"/>
          <w:divBdr>
            <w:top w:val="none" w:sz="0" w:space="0" w:color="auto"/>
            <w:left w:val="none" w:sz="0" w:space="0" w:color="auto"/>
            <w:bottom w:val="none" w:sz="0" w:space="0" w:color="auto"/>
            <w:right w:val="none" w:sz="0" w:space="0" w:color="auto"/>
          </w:divBdr>
        </w:div>
        <w:div w:id="1998025257">
          <w:marLeft w:val="0"/>
          <w:marRight w:val="0"/>
          <w:marTop w:val="0"/>
          <w:marBottom w:val="0"/>
          <w:divBdr>
            <w:top w:val="none" w:sz="0" w:space="0" w:color="auto"/>
            <w:left w:val="none" w:sz="0" w:space="0" w:color="auto"/>
            <w:bottom w:val="none" w:sz="0" w:space="0" w:color="auto"/>
            <w:right w:val="none" w:sz="0" w:space="0" w:color="auto"/>
          </w:divBdr>
        </w:div>
        <w:div w:id="2011055433">
          <w:marLeft w:val="0"/>
          <w:marRight w:val="0"/>
          <w:marTop w:val="0"/>
          <w:marBottom w:val="0"/>
          <w:divBdr>
            <w:top w:val="none" w:sz="0" w:space="0" w:color="auto"/>
            <w:left w:val="none" w:sz="0" w:space="0" w:color="auto"/>
            <w:bottom w:val="none" w:sz="0" w:space="0" w:color="auto"/>
            <w:right w:val="none" w:sz="0" w:space="0" w:color="auto"/>
          </w:divBdr>
        </w:div>
        <w:div w:id="2027561345">
          <w:marLeft w:val="0"/>
          <w:marRight w:val="0"/>
          <w:marTop w:val="0"/>
          <w:marBottom w:val="0"/>
          <w:divBdr>
            <w:top w:val="none" w:sz="0" w:space="0" w:color="auto"/>
            <w:left w:val="none" w:sz="0" w:space="0" w:color="auto"/>
            <w:bottom w:val="none" w:sz="0" w:space="0" w:color="auto"/>
            <w:right w:val="none" w:sz="0" w:space="0" w:color="auto"/>
          </w:divBdr>
        </w:div>
        <w:div w:id="2046831438">
          <w:marLeft w:val="0"/>
          <w:marRight w:val="0"/>
          <w:marTop w:val="0"/>
          <w:marBottom w:val="0"/>
          <w:divBdr>
            <w:top w:val="none" w:sz="0" w:space="0" w:color="auto"/>
            <w:left w:val="none" w:sz="0" w:space="0" w:color="auto"/>
            <w:bottom w:val="none" w:sz="0" w:space="0" w:color="auto"/>
            <w:right w:val="none" w:sz="0" w:space="0" w:color="auto"/>
          </w:divBdr>
        </w:div>
        <w:div w:id="2049448634">
          <w:marLeft w:val="0"/>
          <w:marRight w:val="0"/>
          <w:marTop w:val="0"/>
          <w:marBottom w:val="0"/>
          <w:divBdr>
            <w:top w:val="none" w:sz="0" w:space="0" w:color="auto"/>
            <w:left w:val="none" w:sz="0" w:space="0" w:color="auto"/>
            <w:bottom w:val="none" w:sz="0" w:space="0" w:color="auto"/>
            <w:right w:val="none" w:sz="0" w:space="0" w:color="auto"/>
          </w:divBdr>
        </w:div>
        <w:div w:id="2051101341">
          <w:marLeft w:val="0"/>
          <w:marRight w:val="0"/>
          <w:marTop w:val="0"/>
          <w:marBottom w:val="0"/>
          <w:divBdr>
            <w:top w:val="none" w:sz="0" w:space="0" w:color="auto"/>
            <w:left w:val="none" w:sz="0" w:space="0" w:color="auto"/>
            <w:bottom w:val="none" w:sz="0" w:space="0" w:color="auto"/>
            <w:right w:val="none" w:sz="0" w:space="0" w:color="auto"/>
          </w:divBdr>
        </w:div>
        <w:div w:id="2057582100">
          <w:marLeft w:val="0"/>
          <w:marRight w:val="0"/>
          <w:marTop w:val="0"/>
          <w:marBottom w:val="0"/>
          <w:divBdr>
            <w:top w:val="none" w:sz="0" w:space="0" w:color="auto"/>
            <w:left w:val="none" w:sz="0" w:space="0" w:color="auto"/>
            <w:bottom w:val="none" w:sz="0" w:space="0" w:color="auto"/>
            <w:right w:val="none" w:sz="0" w:space="0" w:color="auto"/>
          </w:divBdr>
        </w:div>
        <w:div w:id="2075544907">
          <w:marLeft w:val="0"/>
          <w:marRight w:val="0"/>
          <w:marTop w:val="0"/>
          <w:marBottom w:val="0"/>
          <w:divBdr>
            <w:top w:val="none" w:sz="0" w:space="0" w:color="auto"/>
            <w:left w:val="none" w:sz="0" w:space="0" w:color="auto"/>
            <w:bottom w:val="none" w:sz="0" w:space="0" w:color="auto"/>
            <w:right w:val="none" w:sz="0" w:space="0" w:color="auto"/>
          </w:divBdr>
        </w:div>
        <w:div w:id="2079131417">
          <w:marLeft w:val="0"/>
          <w:marRight w:val="0"/>
          <w:marTop w:val="0"/>
          <w:marBottom w:val="0"/>
          <w:divBdr>
            <w:top w:val="none" w:sz="0" w:space="0" w:color="auto"/>
            <w:left w:val="none" w:sz="0" w:space="0" w:color="auto"/>
            <w:bottom w:val="none" w:sz="0" w:space="0" w:color="auto"/>
            <w:right w:val="none" w:sz="0" w:space="0" w:color="auto"/>
          </w:divBdr>
        </w:div>
        <w:div w:id="2086225304">
          <w:marLeft w:val="0"/>
          <w:marRight w:val="0"/>
          <w:marTop w:val="0"/>
          <w:marBottom w:val="0"/>
          <w:divBdr>
            <w:top w:val="none" w:sz="0" w:space="0" w:color="auto"/>
            <w:left w:val="none" w:sz="0" w:space="0" w:color="auto"/>
            <w:bottom w:val="none" w:sz="0" w:space="0" w:color="auto"/>
            <w:right w:val="none" w:sz="0" w:space="0" w:color="auto"/>
          </w:divBdr>
        </w:div>
        <w:div w:id="2089225682">
          <w:marLeft w:val="0"/>
          <w:marRight w:val="0"/>
          <w:marTop w:val="0"/>
          <w:marBottom w:val="0"/>
          <w:divBdr>
            <w:top w:val="none" w:sz="0" w:space="0" w:color="auto"/>
            <w:left w:val="none" w:sz="0" w:space="0" w:color="auto"/>
            <w:bottom w:val="none" w:sz="0" w:space="0" w:color="auto"/>
            <w:right w:val="none" w:sz="0" w:space="0" w:color="auto"/>
          </w:divBdr>
        </w:div>
        <w:div w:id="2098404766">
          <w:marLeft w:val="0"/>
          <w:marRight w:val="0"/>
          <w:marTop w:val="0"/>
          <w:marBottom w:val="0"/>
          <w:divBdr>
            <w:top w:val="none" w:sz="0" w:space="0" w:color="auto"/>
            <w:left w:val="none" w:sz="0" w:space="0" w:color="auto"/>
            <w:bottom w:val="none" w:sz="0" w:space="0" w:color="auto"/>
            <w:right w:val="none" w:sz="0" w:space="0" w:color="auto"/>
          </w:divBdr>
        </w:div>
        <w:div w:id="2106537829">
          <w:marLeft w:val="0"/>
          <w:marRight w:val="0"/>
          <w:marTop w:val="0"/>
          <w:marBottom w:val="0"/>
          <w:divBdr>
            <w:top w:val="none" w:sz="0" w:space="0" w:color="auto"/>
            <w:left w:val="none" w:sz="0" w:space="0" w:color="auto"/>
            <w:bottom w:val="none" w:sz="0" w:space="0" w:color="auto"/>
            <w:right w:val="none" w:sz="0" w:space="0" w:color="auto"/>
          </w:divBdr>
        </w:div>
        <w:div w:id="2134639732">
          <w:marLeft w:val="0"/>
          <w:marRight w:val="0"/>
          <w:marTop w:val="0"/>
          <w:marBottom w:val="0"/>
          <w:divBdr>
            <w:top w:val="none" w:sz="0" w:space="0" w:color="auto"/>
            <w:left w:val="none" w:sz="0" w:space="0" w:color="auto"/>
            <w:bottom w:val="none" w:sz="0" w:space="0" w:color="auto"/>
            <w:right w:val="none" w:sz="0" w:space="0" w:color="auto"/>
          </w:divBdr>
        </w:div>
      </w:divsChild>
    </w:div>
    <w:div w:id="182282256">
      <w:bodyDiv w:val="1"/>
      <w:marLeft w:val="0"/>
      <w:marRight w:val="0"/>
      <w:marTop w:val="0"/>
      <w:marBottom w:val="0"/>
      <w:divBdr>
        <w:top w:val="none" w:sz="0" w:space="0" w:color="auto"/>
        <w:left w:val="none" w:sz="0" w:space="0" w:color="auto"/>
        <w:bottom w:val="none" w:sz="0" w:space="0" w:color="auto"/>
        <w:right w:val="none" w:sz="0" w:space="0" w:color="auto"/>
      </w:divBdr>
    </w:div>
    <w:div w:id="252202868">
      <w:bodyDiv w:val="1"/>
      <w:marLeft w:val="0"/>
      <w:marRight w:val="0"/>
      <w:marTop w:val="0"/>
      <w:marBottom w:val="0"/>
      <w:divBdr>
        <w:top w:val="none" w:sz="0" w:space="0" w:color="auto"/>
        <w:left w:val="none" w:sz="0" w:space="0" w:color="auto"/>
        <w:bottom w:val="none" w:sz="0" w:space="0" w:color="auto"/>
        <w:right w:val="none" w:sz="0" w:space="0" w:color="auto"/>
      </w:divBdr>
    </w:div>
    <w:div w:id="303119718">
      <w:bodyDiv w:val="1"/>
      <w:marLeft w:val="0"/>
      <w:marRight w:val="0"/>
      <w:marTop w:val="0"/>
      <w:marBottom w:val="0"/>
      <w:divBdr>
        <w:top w:val="none" w:sz="0" w:space="0" w:color="auto"/>
        <w:left w:val="none" w:sz="0" w:space="0" w:color="auto"/>
        <w:bottom w:val="none" w:sz="0" w:space="0" w:color="auto"/>
        <w:right w:val="none" w:sz="0" w:space="0" w:color="auto"/>
      </w:divBdr>
    </w:div>
    <w:div w:id="463354945">
      <w:bodyDiv w:val="1"/>
      <w:marLeft w:val="0"/>
      <w:marRight w:val="0"/>
      <w:marTop w:val="0"/>
      <w:marBottom w:val="0"/>
      <w:divBdr>
        <w:top w:val="none" w:sz="0" w:space="0" w:color="auto"/>
        <w:left w:val="none" w:sz="0" w:space="0" w:color="auto"/>
        <w:bottom w:val="none" w:sz="0" w:space="0" w:color="auto"/>
        <w:right w:val="none" w:sz="0" w:space="0" w:color="auto"/>
      </w:divBdr>
    </w:div>
    <w:div w:id="494151076">
      <w:bodyDiv w:val="1"/>
      <w:marLeft w:val="0"/>
      <w:marRight w:val="0"/>
      <w:marTop w:val="0"/>
      <w:marBottom w:val="0"/>
      <w:divBdr>
        <w:top w:val="none" w:sz="0" w:space="0" w:color="auto"/>
        <w:left w:val="none" w:sz="0" w:space="0" w:color="auto"/>
        <w:bottom w:val="none" w:sz="0" w:space="0" w:color="auto"/>
        <w:right w:val="none" w:sz="0" w:space="0" w:color="auto"/>
      </w:divBdr>
    </w:div>
    <w:div w:id="503128953">
      <w:bodyDiv w:val="1"/>
      <w:marLeft w:val="0"/>
      <w:marRight w:val="0"/>
      <w:marTop w:val="0"/>
      <w:marBottom w:val="0"/>
      <w:divBdr>
        <w:top w:val="none" w:sz="0" w:space="0" w:color="auto"/>
        <w:left w:val="none" w:sz="0" w:space="0" w:color="auto"/>
        <w:bottom w:val="none" w:sz="0" w:space="0" w:color="auto"/>
        <w:right w:val="none" w:sz="0" w:space="0" w:color="auto"/>
      </w:divBdr>
    </w:div>
    <w:div w:id="721296895">
      <w:bodyDiv w:val="1"/>
      <w:marLeft w:val="0"/>
      <w:marRight w:val="0"/>
      <w:marTop w:val="0"/>
      <w:marBottom w:val="0"/>
      <w:divBdr>
        <w:top w:val="none" w:sz="0" w:space="0" w:color="auto"/>
        <w:left w:val="none" w:sz="0" w:space="0" w:color="auto"/>
        <w:bottom w:val="none" w:sz="0" w:space="0" w:color="auto"/>
        <w:right w:val="none" w:sz="0" w:space="0" w:color="auto"/>
      </w:divBdr>
    </w:div>
    <w:div w:id="765462729">
      <w:bodyDiv w:val="1"/>
      <w:marLeft w:val="0"/>
      <w:marRight w:val="0"/>
      <w:marTop w:val="0"/>
      <w:marBottom w:val="0"/>
      <w:divBdr>
        <w:top w:val="none" w:sz="0" w:space="0" w:color="auto"/>
        <w:left w:val="none" w:sz="0" w:space="0" w:color="auto"/>
        <w:bottom w:val="none" w:sz="0" w:space="0" w:color="auto"/>
        <w:right w:val="none" w:sz="0" w:space="0" w:color="auto"/>
      </w:divBdr>
    </w:div>
    <w:div w:id="856118816">
      <w:bodyDiv w:val="1"/>
      <w:marLeft w:val="0"/>
      <w:marRight w:val="0"/>
      <w:marTop w:val="0"/>
      <w:marBottom w:val="0"/>
      <w:divBdr>
        <w:top w:val="none" w:sz="0" w:space="0" w:color="auto"/>
        <w:left w:val="none" w:sz="0" w:space="0" w:color="auto"/>
        <w:bottom w:val="none" w:sz="0" w:space="0" w:color="auto"/>
        <w:right w:val="none" w:sz="0" w:space="0" w:color="auto"/>
      </w:divBdr>
    </w:div>
    <w:div w:id="942616081">
      <w:bodyDiv w:val="1"/>
      <w:marLeft w:val="0"/>
      <w:marRight w:val="0"/>
      <w:marTop w:val="0"/>
      <w:marBottom w:val="0"/>
      <w:divBdr>
        <w:top w:val="none" w:sz="0" w:space="0" w:color="auto"/>
        <w:left w:val="none" w:sz="0" w:space="0" w:color="auto"/>
        <w:bottom w:val="none" w:sz="0" w:space="0" w:color="auto"/>
        <w:right w:val="none" w:sz="0" w:space="0" w:color="auto"/>
      </w:divBdr>
    </w:div>
    <w:div w:id="1117530678">
      <w:bodyDiv w:val="1"/>
      <w:marLeft w:val="0"/>
      <w:marRight w:val="0"/>
      <w:marTop w:val="0"/>
      <w:marBottom w:val="0"/>
      <w:divBdr>
        <w:top w:val="none" w:sz="0" w:space="0" w:color="auto"/>
        <w:left w:val="none" w:sz="0" w:space="0" w:color="auto"/>
        <w:bottom w:val="none" w:sz="0" w:space="0" w:color="auto"/>
        <w:right w:val="none" w:sz="0" w:space="0" w:color="auto"/>
      </w:divBdr>
    </w:div>
    <w:div w:id="1344478583">
      <w:bodyDiv w:val="1"/>
      <w:marLeft w:val="0"/>
      <w:marRight w:val="0"/>
      <w:marTop w:val="0"/>
      <w:marBottom w:val="0"/>
      <w:divBdr>
        <w:top w:val="none" w:sz="0" w:space="0" w:color="auto"/>
        <w:left w:val="none" w:sz="0" w:space="0" w:color="auto"/>
        <w:bottom w:val="none" w:sz="0" w:space="0" w:color="auto"/>
        <w:right w:val="none" w:sz="0" w:space="0" w:color="auto"/>
      </w:divBdr>
    </w:div>
    <w:div w:id="1644695120">
      <w:bodyDiv w:val="1"/>
      <w:marLeft w:val="0"/>
      <w:marRight w:val="0"/>
      <w:marTop w:val="0"/>
      <w:marBottom w:val="0"/>
      <w:divBdr>
        <w:top w:val="none" w:sz="0" w:space="0" w:color="auto"/>
        <w:left w:val="none" w:sz="0" w:space="0" w:color="auto"/>
        <w:bottom w:val="none" w:sz="0" w:space="0" w:color="auto"/>
        <w:right w:val="none" w:sz="0" w:space="0" w:color="auto"/>
      </w:divBdr>
    </w:div>
    <w:div w:id="1666396973">
      <w:bodyDiv w:val="1"/>
      <w:marLeft w:val="0"/>
      <w:marRight w:val="0"/>
      <w:marTop w:val="0"/>
      <w:marBottom w:val="0"/>
      <w:divBdr>
        <w:top w:val="none" w:sz="0" w:space="0" w:color="auto"/>
        <w:left w:val="none" w:sz="0" w:space="0" w:color="auto"/>
        <w:bottom w:val="none" w:sz="0" w:space="0" w:color="auto"/>
        <w:right w:val="none" w:sz="0" w:space="0" w:color="auto"/>
      </w:divBdr>
    </w:div>
    <w:div w:id="1787309164">
      <w:bodyDiv w:val="1"/>
      <w:marLeft w:val="0"/>
      <w:marRight w:val="0"/>
      <w:marTop w:val="0"/>
      <w:marBottom w:val="0"/>
      <w:divBdr>
        <w:top w:val="none" w:sz="0" w:space="0" w:color="auto"/>
        <w:left w:val="none" w:sz="0" w:space="0" w:color="auto"/>
        <w:bottom w:val="none" w:sz="0" w:space="0" w:color="auto"/>
        <w:right w:val="none" w:sz="0" w:space="0" w:color="auto"/>
      </w:divBdr>
    </w:div>
    <w:div w:id="19950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viad.beshkenadze@atsu.edu.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9F5B0-ACE4-4776-8859-1AA857C0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2616</TotalTime>
  <Pages>9</Pages>
  <Words>2058</Words>
  <Characters>11731</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Grdzelidze</dc:creator>
  <cp:lastModifiedBy>tamta shavianidze1</cp:lastModifiedBy>
  <cp:revision>241</cp:revision>
  <cp:lastPrinted>2020-10-26T11:01:00Z</cp:lastPrinted>
  <dcterms:created xsi:type="dcterms:W3CDTF">2021-04-22T21:55:00Z</dcterms:created>
  <dcterms:modified xsi:type="dcterms:W3CDTF">2022-04-15T10:09:00Z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1693227379</vt:i4>
  </property>
</Properties>
</file>